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DFB" w:rsidRPr="00605DFB" w:rsidRDefault="00605DFB" w:rsidP="00605DFB">
      <w:pPr>
        <w:spacing w:after="0" w:line="240" w:lineRule="auto"/>
        <w:jc w:val="center"/>
        <w:rPr>
          <w:rFonts w:ascii="Times New Roman" w:eastAsia="Times New Roman" w:hAnsi="Times New Roman" w:cs="Times New Roman"/>
          <w:b/>
          <w:bCs/>
          <w:sz w:val="32"/>
          <w:szCs w:val="24"/>
          <w:lang w:eastAsia="ru-RU"/>
        </w:rPr>
      </w:pPr>
      <w:r w:rsidRPr="00605DFB">
        <w:rPr>
          <w:rFonts w:ascii="Times New Roman" w:eastAsia="Times New Roman" w:hAnsi="Times New Roman" w:cs="Times New Roman"/>
          <w:b/>
          <w:bCs/>
          <w:noProof/>
          <w:sz w:val="32"/>
          <w:szCs w:val="24"/>
          <w:lang w:eastAsia="ru-RU"/>
        </w:rPr>
        <w:drawing>
          <wp:inline distT="0" distB="0" distL="0" distR="0" wp14:anchorId="4C2368A8" wp14:editId="0572CF40">
            <wp:extent cx="495300" cy="7239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723900"/>
                    </a:xfrm>
                    <a:prstGeom prst="rect">
                      <a:avLst/>
                    </a:prstGeom>
                    <a:noFill/>
                  </pic:spPr>
                </pic:pic>
              </a:graphicData>
            </a:graphic>
          </wp:inline>
        </w:drawing>
      </w:r>
    </w:p>
    <w:p w:rsidR="00605DFB" w:rsidRPr="00605DFB" w:rsidRDefault="00605DFB" w:rsidP="00605DFB">
      <w:pPr>
        <w:spacing w:after="0" w:line="240" w:lineRule="auto"/>
        <w:jc w:val="center"/>
        <w:rPr>
          <w:rFonts w:ascii="Times New Roman" w:eastAsia="Times New Roman" w:hAnsi="Times New Roman" w:cs="Times New Roman"/>
          <w:b/>
          <w:bCs/>
          <w:sz w:val="28"/>
          <w:szCs w:val="24"/>
          <w:lang w:eastAsia="ru-RU"/>
        </w:rPr>
      </w:pPr>
      <w:r w:rsidRPr="00605DFB">
        <w:rPr>
          <w:rFonts w:ascii="Times New Roman" w:eastAsia="Times New Roman" w:hAnsi="Times New Roman" w:cs="Times New Roman"/>
          <w:b/>
          <w:bCs/>
          <w:sz w:val="28"/>
          <w:szCs w:val="24"/>
          <w:lang w:eastAsia="ru-RU"/>
        </w:rPr>
        <w:t xml:space="preserve">АДМИНИСТРАЦИЯ МУНИЦИПАЛЬНОГО ОБРАЗОВАНИЯ </w:t>
      </w:r>
    </w:p>
    <w:p w:rsidR="00605DFB" w:rsidRPr="00605DFB" w:rsidRDefault="00605DFB" w:rsidP="00605DFB">
      <w:pPr>
        <w:spacing w:after="0" w:line="240" w:lineRule="auto"/>
        <w:jc w:val="center"/>
        <w:rPr>
          <w:rFonts w:ascii="Times New Roman" w:eastAsia="Times New Roman" w:hAnsi="Times New Roman" w:cs="Times New Roman"/>
          <w:b/>
          <w:bCs/>
          <w:sz w:val="26"/>
          <w:szCs w:val="26"/>
          <w:lang w:eastAsia="ru-RU"/>
        </w:rPr>
      </w:pPr>
      <w:r w:rsidRPr="00605DFB">
        <w:rPr>
          <w:rFonts w:ascii="Times New Roman" w:eastAsia="Times New Roman" w:hAnsi="Times New Roman" w:cs="Times New Roman"/>
          <w:b/>
          <w:bCs/>
          <w:sz w:val="28"/>
          <w:szCs w:val="24"/>
          <w:lang w:eastAsia="ru-RU"/>
        </w:rPr>
        <w:t>ГОРОД НОВОРОССИЙСК</w:t>
      </w:r>
    </w:p>
    <w:p w:rsidR="00605DFB" w:rsidRPr="00605DFB" w:rsidRDefault="00605DFB" w:rsidP="00605DFB">
      <w:pPr>
        <w:spacing w:after="0" w:line="240" w:lineRule="auto"/>
        <w:jc w:val="center"/>
        <w:rPr>
          <w:rFonts w:ascii="Times New Roman" w:eastAsia="Times New Roman" w:hAnsi="Times New Roman" w:cs="Times New Roman"/>
          <w:b/>
          <w:bCs/>
          <w:sz w:val="26"/>
          <w:szCs w:val="26"/>
          <w:lang w:eastAsia="ru-RU"/>
        </w:rPr>
      </w:pPr>
    </w:p>
    <w:p w:rsidR="00605DFB" w:rsidRPr="00605DFB" w:rsidRDefault="00605DFB" w:rsidP="00605DFB">
      <w:pPr>
        <w:spacing w:after="0" w:line="240" w:lineRule="auto"/>
        <w:jc w:val="center"/>
        <w:rPr>
          <w:rFonts w:ascii="Times New Roman" w:eastAsia="Times New Roman" w:hAnsi="Times New Roman" w:cs="Times New Roman"/>
          <w:b/>
          <w:bCs/>
          <w:sz w:val="32"/>
          <w:szCs w:val="32"/>
          <w:lang w:eastAsia="ru-RU"/>
        </w:rPr>
      </w:pPr>
      <w:r w:rsidRPr="00605DFB">
        <w:rPr>
          <w:rFonts w:ascii="Times New Roman" w:eastAsia="Times New Roman" w:hAnsi="Times New Roman" w:cs="Times New Roman"/>
          <w:b/>
          <w:bCs/>
          <w:sz w:val="32"/>
          <w:szCs w:val="32"/>
          <w:lang w:eastAsia="ru-RU"/>
        </w:rPr>
        <w:t>ПОСТАНОВЛЕНИЕ</w:t>
      </w:r>
    </w:p>
    <w:p w:rsidR="00605DFB" w:rsidRPr="00605DFB" w:rsidRDefault="00605DFB" w:rsidP="00605DFB">
      <w:pPr>
        <w:spacing w:after="0" w:line="240" w:lineRule="auto"/>
        <w:rPr>
          <w:rFonts w:ascii="Times New Roman" w:eastAsia="Times New Roman" w:hAnsi="Times New Roman" w:cs="Times New Roman"/>
          <w:b/>
          <w:bCs/>
          <w:szCs w:val="24"/>
          <w:lang w:eastAsia="ru-RU"/>
        </w:rPr>
      </w:pPr>
    </w:p>
    <w:p w:rsidR="00605DFB" w:rsidRPr="00605DFB" w:rsidRDefault="00605DFB" w:rsidP="00605DFB">
      <w:pPr>
        <w:spacing w:after="0" w:line="240" w:lineRule="auto"/>
        <w:rPr>
          <w:rFonts w:ascii="Times New Roman" w:eastAsia="Times New Roman" w:hAnsi="Times New Roman" w:cs="Times New Roman"/>
          <w:b/>
          <w:bCs/>
          <w:szCs w:val="24"/>
          <w:lang w:eastAsia="ru-RU"/>
        </w:rPr>
      </w:pPr>
      <w:r w:rsidRPr="00605DFB">
        <w:rPr>
          <w:rFonts w:ascii="Times New Roman" w:eastAsia="Times New Roman" w:hAnsi="Times New Roman" w:cs="Times New Roman"/>
          <w:b/>
          <w:bCs/>
          <w:szCs w:val="24"/>
          <w:lang w:eastAsia="ru-RU"/>
        </w:rPr>
        <w:t>_________________</w:t>
      </w:r>
      <w:r w:rsidRPr="00605DFB">
        <w:rPr>
          <w:rFonts w:ascii="Times New Roman" w:eastAsia="Times New Roman" w:hAnsi="Times New Roman" w:cs="Times New Roman"/>
          <w:b/>
          <w:bCs/>
          <w:szCs w:val="24"/>
          <w:lang w:eastAsia="ru-RU"/>
        </w:rPr>
        <w:tab/>
      </w:r>
      <w:r w:rsidRPr="00605DFB">
        <w:rPr>
          <w:rFonts w:ascii="Times New Roman" w:eastAsia="Times New Roman" w:hAnsi="Times New Roman" w:cs="Times New Roman"/>
          <w:b/>
          <w:bCs/>
          <w:szCs w:val="24"/>
          <w:lang w:eastAsia="ru-RU"/>
        </w:rPr>
        <w:tab/>
      </w:r>
      <w:r w:rsidRPr="00605DFB">
        <w:rPr>
          <w:rFonts w:ascii="Times New Roman" w:eastAsia="Times New Roman" w:hAnsi="Times New Roman" w:cs="Times New Roman"/>
          <w:b/>
          <w:bCs/>
          <w:szCs w:val="24"/>
          <w:lang w:eastAsia="ru-RU"/>
        </w:rPr>
        <w:tab/>
      </w:r>
      <w:r w:rsidRPr="00605DFB">
        <w:rPr>
          <w:rFonts w:ascii="Times New Roman" w:eastAsia="Times New Roman" w:hAnsi="Times New Roman" w:cs="Times New Roman"/>
          <w:b/>
          <w:bCs/>
          <w:szCs w:val="24"/>
          <w:lang w:eastAsia="ru-RU"/>
        </w:rPr>
        <w:tab/>
      </w:r>
      <w:r w:rsidRPr="00605DFB">
        <w:rPr>
          <w:rFonts w:ascii="Times New Roman" w:eastAsia="Times New Roman" w:hAnsi="Times New Roman" w:cs="Times New Roman"/>
          <w:b/>
          <w:bCs/>
          <w:szCs w:val="24"/>
          <w:lang w:eastAsia="ru-RU"/>
        </w:rPr>
        <w:tab/>
      </w:r>
      <w:r w:rsidRPr="00605DFB">
        <w:rPr>
          <w:rFonts w:ascii="Times New Roman" w:eastAsia="Times New Roman" w:hAnsi="Times New Roman" w:cs="Times New Roman"/>
          <w:b/>
          <w:bCs/>
          <w:szCs w:val="24"/>
          <w:lang w:eastAsia="ru-RU"/>
        </w:rPr>
        <w:tab/>
        <w:t xml:space="preserve">                                    №_____________</w:t>
      </w:r>
    </w:p>
    <w:p w:rsidR="00605DFB" w:rsidRPr="00605DFB" w:rsidRDefault="00605DFB" w:rsidP="00605DFB">
      <w:pPr>
        <w:spacing w:after="0" w:line="240" w:lineRule="auto"/>
        <w:jc w:val="center"/>
        <w:rPr>
          <w:rFonts w:ascii="Times New Roman" w:eastAsia="Times New Roman" w:hAnsi="Times New Roman" w:cs="Times New Roman"/>
          <w:b/>
          <w:sz w:val="28"/>
          <w:szCs w:val="28"/>
          <w:lang w:eastAsia="ru-RU"/>
        </w:rPr>
      </w:pPr>
      <w:r w:rsidRPr="00605DFB">
        <w:rPr>
          <w:rFonts w:ascii="Times New Roman" w:eastAsia="Times New Roman" w:hAnsi="Times New Roman" w:cs="Times New Roman"/>
          <w:szCs w:val="24"/>
          <w:lang w:eastAsia="ru-RU"/>
        </w:rPr>
        <w:t xml:space="preserve"> г. Новороссийск</w:t>
      </w:r>
      <w:r w:rsidRPr="00605DFB">
        <w:rPr>
          <w:rFonts w:ascii="Times New Roman" w:eastAsia="Times New Roman" w:hAnsi="Times New Roman" w:cs="Times New Roman"/>
          <w:b/>
          <w:sz w:val="28"/>
          <w:szCs w:val="28"/>
          <w:lang w:eastAsia="ru-RU"/>
        </w:rPr>
        <w:t xml:space="preserve"> </w:t>
      </w:r>
    </w:p>
    <w:p w:rsidR="00B25430" w:rsidRDefault="00B25430" w:rsidP="00605DFB">
      <w:pPr>
        <w:shd w:val="clear" w:color="auto" w:fill="FFFFFF"/>
        <w:spacing w:after="0" w:line="240" w:lineRule="auto"/>
        <w:jc w:val="center"/>
        <w:rPr>
          <w:rFonts w:ascii="Times New Roman" w:eastAsia="Times New Roman" w:hAnsi="Times New Roman" w:cs="Times New Roman"/>
          <w:b/>
          <w:sz w:val="28"/>
          <w:szCs w:val="28"/>
          <w:lang w:eastAsia="ru-RU"/>
        </w:rPr>
      </w:pPr>
    </w:p>
    <w:p w:rsidR="00605DFB" w:rsidRPr="00605DFB" w:rsidRDefault="00605DFB" w:rsidP="00605DFB">
      <w:pPr>
        <w:shd w:val="clear" w:color="auto" w:fill="FFFFFF"/>
        <w:spacing w:after="0" w:line="240" w:lineRule="auto"/>
        <w:jc w:val="center"/>
        <w:rPr>
          <w:rFonts w:ascii="Times New Roman" w:eastAsia="Times New Roman" w:hAnsi="Times New Roman" w:cs="Times New Roman"/>
          <w:b/>
          <w:sz w:val="28"/>
          <w:szCs w:val="28"/>
          <w:lang w:eastAsia="ru-RU"/>
        </w:rPr>
      </w:pPr>
      <w:r w:rsidRPr="00605DFB">
        <w:rPr>
          <w:rFonts w:ascii="Times New Roman" w:eastAsia="Times New Roman" w:hAnsi="Times New Roman" w:cs="Times New Roman"/>
          <w:b/>
          <w:sz w:val="28"/>
          <w:szCs w:val="28"/>
          <w:lang w:eastAsia="ru-RU"/>
        </w:rPr>
        <w:t xml:space="preserve">О внесении изменений в постановление администрации муниципального образования город Новороссийск от 4 февраля 2020 года № 560 </w:t>
      </w:r>
    </w:p>
    <w:p w:rsidR="00605DFB" w:rsidRPr="00605DFB" w:rsidRDefault="00605DFB" w:rsidP="00605DFB">
      <w:pPr>
        <w:shd w:val="clear" w:color="auto" w:fill="FFFFFF"/>
        <w:spacing w:after="0" w:line="240" w:lineRule="auto"/>
        <w:jc w:val="center"/>
        <w:rPr>
          <w:rFonts w:ascii="Times New Roman" w:eastAsia="Times New Roman" w:hAnsi="Times New Roman" w:cs="Times New Roman"/>
          <w:b/>
          <w:sz w:val="28"/>
          <w:szCs w:val="28"/>
          <w:lang w:eastAsia="ru-RU"/>
        </w:rPr>
      </w:pPr>
      <w:r w:rsidRPr="00605DFB">
        <w:rPr>
          <w:rFonts w:ascii="Times New Roman" w:eastAsia="Times New Roman" w:hAnsi="Times New Roman" w:cs="Times New Roman"/>
          <w:b/>
          <w:sz w:val="28"/>
          <w:szCs w:val="28"/>
          <w:lang w:eastAsia="ru-RU"/>
        </w:rPr>
        <w:t xml:space="preserve">«Об утверждении муниципальной программы «Развитие транспортной системы муниципального образования город Новороссийск </w:t>
      </w:r>
    </w:p>
    <w:p w:rsidR="00605DFB" w:rsidRPr="00605DFB" w:rsidRDefault="00605DFB" w:rsidP="00605DFB">
      <w:pPr>
        <w:shd w:val="clear" w:color="auto" w:fill="FFFFFF"/>
        <w:spacing w:after="0" w:line="240" w:lineRule="auto"/>
        <w:jc w:val="center"/>
        <w:rPr>
          <w:rFonts w:ascii="Times New Roman" w:eastAsia="Times New Roman" w:hAnsi="Times New Roman" w:cs="Times New Roman"/>
          <w:b/>
          <w:sz w:val="28"/>
          <w:szCs w:val="28"/>
          <w:lang w:eastAsia="ru-RU"/>
        </w:rPr>
      </w:pPr>
      <w:r w:rsidRPr="00605DFB">
        <w:rPr>
          <w:rFonts w:ascii="Times New Roman" w:eastAsia="Times New Roman" w:hAnsi="Times New Roman" w:cs="Times New Roman"/>
          <w:b/>
          <w:sz w:val="28"/>
          <w:szCs w:val="28"/>
          <w:lang w:eastAsia="ru-RU"/>
        </w:rPr>
        <w:t>на 2020-2024 годы» и признании утратившим силу постановления администрации муниципального образования город Новороссийск от</w:t>
      </w:r>
      <w:r w:rsidR="00664609">
        <w:rPr>
          <w:rFonts w:ascii="Times New Roman" w:eastAsia="Times New Roman" w:hAnsi="Times New Roman" w:cs="Times New Roman"/>
          <w:b/>
          <w:sz w:val="28"/>
          <w:szCs w:val="28"/>
          <w:lang w:eastAsia="ru-RU"/>
        </w:rPr>
        <w:t xml:space="preserve">   25</w:t>
      </w:r>
      <w:r w:rsidRPr="00605DFB">
        <w:rPr>
          <w:rFonts w:ascii="Times New Roman" w:eastAsia="Times New Roman" w:hAnsi="Times New Roman" w:cs="Times New Roman"/>
          <w:b/>
          <w:sz w:val="28"/>
          <w:szCs w:val="28"/>
          <w:lang w:eastAsia="ru-RU"/>
        </w:rPr>
        <w:t xml:space="preserve"> октября 2023 года № 4908</w:t>
      </w:r>
    </w:p>
    <w:p w:rsidR="00605DFB" w:rsidRPr="00605DFB" w:rsidRDefault="00605DFB" w:rsidP="00605DFB">
      <w:pPr>
        <w:spacing w:after="0" w:line="240" w:lineRule="auto"/>
        <w:rPr>
          <w:rFonts w:ascii="Times New Roman" w:eastAsia="Times New Roman" w:hAnsi="Times New Roman" w:cs="Times New Roman"/>
          <w:color w:val="FF0000"/>
          <w:sz w:val="28"/>
          <w:szCs w:val="28"/>
          <w:lang w:eastAsia="ru-RU"/>
        </w:rPr>
      </w:pPr>
    </w:p>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color w:val="FF0000"/>
          <w:sz w:val="28"/>
          <w:szCs w:val="28"/>
          <w:lang w:eastAsia="ru-RU"/>
        </w:rPr>
        <w:tab/>
      </w:r>
      <w:r w:rsidRPr="00605DFB">
        <w:rPr>
          <w:rFonts w:ascii="Times New Roman" w:eastAsia="Times New Roman" w:hAnsi="Times New Roman" w:cs="Times New Roman"/>
          <w:sz w:val="28"/>
          <w:szCs w:val="28"/>
          <w:lang w:eastAsia="ru-RU"/>
        </w:rPr>
        <w:t xml:space="preserve">В целях улучшения качества транспортного обслуживания населения, упорядочения работы транспорта по городским и пригородным маршрутам, </w:t>
      </w:r>
      <w:r w:rsidRPr="00605DFB">
        <w:rPr>
          <w:rFonts w:ascii="Times New Roman" w:eastAsia="Times New Roman" w:hAnsi="Times New Roman" w:cs="Times New Roman"/>
          <w:spacing w:val="1"/>
          <w:sz w:val="28"/>
          <w:szCs w:val="28"/>
          <w:lang w:eastAsia="ru-RU"/>
        </w:rPr>
        <w:t xml:space="preserve">создания устойчивой, надежно функционирующей, экологически ориентированной системы городского пассажирского транспорта, отвечающей потребностям населения </w:t>
      </w:r>
      <w:r w:rsidRPr="00605DFB">
        <w:rPr>
          <w:rFonts w:ascii="Times New Roman" w:eastAsia="Times New Roman" w:hAnsi="Times New Roman" w:cs="Times New Roman"/>
          <w:sz w:val="28"/>
          <w:szCs w:val="28"/>
          <w:lang w:eastAsia="ru-RU"/>
        </w:rPr>
        <w:t>муниципального образования город Новороссийск, руководствуясь Федеральным законом от 6 октября 2003 года № 131 – ФЗ «Об общих принципах организации местного самоуправления в Российской Федерации», статьёй 34 Устава муниципального образования город Новороссийск, п о с т а н о в л я ю:</w:t>
      </w:r>
    </w:p>
    <w:p w:rsidR="00605DFB" w:rsidRPr="00605DFB" w:rsidRDefault="00605DFB" w:rsidP="00605DFB">
      <w:pPr>
        <w:spacing w:after="0" w:line="240" w:lineRule="auto"/>
        <w:rPr>
          <w:rFonts w:ascii="Times New Roman" w:eastAsia="Times New Roman" w:hAnsi="Times New Roman" w:cs="Times New Roman"/>
          <w:sz w:val="28"/>
          <w:szCs w:val="28"/>
          <w:lang w:eastAsia="ru-RU"/>
        </w:rPr>
      </w:pPr>
    </w:p>
    <w:p w:rsidR="00605DFB" w:rsidRPr="00605DFB" w:rsidRDefault="00605DFB" w:rsidP="00605DF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1. Внести изменения в постановление администрации муниципального образования город Новороссийск от 4 февраля 2020 года № 560 «Об утверждении муниципальной программы «Развитие транспортной системы муниципального образования город Новороссийск на 2020-2024 годы»:</w:t>
      </w:r>
    </w:p>
    <w:p w:rsidR="00605DFB" w:rsidRPr="00605DFB" w:rsidRDefault="00605DFB" w:rsidP="00605DF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 xml:space="preserve">1.1. Утвердить паспорт муниципальной программы «Развитие транспортной системы муниципального образования город Новороссийск на 2020-2024 годы» в новой редакции (приложение № 1). </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1.2. Утвердить паспорт муниципальной подпрограммы «Организация транспортного обслуживания муниципального образования город Новороссийск на 2020-2024 годы» в новой редакции (приложение № 2).</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1.3. Утвердить паспорт муниципальной подпрограммы «Повышение безопасности дорожного движения в муниципальном образовании   город Новороссийск на 2020-2024 годы» в новой редакции (приложение № 3).</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1.4. Утвердить паспорт муниципальной подпрограммы «Дорожное хозяйство» в новой редакции (приложение № 4).</w:t>
      </w:r>
    </w:p>
    <w:p w:rsidR="00605DFB" w:rsidRPr="00605DFB" w:rsidRDefault="00605DFB" w:rsidP="00605DF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 xml:space="preserve">1.5. Утвердить перечень основных мероприятий муниципальной программы «Развитие транспортной системы муниципального образования </w:t>
      </w:r>
      <w:r w:rsidRPr="00605DFB">
        <w:rPr>
          <w:rFonts w:ascii="Times New Roman" w:eastAsia="Times New Roman" w:hAnsi="Times New Roman" w:cs="Times New Roman"/>
          <w:sz w:val="28"/>
          <w:szCs w:val="28"/>
          <w:lang w:eastAsia="ru-RU"/>
        </w:rPr>
        <w:lastRenderedPageBreak/>
        <w:t xml:space="preserve">город Новороссийск на   2020-2024 годы» в новой редакции (приложение          № 5). </w:t>
      </w:r>
    </w:p>
    <w:p w:rsidR="00605DFB" w:rsidRPr="00605DFB" w:rsidRDefault="00605DFB" w:rsidP="00605DF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 xml:space="preserve">1.6. Утвердить перечень целей, задач и целевых показателей муниципальной программы «Развитие транспортной системы муниципального образования город Новороссийск на 2020-2024 годы» в новой редакции (приложение № 6). </w:t>
      </w:r>
    </w:p>
    <w:p w:rsidR="00605DFB" w:rsidRPr="00605DFB" w:rsidRDefault="00605DFB" w:rsidP="00605DF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1.7. Утвердить обоснование ресурсного обеспечения муниципальной программы «Развитие транспортной системы муниципального образования город Новороссийск на 2020-2024 годы» в новой редакции (приложение          № 7).</w:t>
      </w:r>
    </w:p>
    <w:p w:rsidR="00605DFB" w:rsidRPr="00605DFB" w:rsidRDefault="00605DFB" w:rsidP="00605DFB">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2. Признать утратившим силу постановление администрации муниципального обра</w:t>
      </w:r>
      <w:r w:rsidR="00664609">
        <w:rPr>
          <w:rFonts w:ascii="Times New Roman" w:eastAsia="Times New Roman" w:hAnsi="Times New Roman" w:cs="Times New Roman"/>
          <w:sz w:val="28"/>
          <w:szCs w:val="28"/>
          <w:lang w:eastAsia="ru-RU"/>
        </w:rPr>
        <w:t>зования город Новороссийск от 25 октября 2023 года      № 5062</w:t>
      </w:r>
      <w:r w:rsidRPr="00605DFB">
        <w:rPr>
          <w:rFonts w:ascii="Times New Roman" w:eastAsia="Times New Roman" w:hAnsi="Times New Roman" w:cs="Times New Roman"/>
          <w:sz w:val="28"/>
          <w:szCs w:val="28"/>
          <w:lang w:eastAsia="ru-RU"/>
        </w:rPr>
        <w:t xml:space="preserve"> «О внесении изменений в постановление администрации муниципального образования город Новороссийск от 4 февраля 2020 года         № 560 «Об утверждении муниципальной программы «Развитие транспортной системы муниципального образования город Новороссийск на 2020-2024 годы» и признании утратившим силу постановления администрации муниципального обр</w:t>
      </w:r>
      <w:r w:rsidR="00664609">
        <w:rPr>
          <w:rFonts w:ascii="Times New Roman" w:eastAsia="Times New Roman" w:hAnsi="Times New Roman" w:cs="Times New Roman"/>
          <w:sz w:val="28"/>
          <w:szCs w:val="28"/>
          <w:lang w:eastAsia="ru-RU"/>
        </w:rPr>
        <w:t>азования город Новороссийск от 16 октября</w:t>
      </w:r>
      <w:r w:rsidRPr="00605DFB">
        <w:rPr>
          <w:rFonts w:ascii="Times New Roman" w:eastAsia="Times New Roman" w:hAnsi="Times New Roman" w:cs="Times New Roman"/>
          <w:sz w:val="28"/>
          <w:szCs w:val="28"/>
          <w:lang w:eastAsia="ru-RU"/>
        </w:rPr>
        <w:t xml:space="preserve"> 2023 года</w:t>
      </w:r>
      <w:r w:rsidR="00664609">
        <w:rPr>
          <w:rFonts w:ascii="Times New Roman" w:eastAsia="Times New Roman" w:hAnsi="Times New Roman" w:cs="Times New Roman"/>
          <w:sz w:val="28"/>
          <w:szCs w:val="28"/>
          <w:lang w:eastAsia="ru-RU"/>
        </w:rPr>
        <w:t xml:space="preserve">      № 4908</w:t>
      </w:r>
      <w:r w:rsidRPr="00605DFB">
        <w:rPr>
          <w:rFonts w:ascii="Times New Roman" w:eastAsia="Times New Roman" w:hAnsi="Times New Roman" w:cs="Times New Roman"/>
          <w:sz w:val="28"/>
          <w:szCs w:val="28"/>
          <w:lang w:eastAsia="ru-RU"/>
        </w:rPr>
        <w:t>».</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 xml:space="preserve">3. 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 </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 xml:space="preserve">4. Контроль за выполнением настоящего постановления возложить на заместителя главы муниципального образования Яменскова А.И. </w:t>
      </w:r>
    </w:p>
    <w:p w:rsidR="00605DFB" w:rsidRPr="00605DFB" w:rsidRDefault="00605DFB" w:rsidP="00605DFB">
      <w:pPr>
        <w:spacing w:after="0" w:line="240" w:lineRule="auto"/>
        <w:ind w:firstLine="709"/>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5. Настоящее постановление вступает в силу со дня его официального опубликования.</w:t>
      </w:r>
    </w:p>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p>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p>
    <w:p w:rsidR="00605DFB" w:rsidRPr="00605DFB" w:rsidRDefault="00605DFB" w:rsidP="00605DFB">
      <w:pPr>
        <w:spacing w:after="0" w:line="240" w:lineRule="auto"/>
        <w:jc w:val="both"/>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Глава</w:t>
      </w:r>
    </w:p>
    <w:p w:rsidR="00605DFB" w:rsidRDefault="00605DFB" w:rsidP="00605DFB">
      <w:pPr>
        <w:spacing w:after="0" w:line="240" w:lineRule="auto"/>
        <w:rPr>
          <w:rFonts w:ascii="Times New Roman" w:eastAsia="Times New Roman" w:hAnsi="Times New Roman" w:cs="Times New Roman"/>
          <w:sz w:val="28"/>
          <w:szCs w:val="28"/>
          <w:lang w:eastAsia="ru-RU"/>
        </w:rPr>
      </w:pPr>
      <w:r w:rsidRPr="00605DFB">
        <w:rPr>
          <w:rFonts w:ascii="Times New Roman" w:eastAsia="Times New Roman" w:hAnsi="Times New Roman" w:cs="Times New Roman"/>
          <w:sz w:val="28"/>
          <w:szCs w:val="28"/>
          <w:lang w:eastAsia="ru-RU"/>
        </w:rPr>
        <w:t xml:space="preserve">муниципального образования                                                       А.В. Кравченко                                                                  </w:t>
      </w:r>
    </w:p>
    <w:p w:rsidR="00605DFB" w:rsidRDefault="00605DFB" w:rsidP="00605DFB">
      <w:pPr>
        <w:spacing w:after="0" w:line="240" w:lineRule="auto"/>
        <w:rPr>
          <w:rFonts w:ascii="Times New Roman" w:eastAsia="Times New Roman" w:hAnsi="Times New Roman" w:cs="Times New Roman"/>
          <w:sz w:val="28"/>
          <w:szCs w:val="28"/>
          <w:lang w:eastAsia="ru-RU"/>
        </w:rPr>
      </w:pPr>
    </w:p>
    <w:p w:rsidR="00605DFB" w:rsidRDefault="00605DFB" w:rsidP="00605DFB">
      <w:pPr>
        <w:spacing w:after="0" w:line="240" w:lineRule="auto"/>
        <w:rPr>
          <w:rFonts w:ascii="Times New Roman" w:eastAsia="Times New Roman" w:hAnsi="Times New Roman" w:cs="Times New Roman"/>
          <w:sz w:val="28"/>
          <w:szCs w:val="28"/>
          <w:lang w:eastAsia="ru-RU"/>
        </w:rPr>
      </w:pPr>
    </w:p>
    <w:p w:rsidR="00605DFB" w:rsidRDefault="00605DFB" w:rsidP="00605DFB">
      <w:pPr>
        <w:spacing w:after="0" w:line="240" w:lineRule="auto"/>
        <w:rPr>
          <w:rFonts w:ascii="Times New Roman" w:eastAsia="Times New Roman" w:hAnsi="Times New Roman" w:cs="Times New Roman"/>
          <w:sz w:val="28"/>
          <w:szCs w:val="28"/>
          <w:lang w:eastAsia="ru-RU"/>
        </w:rPr>
      </w:pPr>
    </w:p>
    <w:p w:rsidR="00605DFB" w:rsidRDefault="00605DFB" w:rsidP="00605DFB">
      <w:pPr>
        <w:spacing w:after="0" w:line="240" w:lineRule="auto"/>
        <w:rPr>
          <w:rFonts w:ascii="Times New Roman" w:eastAsia="Times New Roman" w:hAnsi="Times New Roman" w:cs="Times New Roman"/>
          <w:sz w:val="28"/>
          <w:szCs w:val="28"/>
          <w:lang w:eastAsia="ru-RU"/>
        </w:rPr>
      </w:pPr>
    </w:p>
    <w:p w:rsidR="00605DFB" w:rsidRDefault="00605DFB" w:rsidP="00605DFB">
      <w:pPr>
        <w:spacing w:after="0" w:line="240" w:lineRule="auto"/>
        <w:rPr>
          <w:rFonts w:ascii="Times New Roman" w:eastAsia="Times New Roman" w:hAnsi="Times New Roman" w:cs="Times New Roman"/>
          <w:sz w:val="28"/>
          <w:szCs w:val="28"/>
          <w:lang w:eastAsia="ru-RU"/>
        </w:rPr>
      </w:pPr>
    </w:p>
    <w:p w:rsidR="00605DFB" w:rsidRDefault="00605DFB" w:rsidP="00605DFB">
      <w:pPr>
        <w:spacing w:after="0" w:line="240" w:lineRule="auto"/>
        <w:rPr>
          <w:rFonts w:ascii="Times New Roman" w:eastAsia="Times New Roman" w:hAnsi="Times New Roman" w:cs="Times New Roman"/>
          <w:sz w:val="28"/>
          <w:szCs w:val="28"/>
          <w:lang w:eastAsia="ru-RU"/>
        </w:rPr>
      </w:pPr>
    </w:p>
    <w:p w:rsidR="00605DFB" w:rsidRDefault="00605DFB" w:rsidP="00605DFB">
      <w:pPr>
        <w:spacing w:after="0" w:line="240" w:lineRule="auto"/>
        <w:rPr>
          <w:rFonts w:ascii="Times New Roman" w:eastAsia="Times New Roman" w:hAnsi="Times New Roman" w:cs="Times New Roman"/>
          <w:sz w:val="28"/>
          <w:szCs w:val="28"/>
          <w:lang w:eastAsia="ru-RU"/>
        </w:rPr>
      </w:pPr>
    </w:p>
    <w:p w:rsidR="00605DFB" w:rsidRDefault="00605DFB" w:rsidP="00605DFB">
      <w:pPr>
        <w:spacing w:after="0" w:line="240" w:lineRule="auto"/>
        <w:rPr>
          <w:rFonts w:ascii="Times New Roman" w:eastAsia="Times New Roman" w:hAnsi="Times New Roman" w:cs="Times New Roman"/>
          <w:sz w:val="28"/>
          <w:szCs w:val="28"/>
          <w:lang w:eastAsia="ru-RU"/>
        </w:rPr>
      </w:pPr>
    </w:p>
    <w:p w:rsidR="00605DFB" w:rsidRDefault="00605DFB" w:rsidP="00605DFB">
      <w:pPr>
        <w:spacing w:after="0" w:line="240" w:lineRule="auto"/>
        <w:rPr>
          <w:rFonts w:ascii="Times New Roman" w:eastAsia="Times New Roman" w:hAnsi="Times New Roman" w:cs="Times New Roman"/>
          <w:sz w:val="28"/>
          <w:szCs w:val="28"/>
          <w:lang w:eastAsia="ru-RU"/>
        </w:rPr>
      </w:pPr>
    </w:p>
    <w:p w:rsidR="00605DFB" w:rsidRDefault="00605DFB" w:rsidP="00605DFB">
      <w:pPr>
        <w:spacing w:after="0" w:line="240" w:lineRule="auto"/>
        <w:rPr>
          <w:rFonts w:ascii="Times New Roman" w:eastAsia="Times New Roman" w:hAnsi="Times New Roman" w:cs="Times New Roman"/>
          <w:sz w:val="28"/>
          <w:szCs w:val="28"/>
          <w:lang w:eastAsia="ru-RU"/>
        </w:rPr>
      </w:pPr>
    </w:p>
    <w:p w:rsidR="00605DFB" w:rsidRDefault="00605DFB" w:rsidP="00605DFB">
      <w:pPr>
        <w:spacing w:after="0" w:line="240" w:lineRule="auto"/>
        <w:rPr>
          <w:rFonts w:ascii="Times New Roman" w:eastAsia="Times New Roman" w:hAnsi="Times New Roman" w:cs="Times New Roman"/>
          <w:sz w:val="28"/>
          <w:szCs w:val="28"/>
          <w:lang w:eastAsia="ru-RU"/>
        </w:rPr>
      </w:pPr>
    </w:p>
    <w:p w:rsidR="00605DFB" w:rsidRDefault="00605DFB" w:rsidP="00605DFB">
      <w:pPr>
        <w:spacing w:after="0" w:line="240" w:lineRule="auto"/>
        <w:rPr>
          <w:rFonts w:ascii="Times New Roman" w:eastAsia="Times New Roman" w:hAnsi="Times New Roman" w:cs="Times New Roman"/>
          <w:sz w:val="28"/>
          <w:szCs w:val="28"/>
          <w:lang w:eastAsia="ru-RU"/>
        </w:rPr>
      </w:pPr>
    </w:p>
    <w:p w:rsidR="00E92AC1" w:rsidRPr="00E92AC1" w:rsidRDefault="00E92AC1" w:rsidP="00664609">
      <w:pPr>
        <w:spacing w:after="0" w:line="240" w:lineRule="auto"/>
        <w:jc w:val="both"/>
        <w:rPr>
          <w:rFonts w:ascii="Times New Roman" w:eastAsia="Times New Roman" w:hAnsi="Times New Roman" w:cs="Times New Roman"/>
          <w:sz w:val="28"/>
          <w:szCs w:val="28"/>
          <w:lang w:eastAsia="ru-RU"/>
        </w:rPr>
      </w:pPr>
    </w:p>
    <w:p w:rsidR="00664609" w:rsidRPr="00664609" w:rsidRDefault="00664609" w:rsidP="006646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664609">
        <w:rPr>
          <w:rFonts w:ascii="Times New Roman" w:eastAsia="Times New Roman" w:hAnsi="Times New Roman" w:cs="Times New Roman"/>
          <w:sz w:val="28"/>
          <w:szCs w:val="28"/>
          <w:lang w:eastAsia="ru-RU"/>
        </w:rPr>
        <w:t xml:space="preserve">Приложение № 1 </w:t>
      </w:r>
    </w:p>
    <w:p w:rsidR="00664609" w:rsidRPr="00664609" w:rsidRDefault="00664609" w:rsidP="00664609">
      <w:pPr>
        <w:spacing w:after="0" w:line="240" w:lineRule="auto"/>
        <w:ind w:left="456" w:firstLine="4500"/>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УТВЕРЖДЕН</w:t>
      </w:r>
    </w:p>
    <w:p w:rsidR="00664609" w:rsidRPr="00664609" w:rsidRDefault="00664609" w:rsidP="00664609">
      <w:pPr>
        <w:spacing w:after="0" w:line="240" w:lineRule="auto"/>
        <w:ind w:left="456" w:firstLine="4500"/>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постановлением администрации </w:t>
      </w:r>
    </w:p>
    <w:p w:rsidR="00664609" w:rsidRPr="00664609" w:rsidRDefault="00664609" w:rsidP="00664609">
      <w:pPr>
        <w:spacing w:after="0" w:line="240" w:lineRule="auto"/>
        <w:ind w:left="456" w:firstLine="4500"/>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муниципального образования </w:t>
      </w:r>
    </w:p>
    <w:p w:rsidR="00664609" w:rsidRPr="00664609" w:rsidRDefault="00664609" w:rsidP="00664609">
      <w:pPr>
        <w:spacing w:after="0" w:line="240" w:lineRule="auto"/>
        <w:ind w:left="456" w:firstLine="4500"/>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город Новороссийск </w:t>
      </w:r>
    </w:p>
    <w:p w:rsidR="00664609" w:rsidRPr="00664609" w:rsidRDefault="00664609" w:rsidP="00664609">
      <w:pPr>
        <w:spacing w:after="0" w:line="240" w:lineRule="auto"/>
        <w:ind w:left="456" w:firstLine="4500"/>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от _______________№___________</w:t>
      </w:r>
    </w:p>
    <w:p w:rsidR="00664609" w:rsidRPr="00664609" w:rsidRDefault="00664609" w:rsidP="00664609">
      <w:pPr>
        <w:spacing w:after="0" w:line="240" w:lineRule="auto"/>
        <w:jc w:val="center"/>
        <w:rPr>
          <w:rFonts w:ascii="Times New Roman" w:eastAsia="Times New Roman" w:hAnsi="Times New Roman" w:cs="Times New Roman"/>
          <w:sz w:val="28"/>
          <w:szCs w:val="28"/>
          <w:lang w:eastAsia="ru-RU"/>
        </w:rPr>
      </w:pPr>
    </w:p>
    <w:p w:rsidR="00664609" w:rsidRPr="00664609" w:rsidRDefault="00664609" w:rsidP="00664609">
      <w:pPr>
        <w:spacing w:after="0" w:line="240" w:lineRule="auto"/>
        <w:rPr>
          <w:rFonts w:ascii="Times New Roman" w:eastAsia="Times New Roman" w:hAnsi="Times New Roman" w:cs="Times New Roman"/>
          <w:sz w:val="28"/>
          <w:szCs w:val="28"/>
          <w:lang w:eastAsia="ru-RU"/>
        </w:rPr>
      </w:pPr>
    </w:p>
    <w:p w:rsidR="00664609" w:rsidRPr="00664609" w:rsidRDefault="00664609" w:rsidP="00664609">
      <w:pPr>
        <w:spacing w:after="0" w:line="240" w:lineRule="auto"/>
        <w:rPr>
          <w:rFonts w:ascii="Times New Roman" w:eastAsia="Times New Roman" w:hAnsi="Times New Roman" w:cs="Times New Roman"/>
          <w:sz w:val="28"/>
          <w:szCs w:val="28"/>
          <w:lang w:eastAsia="ru-RU"/>
        </w:rPr>
      </w:pPr>
    </w:p>
    <w:p w:rsidR="00664609" w:rsidRPr="00664609" w:rsidRDefault="00664609" w:rsidP="00664609">
      <w:pPr>
        <w:spacing w:after="0" w:line="240" w:lineRule="auto"/>
        <w:rPr>
          <w:rFonts w:ascii="Times New Roman" w:eastAsia="Times New Roman" w:hAnsi="Times New Roman" w:cs="Times New Roman"/>
          <w:sz w:val="28"/>
          <w:szCs w:val="28"/>
          <w:lang w:eastAsia="ru-RU"/>
        </w:rPr>
      </w:pPr>
    </w:p>
    <w:p w:rsidR="00664609" w:rsidRPr="00664609" w:rsidRDefault="00664609" w:rsidP="00664609">
      <w:pPr>
        <w:spacing w:after="0" w:line="240" w:lineRule="auto"/>
        <w:rPr>
          <w:rFonts w:ascii="Times New Roman" w:eastAsia="Times New Roman" w:hAnsi="Times New Roman" w:cs="Times New Roman"/>
          <w:sz w:val="28"/>
          <w:szCs w:val="28"/>
          <w:lang w:eastAsia="ru-RU"/>
        </w:rPr>
      </w:pPr>
    </w:p>
    <w:p w:rsidR="00664609" w:rsidRPr="00664609" w:rsidRDefault="00664609" w:rsidP="00664609">
      <w:pPr>
        <w:spacing w:after="0" w:line="240" w:lineRule="auto"/>
        <w:jc w:val="center"/>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ПАСПОРТ </w:t>
      </w:r>
    </w:p>
    <w:p w:rsidR="00664609" w:rsidRPr="00664609" w:rsidRDefault="00664609" w:rsidP="00664609">
      <w:pPr>
        <w:spacing w:after="0" w:line="240" w:lineRule="auto"/>
        <w:jc w:val="center"/>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муниципальной программы </w:t>
      </w:r>
    </w:p>
    <w:p w:rsidR="00664609" w:rsidRPr="00664609" w:rsidRDefault="00664609" w:rsidP="00664609">
      <w:pPr>
        <w:spacing w:after="0" w:line="240" w:lineRule="auto"/>
        <w:jc w:val="center"/>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«Развитие транспортной системы муниципального образования город Новороссийск на 2020-2024 годы»</w:t>
      </w:r>
    </w:p>
    <w:p w:rsidR="00664609" w:rsidRPr="00664609" w:rsidRDefault="00664609" w:rsidP="00664609">
      <w:pPr>
        <w:spacing w:after="0" w:line="240" w:lineRule="auto"/>
        <w:jc w:val="center"/>
        <w:rPr>
          <w:rFonts w:ascii="Times New Roman" w:eastAsia="Times New Roman" w:hAnsi="Times New Roman" w:cs="Times New Roman"/>
          <w:sz w:val="28"/>
          <w:szCs w:val="28"/>
          <w:lang w:eastAsia="ru-RU"/>
        </w:rPr>
      </w:pP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1"/>
        <w:gridCol w:w="4663"/>
      </w:tblGrid>
      <w:tr w:rsidR="00664609" w:rsidRPr="00664609" w:rsidTr="00331D7B">
        <w:tc>
          <w:tcPr>
            <w:tcW w:w="4785" w:type="dxa"/>
            <w:shd w:val="clear" w:color="auto" w:fill="auto"/>
          </w:tcPr>
          <w:p w:rsidR="00664609" w:rsidRPr="00664609" w:rsidRDefault="00664609" w:rsidP="00664609">
            <w:pPr>
              <w:spacing w:after="0" w:line="240" w:lineRule="auto"/>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Координатор муниципальной программы</w:t>
            </w:r>
          </w:p>
        </w:tc>
        <w:tc>
          <w:tcPr>
            <w:tcW w:w="4786" w:type="dxa"/>
            <w:shd w:val="clear" w:color="auto" w:fill="auto"/>
          </w:tcPr>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color w:val="000000"/>
                <w:sz w:val="28"/>
                <w:szCs w:val="28"/>
                <w:lang w:eastAsia="ru-RU"/>
              </w:rPr>
              <w:t>Управление транспорта и дорожного хозяйства администрации муниципального образования город Новороссийск</w:t>
            </w:r>
          </w:p>
        </w:tc>
      </w:tr>
      <w:tr w:rsidR="00664609" w:rsidRPr="00664609" w:rsidTr="00331D7B">
        <w:tc>
          <w:tcPr>
            <w:tcW w:w="4785" w:type="dxa"/>
            <w:shd w:val="clear" w:color="auto" w:fill="auto"/>
          </w:tcPr>
          <w:p w:rsidR="00664609" w:rsidRPr="00664609" w:rsidRDefault="00664609" w:rsidP="00664609">
            <w:pPr>
              <w:spacing w:after="0" w:line="240" w:lineRule="auto"/>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Координаторы подпрограмм</w:t>
            </w:r>
          </w:p>
        </w:tc>
        <w:tc>
          <w:tcPr>
            <w:tcW w:w="4786" w:type="dxa"/>
            <w:shd w:val="clear" w:color="auto" w:fill="auto"/>
          </w:tcPr>
          <w:p w:rsidR="00664609" w:rsidRPr="00664609" w:rsidRDefault="00664609" w:rsidP="00664609">
            <w:pPr>
              <w:spacing w:after="0" w:line="240" w:lineRule="auto"/>
              <w:jc w:val="both"/>
              <w:rPr>
                <w:rFonts w:ascii="Times New Roman" w:eastAsia="Times New Roman" w:hAnsi="Times New Roman" w:cs="Times New Roman"/>
                <w:color w:val="000000"/>
                <w:sz w:val="28"/>
                <w:szCs w:val="28"/>
                <w:lang w:eastAsia="ru-RU"/>
              </w:rPr>
            </w:pPr>
            <w:r w:rsidRPr="00664609">
              <w:rPr>
                <w:rFonts w:ascii="Times New Roman" w:eastAsia="Times New Roman" w:hAnsi="Times New Roman" w:cs="Times New Roman"/>
                <w:color w:val="000000"/>
                <w:sz w:val="28"/>
                <w:szCs w:val="28"/>
                <w:lang w:eastAsia="ru-RU"/>
              </w:rPr>
              <w:t>Управление транспорта и дорожного хозяйства администрации муниципального образования город Новороссийск</w:t>
            </w:r>
          </w:p>
        </w:tc>
      </w:tr>
      <w:tr w:rsidR="00664609" w:rsidRPr="00664609" w:rsidTr="00331D7B">
        <w:tc>
          <w:tcPr>
            <w:tcW w:w="4785" w:type="dxa"/>
            <w:shd w:val="clear" w:color="auto" w:fill="auto"/>
          </w:tcPr>
          <w:p w:rsidR="00664609" w:rsidRPr="00664609" w:rsidRDefault="00664609" w:rsidP="00664609">
            <w:pPr>
              <w:spacing w:after="0" w:line="240" w:lineRule="auto"/>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Участники муниципальной программы</w:t>
            </w:r>
          </w:p>
        </w:tc>
        <w:tc>
          <w:tcPr>
            <w:tcW w:w="4786" w:type="dxa"/>
            <w:shd w:val="clear" w:color="auto" w:fill="auto"/>
          </w:tcPr>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color w:val="000000"/>
                <w:sz w:val="28"/>
                <w:szCs w:val="28"/>
                <w:lang w:eastAsia="ru-RU"/>
              </w:rPr>
              <w:t>Управление транспорта и дорожного хозяйства администрации муниципального образования город Новороссийск.</w:t>
            </w:r>
            <w:r w:rsidRPr="00664609">
              <w:rPr>
                <w:rFonts w:ascii="Times New Roman" w:eastAsia="Times New Roman" w:hAnsi="Times New Roman" w:cs="Times New Roman"/>
                <w:sz w:val="28"/>
                <w:szCs w:val="28"/>
                <w:lang w:eastAsia="ru-RU"/>
              </w:rPr>
              <w:t xml:space="preserve"> </w:t>
            </w:r>
          </w:p>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Управление имущественных и земельных отношений администрации </w:t>
            </w:r>
            <w:r w:rsidRPr="00664609">
              <w:rPr>
                <w:rFonts w:ascii="Times New Roman" w:eastAsia="Times New Roman" w:hAnsi="Times New Roman" w:cs="Times New Roman"/>
                <w:color w:val="000000"/>
                <w:sz w:val="28"/>
                <w:szCs w:val="28"/>
                <w:lang w:eastAsia="ru-RU"/>
              </w:rPr>
              <w:t>муниципального образования город Новороссийск</w:t>
            </w:r>
            <w:r w:rsidRPr="00664609">
              <w:rPr>
                <w:rFonts w:ascii="Times New Roman" w:eastAsia="Times New Roman" w:hAnsi="Times New Roman" w:cs="Times New Roman"/>
                <w:sz w:val="28"/>
                <w:szCs w:val="28"/>
                <w:lang w:eastAsia="ru-RU"/>
              </w:rPr>
              <w:t>.</w:t>
            </w:r>
          </w:p>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МКУ «Управление по развитию и реконструкции автомобильных дорог». </w:t>
            </w:r>
          </w:p>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МКУ «Автохозяйство администрации муниципального образования город Новороссийск». Управление по вопросам семьи и детства администрации муниципального образования город Новороссийск. </w:t>
            </w:r>
          </w:p>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Отдел по делам молодёжи администрации муниципального образования город Новороссийск. </w:t>
            </w:r>
            <w:r w:rsidRPr="00664609">
              <w:rPr>
                <w:rFonts w:ascii="Times New Roman" w:eastAsia="Times New Roman" w:hAnsi="Times New Roman" w:cs="Times New Roman"/>
                <w:sz w:val="28"/>
                <w:szCs w:val="28"/>
                <w:lang w:eastAsia="ru-RU"/>
              </w:rPr>
              <w:lastRenderedPageBreak/>
              <w:t xml:space="preserve">Управление культуры администрации </w:t>
            </w:r>
            <w:r w:rsidRPr="00664609">
              <w:rPr>
                <w:rFonts w:ascii="Times New Roman" w:eastAsia="Times New Roman" w:hAnsi="Times New Roman" w:cs="Times New Roman"/>
                <w:color w:val="000000"/>
                <w:sz w:val="28"/>
                <w:szCs w:val="28"/>
                <w:lang w:eastAsia="ru-RU"/>
              </w:rPr>
              <w:t>муниципального образования город Новороссийск</w:t>
            </w:r>
            <w:r w:rsidRPr="00664609">
              <w:rPr>
                <w:rFonts w:ascii="Times New Roman" w:eastAsia="Times New Roman" w:hAnsi="Times New Roman" w:cs="Times New Roman"/>
                <w:sz w:val="28"/>
                <w:szCs w:val="28"/>
                <w:lang w:eastAsia="ru-RU"/>
              </w:rPr>
              <w:t xml:space="preserve">. Управление образования администрации </w:t>
            </w:r>
            <w:r w:rsidRPr="00664609">
              <w:rPr>
                <w:rFonts w:ascii="Times New Roman" w:eastAsia="Times New Roman" w:hAnsi="Times New Roman" w:cs="Times New Roman"/>
                <w:color w:val="000000"/>
                <w:sz w:val="28"/>
                <w:szCs w:val="28"/>
                <w:lang w:eastAsia="ru-RU"/>
              </w:rPr>
              <w:t>муниципального образования город Новороссийск</w:t>
            </w:r>
            <w:r w:rsidRPr="00664609">
              <w:rPr>
                <w:rFonts w:ascii="Times New Roman" w:eastAsia="Times New Roman" w:hAnsi="Times New Roman" w:cs="Times New Roman"/>
                <w:sz w:val="28"/>
                <w:szCs w:val="28"/>
                <w:lang w:eastAsia="ru-RU"/>
              </w:rPr>
              <w:t xml:space="preserve">. Управление по физической культуре и спорту администрации </w:t>
            </w:r>
            <w:r w:rsidRPr="00664609">
              <w:rPr>
                <w:rFonts w:ascii="Times New Roman" w:eastAsia="Times New Roman" w:hAnsi="Times New Roman" w:cs="Times New Roman"/>
                <w:color w:val="000000"/>
                <w:sz w:val="28"/>
                <w:szCs w:val="28"/>
                <w:lang w:eastAsia="ru-RU"/>
              </w:rPr>
              <w:t>муниципального образования город Новороссийск</w:t>
            </w:r>
            <w:r w:rsidRPr="00664609">
              <w:rPr>
                <w:rFonts w:ascii="Times New Roman" w:eastAsia="Times New Roman" w:hAnsi="Times New Roman" w:cs="Times New Roman"/>
                <w:sz w:val="28"/>
                <w:szCs w:val="28"/>
                <w:lang w:eastAsia="ru-RU"/>
              </w:rPr>
              <w:t>.</w:t>
            </w:r>
          </w:p>
        </w:tc>
      </w:tr>
      <w:tr w:rsidR="00664609" w:rsidRPr="00664609" w:rsidTr="00331D7B">
        <w:tc>
          <w:tcPr>
            <w:tcW w:w="4785" w:type="dxa"/>
            <w:shd w:val="clear" w:color="auto" w:fill="auto"/>
          </w:tcPr>
          <w:p w:rsidR="00664609" w:rsidRPr="00664609" w:rsidRDefault="00664609" w:rsidP="00664609">
            <w:pPr>
              <w:spacing w:after="0" w:line="240" w:lineRule="auto"/>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lastRenderedPageBreak/>
              <w:t xml:space="preserve">Подпрограммы муниципальной программы </w:t>
            </w:r>
          </w:p>
        </w:tc>
        <w:tc>
          <w:tcPr>
            <w:tcW w:w="4786" w:type="dxa"/>
            <w:shd w:val="clear" w:color="auto" w:fill="auto"/>
          </w:tcPr>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«Организация транспортного обслуживания муниципального образования город Новороссийск на 2020-2024 годы».</w:t>
            </w:r>
          </w:p>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«Повышение безопасности дорожного движения в муниципальном образовании город Новороссийск на 2020-2024 годы».</w:t>
            </w:r>
          </w:p>
          <w:p w:rsidR="00664609" w:rsidRPr="00664609" w:rsidRDefault="00664609" w:rsidP="00664609">
            <w:pPr>
              <w:spacing w:after="0" w:line="240" w:lineRule="auto"/>
              <w:contextualSpacing/>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 «Дорожное хозяйство на 2020-2024 годы».</w:t>
            </w:r>
          </w:p>
        </w:tc>
      </w:tr>
      <w:tr w:rsidR="00664609" w:rsidRPr="00664609" w:rsidTr="00331D7B">
        <w:tc>
          <w:tcPr>
            <w:tcW w:w="4785" w:type="dxa"/>
            <w:shd w:val="clear" w:color="auto" w:fill="auto"/>
          </w:tcPr>
          <w:p w:rsidR="00664609" w:rsidRPr="00664609" w:rsidRDefault="00664609" w:rsidP="00664609">
            <w:pPr>
              <w:spacing w:after="0" w:line="240" w:lineRule="auto"/>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Ведомственные целевые программы</w:t>
            </w:r>
          </w:p>
        </w:tc>
        <w:tc>
          <w:tcPr>
            <w:tcW w:w="4786" w:type="dxa"/>
            <w:shd w:val="clear" w:color="auto" w:fill="auto"/>
          </w:tcPr>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Не предусмотрено программой</w:t>
            </w:r>
          </w:p>
        </w:tc>
      </w:tr>
      <w:tr w:rsidR="00664609" w:rsidRPr="00664609" w:rsidTr="00331D7B">
        <w:tc>
          <w:tcPr>
            <w:tcW w:w="4785" w:type="dxa"/>
            <w:shd w:val="clear" w:color="auto" w:fill="auto"/>
          </w:tcPr>
          <w:p w:rsidR="00664609" w:rsidRPr="00664609" w:rsidRDefault="00664609" w:rsidP="00664609">
            <w:pPr>
              <w:spacing w:after="0" w:line="240" w:lineRule="auto"/>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Проекты в составе муниципальной программы</w:t>
            </w:r>
          </w:p>
        </w:tc>
        <w:tc>
          <w:tcPr>
            <w:tcW w:w="4786" w:type="dxa"/>
            <w:shd w:val="clear" w:color="auto" w:fill="auto"/>
          </w:tcPr>
          <w:p w:rsidR="00664609" w:rsidRPr="00664609" w:rsidRDefault="00664609" w:rsidP="00664609">
            <w:pPr>
              <w:spacing w:after="0" w:line="240" w:lineRule="auto"/>
              <w:ind w:right="30"/>
              <w:contextualSpacing/>
              <w:jc w:val="both"/>
              <w:textAlignment w:val="baseline"/>
              <w:rPr>
                <w:rFonts w:ascii="Times New Roman" w:eastAsia="Times New Roman" w:hAnsi="Times New Roman" w:cs="Times New Roman"/>
                <w:color w:val="000000"/>
                <w:sz w:val="28"/>
                <w:szCs w:val="28"/>
                <w:lang w:eastAsia="ru-RU"/>
              </w:rPr>
            </w:pPr>
            <w:r w:rsidRPr="00664609">
              <w:rPr>
                <w:rFonts w:ascii="Times New Roman" w:eastAsia="Times New Roman" w:hAnsi="Times New Roman" w:cs="Times New Roman"/>
                <w:color w:val="000000"/>
                <w:sz w:val="28"/>
                <w:szCs w:val="28"/>
                <w:lang w:eastAsia="ru-RU"/>
              </w:rPr>
              <w:t>«Развитие дорожной сети на территории муниципального образования город Новороссийск».</w:t>
            </w:r>
          </w:p>
          <w:p w:rsidR="00664609" w:rsidRPr="00664609" w:rsidRDefault="00664609" w:rsidP="00664609">
            <w:pPr>
              <w:spacing w:after="0" w:line="240" w:lineRule="auto"/>
              <w:ind w:right="30"/>
              <w:contextualSpacing/>
              <w:jc w:val="both"/>
              <w:textAlignment w:val="baseline"/>
              <w:rPr>
                <w:rFonts w:ascii="Times New Roman" w:eastAsia="Times New Roman" w:hAnsi="Times New Roman" w:cs="Times New Roman"/>
                <w:color w:val="000000"/>
                <w:sz w:val="28"/>
                <w:szCs w:val="28"/>
                <w:lang w:eastAsia="ru-RU"/>
              </w:rPr>
            </w:pPr>
            <w:r w:rsidRPr="00664609">
              <w:rPr>
                <w:rFonts w:ascii="Times New Roman" w:eastAsia="Times New Roman" w:hAnsi="Times New Roman" w:cs="Times New Roman"/>
                <w:color w:val="000000"/>
                <w:sz w:val="28"/>
                <w:szCs w:val="28"/>
                <w:lang w:eastAsia="ru-RU"/>
              </w:rPr>
              <w:t>«Единое парковочное пространство город Новороссийск».</w:t>
            </w:r>
          </w:p>
          <w:p w:rsidR="00664609" w:rsidRPr="00664609" w:rsidRDefault="00664609" w:rsidP="00664609">
            <w:pPr>
              <w:spacing w:after="0" w:line="240" w:lineRule="auto"/>
              <w:ind w:right="30"/>
              <w:contextualSpacing/>
              <w:jc w:val="both"/>
              <w:textAlignment w:val="baseline"/>
              <w:rPr>
                <w:rFonts w:ascii="Times New Roman" w:eastAsia="Times New Roman" w:hAnsi="Times New Roman" w:cs="Times New Roman"/>
                <w:color w:val="000000"/>
                <w:sz w:val="28"/>
                <w:szCs w:val="28"/>
                <w:lang w:eastAsia="ru-RU"/>
              </w:rPr>
            </w:pPr>
            <w:r w:rsidRPr="00664609">
              <w:rPr>
                <w:rFonts w:ascii="Times New Roman" w:eastAsia="Times New Roman" w:hAnsi="Times New Roman" w:cs="Times New Roman"/>
                <w:color w:val="000000"/>
                <w:sz w:val="28"/>
                <w:szCs w:val="28"/>
                <w:lang w:eastAsia="ru-RU"/>
              </w:rPr>
              <w:t>«Безопасные качественные дороги».</w:t>
            </w:r>
          </w:p>
          <w:p w:rsidR="00664609" w:rsidRPr="00664609" w:rsidRDefault="00664609" w:rsidP="00664609">
            <w:pPr>
              <w:spacing w:after="0" w:line="240" w:lineRule="auto"/>
              <w:ind w:right="30"/>
              <w:contextualSpacing/>
              <w:jc w:val="both"/>
              <w:textAlignment w:val="baseline"/>
              <w:rPr>
                <w:rFonts w:ascii="Times New Roman" w:eastAsia="Times New Roman" w:hAnsi="Times New Roman" w:cs="Times New Roman"/>
                <w:color w:val="000000"/>
                <w:sz w:val="28"/>
                <w:szCs w:val="28"/>
                <w:lang w:eastAsia="ru-RU"/>
              </w:rPr>
            </w:pPr>
            <w:r w:rsidRPr="00664609">
              <w:rPr>
                <w:rFonts w:ascii="Times New Roman" w:eastAsia="Times New Roman" w:hAnsi="Times New Roman" w:cs="Times New Roman"/>
                <w:color w:val="000000"/>
                <w:sz w:val="28"/>
                <w:szCs w:val="28"/>
                <w:lang w:eastAsia="ru-RU"/>
              </w:rPr>
              <w:t>«Развитие сети автомобильных дорог Краснодарского края».</w:t>
            </w:r>
          </w:p>
        </w:tc>
      </w:tr>
      <w:tr w:rsidR="00664609" w:rsidRPr="00664609" w:rsidTr="00331D7B">
        <w:tc>
          <w:tcPr>
            <w:tcW w:w="4785" w:type="dxa"/>
            <w:shd w:val="clear" w:color="auto" w:fill="auto"/>
          </w:tcPr>
          <w:p w:rsidR="00664609" w:rsidRPr="00664609" w:rsidRDefault="00664609" w:rsidP="00664609">
            <w:pPr>
              <w:spacing w:after="0" w:line="240" w:lineRule="auto"/>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Цели муниципальной программы </w:t>
            </w:r>
          </w:p>
        </w:tc>
        <w:tc>
          <w:tcPr>
            <w:tcW w:w="4786" w:type="dxa"/>
            <w:shd w:val="clear" w:color="auto" w:fill="auto"/>
          </w:tcPr>
          <w:p w:rsidR="00664609" w:rsidRPr="00664609" w:rsidRDefault="00664609" w:rsidP="0066460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64609">
              <w:rPr>
                <w:rFonts w:ascii="Times New Roman" w:eastAsia="Times New Roman" w:hAnsi="Times New Roman" w:cs="Times New Roman"/>
                <w:sz w:val="24"/>
                <w:szCs w:val="24"/>
                <w:lang w:eastAsia="ru-RU"/>
              </w:rPr>
              <w:t xml:space="preserve">   </w:t>
            </w:r>
            <w:r w:rsidRPr="00664609">
              <w:rPr>
                <w:rFonts w:ascii="Times New Roman" w:eastAsia="Times New Roman" w:hAnsi="Times New Roman" w:cs="Times New Roman"/>
                <w:sz w:val="28"/>
                <w:szCs w:val="28"/>
                <w:lang w:eastAsia="ru-RU"/>
              </w:rPr>
              <w:t>Удовлетворение потребностей населения муниципального образования город Новороссийск в качественных транспортных перевозках.</w:t>
            </w:r>
          </w:p>
          <w:p w:rsidR="00664609" w:rsidRPr="00664609" w:rsidRDefault="00664609" w:rsidP="0066460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Повышение безопасности дорожного движения на территории муниципального образования город Новороссийск, сокращение количества лиц, погибших в результате дорожно-транспортных происшествий,</w:t>
            </w:r>
            <w:r w:rsidRPr="00664609">
              <w:rPr>
                <w:rFonts w:ascii="Times New Roman" w:eastAsia="Times New Roman" w:hAnsi="Times New Roman" w:cs="Times New Roman"/>
                <w:color w:val="FF0000"/>
                <w:sz w:val="28"/>
                <w:szCs w:val="28"/>
                <w:lang w:eastAsia="ru-RU"/>
              </w:rPr>
              <w:t xml:space="preserve"> </w:t>
            </w:r>
            <w:r w:rsidRPr="00664609">
              <w:rPr>
                <w:rFonts w:ascii="Times New Roman" w:eastAsia="Times New Roman" w:hAnsi="Times New Roman" w:cs="Times New Roman"/>
                <w:sz w:val="28"/>
                <w:szCs w:val="28"/>
                <w:lang w:eastAsia="ru-RU"/>
              </w:rPr>
              <w:t>сокращение количества дорожно-транспортных происшествий с пострадавшими.</w:t>
            </w:r>
          </w:p>
          <w:p w:rsidR="00664609" w:rsidRPr="00664609" w:rsidRDefault="00664609" w:rsidP="0066460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Развитие дорожно-транспортной сети местного значения в городских </w:t>
            </w:r>
            <w:r w:rsidRPr="00664609">
              <w:rPr>
                <w:rFonts w:ascii="Times New Roman" w:eastAsia="Times New Roman" w:hAnsi="Times New Roman" w:cs="Times New Roman"/>
                <w:sz w:val="28"/>
                <w:szCs w:val="28"/>
                <w:lang w:eastAsia="ru-RU"/>
              </w:rPr>
              <w:lastRenderedPageBreak/>
              <w:t>и сельских округах муниципального образования город Новороссийск.</w:t>
            </w:r>
          </w:p>
        </w:tc>
      </w:tr>
      <w:tr w:rsidR="00664609" w:rsidRPr="00664609" w:rsidTr="00331D7B">
        <w:tc>
          <w:tcPr>
            <w:tcW w:w="4785" w:type="dxa"/>
            <w:shd w:val="clear" w:color="auto" w:fill="auto"/>
          </w:tcPr>
          <w:p w:rsidR="00664609" w:rsidRPr="00664609" w:rsidRDefault="00664609" w:rsidP="00664609">
            <w:pPr>
              <w:spacing w:after="0" w:line="240" w:lineRule="auto"/>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lastRenderedPageBreak/>
              <w:t>Задачи муниципальной программы</w:t>
            </w:r>
          </w:p>
        </w:tc>
        <w:tc>
          <w:tcPr>
            <w:tcW w:w="4786" w:type="dxa"/>
            <w:shd w:val="clear" w:color="auto" w:fill="FFFFFF"/>
          </w:tcPr>
          <w:p w:rsidR="00664609" w:rsidRPr="00664609" w:rsidRDefault="00664609" w:rsidP="00664609">
            <w:pPr>
              <w:tabs>
                <w:tab w:val="left" w:pos="609"/>
                <w:tab w:val="left" w:pos="795"/>
              </w:tabs>
              <w:spacing w:after="0" w:line="240" w:lineRule="auto"/>
              <w:jc w:val="both"/>
              <w:rPr>
                <w:rFonts w:ascii="Times New Roman" w:eastAsia="Times New Roman" w:hAnsi="Times New Roman" w:cs="Times New Roman"/>
                <w:color w:val="000000"/>
                <w:spacing w:val="2"/>
                <w:sz w:val="28"/>
                <w:szCs w:val="28"/>
                <w:shd w:val="clear" w:color="auto" w:fill="FFFFFF"/>
                <w:lang w:eastAsia="ru-RU"/>
              </w:rPr>
            </w:pPr>
            <w:r w:rsidRPr="00664609">
              <w:rPr>
                <w:rFonts w:ascii="Times New Roman" w:eastAsia="Times New Roman" w:hAnsi="Times New Roman" w:cs="Times New Roman"/>
                <w:color w:val="000000"/>
                <w:spacing w:val="2"/>
                <w:sz w:val="28"/>
                <w:szCs w:val="28"/>
                <w:shd w:val="clear" w:color="auto" w:fill="FFFFFF"/>
                <w:lang w:eastAsia="ru-RU"/>
              </w:rPr>
              <w:t>Создание условий для бесперебойного функционирования городского транспорта.</w:t>
            </w:r>
          </w:p>
          <w:p w:rsidR="00664609" w:rsidRPr="00664609" w:rsidRDefault="00664609" w:rsidP="00664609">
            <w:pPr>
              <w:tabs>
                <w:tab w:val="left" w:pos="609"/>
                <w:tab w:val="left" w:pos="795"/>
              </w:tabs>
              <w:spacing w:after="0" w:line="240" w:lineRule="auto"/>
              <w:jc w:val="both"/>
              <w:rPr>
                <w:rFonts w:ascii="Times New Roman" w:eastAsia="Times New Roman" w:hAnsi="Times New Roman" w:cs="Times New Roman"/>
                <w:color w:val="000000"/>
                <w:spacing w:val="2"/>
                <w:sz w:val="28"/>
                <w:szCs w:val="28"/>
                <w:shd w:val="clear" w:color="auto" w:fill="FFFFFF"/>
                <w:lang w:eastAsia="ru-RU"/>
              </w:rPr>
            </w:pPr>
            <w:r w:rsidRPr="00664609">
              <w:rPr>
                <w:rFonts w:ascii="Times New Roman" w:eastAsia="Times New Roman" w:hAnsi="Times New Roman" w:cs="Times New Roman"/>
                <w:color w:val="000000"/>
                <w:spacing w:val="2"/>
                <w:sz w:val="28"/>
                <w:szCs w:val="28"/>
                <w:shd w:val="clear" w:color="auto" w:fill="FFFFFF"/>
                <w:lang w:eastAsia="ru-RU"/>
              </w:rPr>
              <w:t>Создание условий для получения льгот отдельной категории пассажиров для увеличения количества перевозок на муниципальных городских и пригородных маршрутах автомобильным транспортом.</w:t>
            </w:r>
          </w:p>
          <w:p w:rsidR="00664609" w:rsidRPr="00664609" w:rsidRDefault="00664609" w:rsidP="00664609">
            <w:pPr>
              <w:tabs>
                <w:tab w:val="left" w:pos="609"/>
                <w:tab w:val="left" w:pos="795"/>
              </w:tabs>
              <w:spacing w:after="0" w:line="240" w:lineRule="auto"/>
              <w:jc w:val="both"/>
              <w:rPr>
                <w:rFonts w:ascii="Times New Roman" w:eastAsia="Times New Roman" w:hAnsi="Times New Roman" w:cs="Times New Roman"/>
                <w:color w:val="000000"/>
                <w:spacing w:val="2"/>
                <w:sz w:val="28"/>
                <w:szCs w:val="28"/>
                <w:shd w:val="clear" w:color="auto" w:fill="FFFFFF"/>
                <w:lang w:eastAsia="ru-RU"/>
              </w:rPr>
            </w:pPr>
            <w:r w:rsidRPr="00664609">
              <w:rPr>
                <w:rFonts w:ascii="Times New Roman" w:eastAsia="Times New Roman" w:hAnsi="Times New Roman" w:cs="Times New Roman"/>
                <w:color w:val="000000"/>
                <w:spacing w:val="2"/>
                <w:sz w:val="28"/>
                <w:szCs w:val="28"/>
                <w:shd w:val="clear" w:color="auto" w:fill="FFFFFF"/>
                <w:lang w:eastAsia="ru-RU"/>
              </w:rPr>
              <w:t>О</w:t>
            </w:r>
            <w:r w:rsidRPr="00664609">
              <w:rPr>
                <w:rFonts w:ascii="Times New Roman" w:eastAsia="Times New Roman" w:hAnsi="Times New Roman" w:cs="Times New Roman"/>
                <w:sz w:val="28"/>
                <w:szCs w:val="28"/>
                <w:shd w:val="clear" w:color="auto" w:fill="FFFFFF"/>
                <w:lang w:eastAsia="ru-RU"/>
              </w:rPr>
              <w:t>беспечение охраны жизни, здоровья</w:t>
            </w:r>
            <w:r w:rsidRPr="00664609">
              <w:rPr>
                <w:rFonts w:ascii="Times New Roman" w:eastAsia="Times New Roman" w:hAnsi="Times New Roman" w:cs="Times New Roman"/>
                <w:sz w:val="24"/>
                <w:szCs w:val="24"/>
                <w:shd w:val="clear" w:color="auto" w:fill="FFFFFF"/>
                <w:lang w:eastAsia="ru-RU"/>
              </w:rPr>
              <w:t xml:space="preserve"> </w:t>
            </w:r>
            <w:r w:rsidRPr="00664609">
              <w:rPr>
                <w:rFonts w:ascii="Times New Roman" w:eastAsia="Times New Roman" w:hAnsi="Times New Roman" w:cs="Times New Roman"/>
                <w:sz w:val="28"/>
                <w:szCs w:val="28"/>
                <w:shd w:val="clear" w:color="auto" w:fill="FFFFFF"/>
                <w:lang w:eastAsia="ru-RU"/>
              </w:rPr>
              <w:t>граждан и их имущества, гарантии их законных прав на безопасные условия движения на дорогах</w:t>
            </w:r>
            <w:r w:rsidRPr="00664609">
              <w:rPr>
                <w:rFonts w:ascii="Times New Roman" w:eastAsia="Times New Roman" w:hAnsi="Times New Roman" w:cs="Times New Roman"/>
                <w:color w:val="000000"/>
                <w:spacing w:val="2"/>
                <w:sz w:val="28"/>
                <w:szCs w:val="28"/>
                <w:shd w:val="clear" w:color="auto" w:fill="FFFFFF"/>
                <w:lang w:eastAsia="ru-RU"/>
              </w:rPr>
              <w:t>.</w:t>
            </w:r>
          </w:p>
          <w:p w:rsidR="00664609" w:rsidRPr="00664609" w:rsidRDefault="00664609" w:rsidP="00664609">
            <w:pPr>
              <w:tabs>
                <w:tab w:val="left" w:pos="609"/>
                <w:tab w:val="left" w:pos="795"/>
              </w:tabs>
              <w:spacing w:after="0" w:line="240" w:lineRule="auto"/>
              <w:jc w:val="both"/>
              <w:rPr>
                <w:rFonts w:ascii="Times New Roman" w:eastAsia="Times New Roman" w:hAnsi="Times New Roman" w:cs="Times New Roman"/>
                <w:color w:val="000000"/>
                <w:spacing w:val="2"/>
                <w:sz w:val="28"/>
                <w:szCs w:val="28"/>
                <w:shd w:val="clear" w:color="auto" w:fill="FFFFFF"/>
                <w:lang w:eastAsia="ru-RU"/>
              </w:rPr>
            </w:pPr>
            <w:r w:rsidRPr="00664609">
              <w:rPr>
                <w:rFonts w:ascii="Times New Roman" w:eastAsia="Times New Roman" w:hAnsi="Times New Roman" w:cs="Times New Roman"/>
                <w:color w:val="000000"/>
                <w:spacing w:val="2"/>
                <w:sz w:val="28"/>
                <w:szCs w:val="28"/>
                <w:shd w:val="clear" w:color="auto" w:fill="FFFFFF"/>
                <w:lang w:eastAsia="ru-RU"/>
              </w:rPr>
              <w:t>Повышение правового сознания и предупреждение опасного поведения участников дорожного движения.</w:t>
            </w:r>
          </w:p>
          <w:p w:rsidR="00664609" w:rsidRPr="00664609" w:rsidRDefault="00664609" w:rsidP="00664609">
            <w:pPr>
              <w:tabs>
                <w:tab w:val="left" w:pos="609"/>
                <w:tab w:val="left" w:pos="795"/>
              </w:tabs>
              <w:spacing w:after="0" w:line="240" w:lineRule="auto"/>
              <w:jc w:val="both"/>
              <w:rPr>
                <w:rFonts w:ascii="Times New Roman" w:eastAsia="Times New Roman" w:hAnsi="Times New Roman" w:cs="Times New Roman"/>
                <w:color w:val="000000"/>
                <w:spacing w:val="2"/>
                <w:sz w:val="28"/>
                <w:szCs w:val="28"/>
                <w:shd w:val="clear" w:color="auto" w:fill="FFFFFF"/>
                <w:lang w:eastAsia="ru-RU"/>
              </w:rPr>
            </w:pPr>
            <w:r w:rsidRPr="00664609">
              <w:rPr>
                <w:rFonts w:ascii="Times New Roman" w:eastAsia="Times New Roman" w:hAnsi="Times New Roman" w:cs="Times New Roman"/>
                <w:sz w:val="28"/>
                <w:szCs w:val="28"/>
                <w:lang w:eastAsia="ru-RU"/>
              </w:rPr>
              <w:t>Обеспечение безопасности и соблюдения правил дорожного движения.</w:t>
            </w:r>
          </w:p>
          <w:p w:rsidR="00664609" w:rsidRPr="00664609" w:rsidRDefault="00664609" w:rsidP="0066460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Обеспечение развития и содержания объектов транспортной инфраструктуры.</w:t>
            </w:r>
          </w:p>
        </w:tc>
      </w:tr>
      <w:tr w:rsidR="00664609" w:rsidRPr="00664609" w:rsidTr="00331D7B">
        <w:trPr>
          <w:trHeight w:val="286"/>
        </w:trPr>
        <w:tc>
          <w:tcPr>
            <w:tcW w:w="4785" w:type="dxa"/>
            <w:shd w:val="clear" w:color="auto" w:fill="auto"/>
          </w:tcPr>
          <w:p w:rsidR="00664609" w:rsidRPr="00664609" w:rsidRDefault="00664609" w:rsidP="00664609">
            <w:pPr>
              <w:spacing w:after="0" w:line="240" w:lineRule="auto"/>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Перечень целевых показателей муниципальной программы </w:t>
            </w:r>
          </w:p>
        </w:tc>
        <w:tc>
          <w:tcPr>
            <w:tcW w:w="4786" w:type="dxa"/>
            <w:shd w:val="clear" w:color="auto" w:fill="auto"/>
          </w:tcPr>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1. Доля приобретенного пассажирского транспорта, в том числе: автобусы, троллейбусы, от общего количества пассажирского транспорта.</w:t>
            </w:r>
          </w:p>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2. Доля транспортных средств пассажирского транспорта (автобусы, троллейбусы, маршрутное такси), мониторинг движения которых осуществляется системой комплексной автоматизации транспорта, от общего количества пассажирского транспорта (автобусов, троллейбусов, маршрутных такси).</w:t>
            </w:r>
          </w:p>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3. Доля перевезенных пассажиров муниципальным транспортом по отношению к прошлому году.</w:t>
            </w:r>
          </w:p>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lastRenderedPageBreak/>
              <w:t>4. Доля удовлетворенности населения качеством транспортного обеспечения.</w:t>
            </w:r>
          </w:p>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5. Увеличение поступлений в бюджет города от доходов на платных парковках (показатель в рамках муниципального проекта).</w:t>
            </w:r>
          </w:p>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6. Количество парковочных машино-мест от общего количества запланированных к открытию (показатель в рамках муниципального проекта). </w:t>
            </w:r>
          </w:p>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7. Доля новых платных парковок, от общего количества запланированных к открытию до 2024 года.</w:t>
            </w:r>
          </w:p>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8. Увеличение доли неналоговых поступлений от платных парковочных пространств в сравнении с АППГ.</w:t>
            </w:r>
          </w:p>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9. Доля выездов транспорта, от общего числа запланированных выездов.</w:t>
            </w:r>
          </w:p>
          <w:p w:rsidR="00664609" w:rsidRPr="00664609" w:rsidRDefault="00664609" w:rsidP="00664609">
            <w:pPr>
              <w:spacing w:after="0" w:line="240" w:lineRule="auto"/>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10. Доля дорожно-транспортных происшествий в сравнении с АППГ.</w:t>
            </w:r>
          </w:p>
          <w:p w:rsidR="00664609" w:rsidRPr="00664609" w:rsidRDefault="00664609" w:rsidP="00664609">
            <w:pPr>
              <w:spacing w:after="0" w:line="240" w:lineRule="auto"/>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11. Доля погибших в сравнении с АППГ.</w:t>
            </w:r>
          </w:p>
          <w:p w:rsidR="00664609" w:rsidRPr="00664609" w:rsidRDefault="00664609" w:rsidP="00664609">
            <w:pPr>
              <w:spacing w:after="0" w:line="240" w:lineRule="auto"/>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12. Доля пострадавших в сравнении с АППГ.</w:t>
            </w:r>
          </w:p>
          <w:p w:rsidR="00664609" w:rsidRPr="00664609" w:rsidRDefault="00664609" w:rsidP="00664609">
            <w:pPr>
              <w:spacing w:after="0" w:line="240" w:lineRule="auto"/>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13. Ликвидация очагов аварийности на улично-дорожной сети. </w:t>
            </w:r>
          </w:p>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14. Доля протяженности автомобильных дорог Новороссийской агломерации, отвечающих нормативным требованиям, в общей протяженности автомобильных дорог Новороссийской агломерации.</w:t>
            </w:r>
          </w:p>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15.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(показатель в рамках муниципального проекта).</w:t>
            </w:r>
          </w:p>
          <w:p w:rsidR="00664609" w:rsidRPr="00664609" w:rsidRDefault="00664609" w:rsidP="00664609">
            <w:pPr>
              <w:tabs>
                <w:tab w:val="left" w:pos="312"/>
              </w:tabs>
              <w:spacing w:after="0" w:line="240" w:lineRule="auto"/>
              <w:ind w:left="12"/>
              <w:jc w:val="both"/>
              <w:rPr>
                <w:rFonts w:ascii="Times New Roman" w:eastAsia="Calibri" w:hAnsi="Times New Roman" w:cs="Times New Roman"/>
                <w:sz w:val="28"/>
                <w:szCs w:val="28"/>
                <w:lang w:eastAsia="ru-RU"/>
              </w:rPr>
            </w:pPr>
            <w:r w:rsidRPr="00664609">
              <w:rPr>
                <w:rFonts w:ascii="Times New Roman" w:eastAsia="Times New Roman" w:hAnsi="Times New Roman" w:cs="Times New Roman"/>
                <w:sz w:val="28"/>
                <w:szCs w:val="28"/>
                <w:lang w:eastAsia="ru-RU"/>
              </w:rPr>
              <w:lastRenderedPageBreak/>
              <w:t xml:space="preserve">16. </w:t>
            </w:r>
            <w:r w:rsidRPr="00664609">
              <w:rPr>
                <w:rFonts w:ascii="Times New Roman" w:eastAsia="Calibri" w:hAnsi="Times New Roman" w:cs="Times New Roman"/>
                <w:sz w:val="28"/>
                <w:szCs w:val="28"/>
                <w:lang w:eastAsia="ru-RU"/>
              </w:rPr>
              <w:t>Доля протяженности дорог общего пользования местного значения сельских территорий, не отвечающих нормативным требованиям, в общей протяженности автомобильных дорог общего пользования местного значения.</w:t>
            </w:r>
          </w:p>
          <w:p w:rsidR="00664609" w:rsidRPr="00664609" w:rsidRDefault="00664609" w:rsidP="00664609">
            <w:pPr>
              <w:tabs>
                <w:tab w:val="left" w:pos="312"/>
              </w:tabs>
              <w:spacing w:after="0" w:line="240" w:lineRule="auto"/>
              <w:ind w:left="12"/>
              <w:jc w:val="both"/>
              <w:rPr>
                <w:rFonts w:ascii="Times New Roman" w:eastAsia="Calibri" w:hAnsi="Times New Roman" w:cs="Times New Roman"/>
                <w:sz w:val="28"/>
                <w:szCs w:val="28"/>
                <w:lang w:eastAsia="ru-RU"/>
              </w:rPr>
            </w:pPr>
            <w:r w:rsidRPr="00664609">
              <w:rPr>
                <w:rFonts w:ascii="Times New Roman" w:eastAsia="Calibri" w:hAnsi="Times New Roman" w:cs="Times New Roman"/>
                <w:sz w:val="28"/>
                <w:szCs w:val="28"/>
                <w:lang w:eastAsia="ru-RU"/>
              </w:rPr>
              <w:t>17. Увеличение доли отремонтированных автомобильных дорог сельских поселений, находящихся на балансе МКУ «Управление по развитию и реконструкции автомобильных дорог», в сравнении с аналогичным периодом 2022 года.</w:t>
            </w:r>
          </w:p>
          <w:p w:rsidR="00664609" w:rsidRPr="00664609" w:rsidRDefault="00664609" w:rsidP="00664609">
            <w:pPr>
              <w:tabs>
                <w:tab w:val="left" w:pos="312"/>
              </w:tabs>
              <w:spacing w:after="0" w:line="240" w:lineRule="auto"/>
              <w:ind w:left="12"/>
              <w:jc w:val="both"/>
              <w:rPr>
                <w:rFonts w:ascii="Times New Roman" w:eastAsia="Calibri" w:hAnsi="Times New Roman" w:cs="Times New Roman"/>
                <w:sz w:val="28"/>
                <w:szCs w:val="28"/>
                <w:lang w:eastAsia="ru-RU"/>
              </w:rPr>
            </w:pPr>
            <w:r w:rsidRPr="00664609">
              <w:rPr>
                <w:rFonts w:ascii="Times New Roman" w:eastAsia="Calibri" w:hAnsi="Times New Roman" w:cs="Times New Roman"/>
                <w:sz w:val="28"/>
                <w:szCs w:val="28"/>
                <w:lang w:eastAsia="ru-RU"/>
              </w:rPr>
              <w:t>18. Доля дорожной сети, работающей в режиме перегрузки.</w:t>
            </w:r>
          </w:p>
          <w:p w:rsidR="00664609" w:rsidRPr="00664609" w:rsidRDefault="00664609" w:rsidP="00664609">
            <w:pPr>
              <w:tabs>
                <w:tab w:val="left" w:pos="312"/>
              </w:tabs>
              <w:spacing w:after="0" w:line="240" w:lineRule="auto"/>
              <w:ind w:left="12"/>
              <w:jc w:val="both"/>
              <w:rPr>
                <w:rFonts w:ascii="Times New Roman" w:eastAsia="Calibri" w:hAnsi="Times New Roman" w:cs="Times New Roman"/>
                <w:sz w:val="28"/>
                <w:szCs w:val="28"/>
                <w:lang w:eastAsia="ru-RU"/>
              </w:rPr>
            </w:pPr>
            <w:r w:rsidRPr="00664609">
              <w:rPr>
                <w:rFonts w:ascii="Times New Roman" w:eastAsia="Calibri" w:hAnsi="Times New Roman" w:cs="Times New Roman"/>
                <w:sz w:val="28"/>
                <w:szCs w:val="28"/>
                <w:lang w:eastAsia="ru-RU"/>
              </w:rPr>
              <w:t>19. Протяженность дорожной сети муниципального образования город Новороссийск, находящейся на балансе МКУ «Управление по развитию и реконструкции автомобильных дорог».</w:t>
            </w:r>
          </w:p>
        </w:tc>
      </w:tr>
      <w:tr w:rsidR="00664609" w:rsidRPr="00664609" w:rsidTr="00331D7B">
        <w:tc>
          <w:tcPr>
            <w:tcW w:w="4785" w:type="dxa"/>
            <w:shd w:val="clear" w:color="auto" w:fill="auto"/>
          </w:tcPr>
          <w:p w:rsidR="00664609" w:rsidRPr="00664609" w:rsidRDefault="00664609" w:rsidP="00664609">
            <w:pPr>
              <w:spacing w:after="0" w:line="240" w:lineRule="auto"/>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lastRenderedPageBreak/>
              <w:t xml:space="preserve">Этапы и срок реализации муниципальной программы </w:t>
            </w:r>
          </w:p>
        </w:tc>
        <w:tc>
          <w:tcPr>
            <w:tcW w:w="4786" w:type="dxa"/>
            <w:shd w:val="clear" w:color="auto" w:fill="auto"/>
          </w:tcPr>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2020 - 2024 годы </w:t>
            </w:r>
          </w:p>
        </w:tc>
      </w:tr>
      <w:tr w:rsidR="00664609" w:rsidRPr="00664609" w:rsidTr="00331D7B">
        <w:tc>
          <w:tcPr>
            <w:tcW w:w="4785" w:type="dxa"/>
            <w:shd w:val="clear" w:color="auto" w:fill="auto"/>
          </w:tcPr>
          <w:p w:rsidR="00664609" w:rsidRPr="00664609" w:rsidRDefault="00664609" w:rsidP="00664609">
            <w:pPr>
              <w:spacing w:after="0" w:line="240" w:lineRule="auto"/>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Объемы бюджетных ассигнований муниципальной программы   </w:t>
            </w:r>
          </w:p>
        </w:tc>
        <w:tc>
          <w:tcPr>
            <w:tcW w:w="4786" w:type="dxa"/>
            <w:shd w:val="clear" w:color="auto" w:fill="auto"/>
          </w:tcPr>
          <w:p w:rsidR="00664609" w:rsidRPr="00664609" w:rsidRDefault="00664609" w:rsidP="00664609">
            <w:pPr>
              <w:widowControl w:val="0"/>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64609">
              <w:rPr>
                <w:rFonts w:ascii="Times New Roman" w:eastAsia="Times New Roman" w:hAnsi="Times New Roman" w:cs="Times New Roman"/>
                <w:iCs/>
                <w:color w:val="000000"/>
                <w:sz w:val="28"/>
                <w:szCs w:val="28"/>
                <w:lang w:eastAsia="ru-RU"/>
              </w:rPr>
              <w:t>6 269 220,4 тысяч рублей,   в   том        числе:</w:t>
            </w:r>
          </w:p>
          <w:p w:rsidR="00664609" w:rsidRPr="00664609" w:rsidRDefault="00664609" w:rsidP="006646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2020 год – 1 334 027,4 тысяч рублей,</w:t>
            </w:r>
          </w:p>
          <w:p w:rsidR="00664609" w:rsidRPr="00664609" w:rsidRDefault="00664609" w:rsidP="006646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2021 год – 835 187,0 тысяч рублей,</w:t>
            </w:r>
          </w:p>
          <w:p w:rsidR="00664609" w:rsidRPr="00664609" w:rsidRDefault="00664609" w:rsidP="006646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2022 год – 1 621 202,2 тысяч рублей,</w:t>
            </w:r>
          </w:p>
          <w:p w:rsidR="00664609" w:rsidRPr="00664609" w:rsidRDefault="00664609" w:rsidP="006646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2023 год – 1 519 396,5 тысяч рублей,</w:t>
            </w:r>
          </w:p>
          <w:p w:rsidR="00664609" w:rsidRPr="00664609" w:rsidRDefault="00664609" w:rsidP="006646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2024 год – 959 407,3 тысяч рублей. </w:t>
            </w:r>
          </w:p>
        </w:tc>
      </w:tr>
      <w:tr w:rsidR="00664609" w:rsidRPr="00664609" w:rsidTr="00331D7B">
        <w:tc>
          <w:tcPr>
            <w:tcW w:w="4785" w:type="dxa"/>
            <w:shd w:val="clear" w:color="auto" w:fill="auto"/>
          </w:tcPr>
          <w:p w:rsidR="00664609" w:rsidRPr="00664609" w:rsidRDefault="00664609" w:rsidP="00664609">
            <w:pPr>
              <w:spacing w:after="0" w:line="240" w:lineRule="auto"/>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Контроль за исполнением программы </w:t>
            </w:r>
          </w:p>
        </w:tc>
        <w:tc>
          <w:tcPr>
            <w:tcW w:w="4786" w:type="dxa"/>
            <w:shd w:val="clear" w:color="auto" w:fill="FFFFFF"/>
          </w:tcPr>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color w:val="000000"/>
                <w:sz w:val="28"/>
                <w:szCs w:val="28"/>
                <w:lang w:eastAsia="ru-RU"/>
              </w:rPr>
              <w:t>Управление транспорта и дорожного хозяйства администрации муниципального образования город Новороссийск</w:t>
            </w:r>
          </w:p>
        </w:tc>
      </w:tr>
    </w:tbl>
    <w:p w:rsidR="00664609" w:rsidRPr="00664609" w:rsidRDefault="00664609" w:rsidP="00664609">
      <w:pPr>
        <w:spacing w:after="0" w:line="240" w:lineRule="auto"/>
        <w:rPr>
          <w:rFonts w:ascii="Times New Roman" w:eastAsia="Times New Roman" w:hAnsi="Times New Roman" w:cs="Times New Roman"/>
          <w:sz w:val="28"/>
          <w:szCs w:val="28"/>
          <w:lang w:eastAsia="ru-RU"/>
        </w:rPr>
      </w:pPr>
    </w:p>
    <w:p w:rsidR="00664609" w:rsidRPr="00664609" w:rsidRDefault="00664609" w:rsidP="00664609">
      <w:pPr>
        <w:numPr>
          <w:ilvl w:val="0"/>
          <w:numId w:val="1"/>
        </w:numPr>
        <w:spacing w:after="0" w:line="240" w:lineRule="auto"/>
        <w:ind w:left="357" w:firstLine="0"/>
        <w:jc w:val="center"/>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Характеристика текущего состояния и прогноза </w:t>
      </w:r>
    </w:p>
    <w:p w:rsidR="00664609" w:rsidRPr="00664609" w:rsidRDefault="00664609" w:rsidP="00664609">
      <w:pPr>
        <w:spacing w:after="0" w:line="240" w:lineRule="auto"/>
        <w:ind w:left="360"/>
        <w:jc w:val="center"/>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развития транспортной системы  </w:t>
      </w:r>
    </w:p>
    <w:p w:rsidR="00664609" w:rsidRPr="00664609" w:rsidRDefault="00664609" w:rsidP="00664609">
      <w:pPr>
        <w:spacing w:after="0" w:line="240" w:lineRule="auto"/>
        <w:ind w:left="360"/>
        <w:jc w:val="center"/>
        <w:rPr>
          <w:rFonts w:ascii="Times New Roman" w:eastAsia="Times New Roman" w:hAnsi="Times New Roman" w:cs="Times New Roman"/>
          <w:sz w:val="28"/>
          <w:szCs w:val="28"/>
          <w:lang w:eastAsia="ru-RU"/>
        </w:rPr>
      </w:pP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1.1. В настоящее время маршрутная сеть муниципального образования город Новороссийск составляет 1162, 3 километра, из них: троллейбусные маршруты – 180 километров, автобусные маршруты – 752,2 километра, </w:t>
      </w:r>
      <w:r w:rsidRPr="00664609">
        <w:rPr>
          <w:rFonts w:ascii="Times New Roman" w:eastAsia="Times New Roman" w:hAnsi="Times New Roman" w:cs="Times New Roman"/>
          <w:sz w:val="28"/>
          <w:szCs w:val="28"/>
          <w:lang w:eastAsia="ru-RU"/>
        </w:rPr>
        <w:lastRenderedPageBreak/>
        <w:t xml:space="preserve">пригородные маршруты – 192,4 километра, сезонные маршруты – 37,7 километров.      </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Основная и наиболее социально уязвимая проблема муниципального образования город Новороссийск – обеспечение городских и пригородных пассажирских перевозок. </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Ситуация в настоящее время характеризуется следующими моментами:</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1.1.1. Сокращение объема пассажирских перевозок транспортом категории М3 (большой вместимости) предприятиями в связи с отсутствием сводного расписания движения, разделяющего во времени транспорт категорий М3 и М2 (малой вместимости).</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1.1.2. Отсутствие необходимого количества транспорта категории М3 (троллейбус, автобус) и наличие избыточного количества автобусов М2 (особо малой вместимости).</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1.1.3. Потребность оптимизации маршрутной сети общественного транспорта.</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1.1.4. Потребность в обновлении подвижного состава (троллейбусов и автобусов).</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1.1.5. Отсутствие единой системы диспетчеризации общественного транспорта. </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Выпуск пассажирского транспорта категории М3 (большой вместимости) на маршруты города Новороссийска в среднем составляет 80 единиц подвижного состава: 42 троллейбуса и 38 автобусов.</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Интервалы движения значительны. Результат: движение пассажирского транспорта категории М3 на территории города не носит регулярного характера. Вследствие этого резко падает пассажиропоток, уменьшается собираемость доходов на линии, подвижность населения и резко возрастает его недовольство организацией транспортного процесса.</w:t>
      </w:r>
    </w:p>
    <w:p w:rsidR="00664609" w:rsidRPr="00664609" w:rsidRDefault="00664609" w:rsidP="00664609">
      <w:pPr>
        <w:spacing w:after="0" w:line="240" w:lineRule="auto"/>
        <w:ind w:firstLine="709"/>
        <w:jc w:val="both"/>
        <w:rPr>
          <w:rFonts w:ascii="Arial" w:eastAsia="Times New Roman" w:hAnsi="Arial" w:cs="Arial"/>
          <w:sz w:val="24"/>
          <w:szCs w:val="24"/>
          <w:lang w:eastAsia="ru-RU"/>
        </w:rPr>
      </w:pPr>
      <w:r w:rsidRPr="00664609">
        <w:rPr>
          <w:rFonts w:ascii="Times New Roman" w:eastAsia="Times New Roman" w:hAnsi="Times New Roman" w:cs="Times New Roman"/>
          <w:sz w:val="28"/>
          <w:szCs w:val="28"/>
          <w:lang w:eastAsia="ru-RU"/>
        </w:rPr>
        <w:t>1.2. Обеспечение безопасности дорожного движения является одной из важных социально-экономических задач.</w:t>
      </w:r>
    </w:p>
    <w:p w:rsidR="00664609" w:rsidRPr="00664609" w:rsidRDefault="00664609" w:rsidP="00664609">
      <w:pPr>
        <w:spacing w:after="0" w:line="240" w:lineRule="auto"/>
        <w:ind w:firstLine="709"/>
        <w:jc w:val="both"/>
        <w:rPr>
          <w:rFonts w:ascii="Arial" w:eastAsia="Times New Roman" w:hAnsi="Arial" w:cs="Arial"/>
          <w:sz w:val="24"/>
          <w:szCs w:val="24"/>
          <w:lang w:eastAsia="ru-RU"/>
        </w:rPr>
      </w:pPr>
      <w:r w:rsidRPr="00664609">
        <w:rPr>
          <w:rFonts w:ascii="Times New Roman" w:eastAsia="Times New Roman" w:hAnsi="Times New Roman" w:cs="Times New Roman"/>
          <w:sz w:val="28"/>
          <w:szCs w:val="28"/>
          <w:lang w:eastAsia="ru-RU"/>
        </w:rPr>
        <w:t>Проблема аварийности на автотранспорте в муниципальном образовании</w:t>
      </w:r>
      <w:r w:rsidRPr="00664609">
        <w:rPr>
          <w:rFonts w:ascii="Arial" w:eastAsia="Times New Roman" w:hAnsi="Arial" w:cs="Arial"/>
          <w:sz w:val="24"/>
          <w:szCs w:val="24"/>
          <w:lang w:eastAsia="ru-RU"/>
        </w:rPr>
        <w:t xml:space="preserve"> </w:t>
      </w:r>
      <w:r w:rsidRPr="00664609">
        <w:rPr>
          <w:rFonts w:ascii="Times New Roman" w:eastAsia="Times New Roman" w:hAnsi="Times New Roman" w:cs="Times New Roman"/>
          <w:sz w:val="28"/>
          <w:szCs w:val="28"/>
          <w:lang w:eastAsia="ru-RU"/>
        </w:rPr>
        <w:t>город Новороссийск связана с недостаточной эффективностью функционирования системы обеспечения безопасности дорожного движения, крайне низкой дисциплиной участников дорожного движения, несоответствием существующей дорожно-транспортной инфраструктуры потребностям населения.</w:t>
      </w:r>
    </w:p>
    <w:p w:rsidR="00664609" w:rsidRPr="00664609" w:rsidRDefault="00664609" w:rsidP="00664609">
      <w:pPr>
        <w:spacing w:after="0" w:line="240" w:lineRule="auto"/>
        <w:ind w:firstLine="709"/>
        <w:jc w:val="both"/>
        <w:rPr>
          <w:rFonts w:ascii="Arial" w:eastAsia="Times New Roman" w:hAnsi="Arial" w:cs="Arial"/>
          <w:sz w:val="24"/>
          <w:szCs w:val="24"/>
          <w:lang w:eastAsia="ru-RU"/>
        </w:rPr>
      </w:pPr>
      <w:r w:rsidRPr="00664609">
        <w:rPr>
          <w:rFonts w:ascii="Times New Roman" w:eastAsia="Times New Roman" w:hAnsi="Times New Roman" w:cs="Times New Roman"/>
          <w:sz w:val="28"/>
          <w:szCs w:val="28"/>
          <w:lang w:eastAsia="ru-RU"/>
        </w:rPr>
        <w:t>Анализ динамики основных показателей аварийности свидетельствует о том, что уровень дорожно-транспортного травматизма остается достаточно высоким и имеет тенденцию к росту</w:t>
      </w:r>
      <w:r w:rsidRPr="00664609">
        <w:rPr>
          <w:rFonts w:ascii="Arial" w:eastAsia="Times New Roman" w:hAnsi="Arial" w:cs="Arial"/>
          <w:sz w:val="24"/>
          <w:szCs w:val="24"/>
          <w:lang w:eastAsia="ru-RU"/>
        </w:rPr>
        <w:t>.</w:t>
      </w:r>
    </w:p>
    <w:p w:rsidR="00664609" w:rsidRPr="00664609" w:rsidRDefault="00664609" w:rsidP="00664609">
      <w:pPr>
        <w:spacing w:after="0" w:line="240" w:lineRule="auto"/>
        <w:ind w:firstLine="709"/>
        <w:jc w:val="both"/>
        <w:rPr>
          <w:rFonts w:ascii="Arial" w:eastAsia="Times New Roman" w:hAnsi="Arial" w:cs="Arial"/>
          <w:sz w:val="24"/>
          <w:szCs w:val="24"/>
          <w:lang w:eastAsia="ru-RU"/>
        </w:rPr>
      </w:pPr>
      <w:r w:rsidRPr="00664609">
        <w:rPr>
          <w:rFonts w:ascii="Times New Roman" w:eastAsia="Times New Roman" w:hAnsi="Times New Roman" w:cs="Times New Roman"/>
          <w:sz w:val="28"/>
          <w:szCs w:val="28"/>
          <w:lang w:eastAsia="ru-RU"/>
        </w:rPr>
        <w:t xml:space="preserve">За 2019 год на территории муниципального образования город Новороссийск совершено </w:t>
      </w:r>
      <w:r w:rsidRPr="00664609">
        <w:rPr>
          <w:rFonts w:ascii="Times New Roman" w:eastAsia="Times New Roman" w:hAnsi="Times New Roman" w:cs="Times New Roman"/>
          <w:color w:val="000000"/>
          <w:sz w:val="28"/>
          <w:szCs w:val="28"/>
          <w:lang w:eastAsia="ru-RU"/>
        </w:rPr>
        <w:t xml:space="preserve">486 (+87 АПГ) </w:t>
      </w:r>
      <w:r w:rsidRPr="00664609">
        <w:rPr>
          <w:rFonts w:ascii="Times New Roman" w:eastAsia="Times New Roman" w:hAnsi="Times New Roman" w:cs="Times New Roman"/>
          <w:sz w:val="28"/>
          <w:szCs w:val="28"/>
          <w:lang w:eastAsia="ru-RU"/>
        </w:rPr>
        <w:t xml:space="preserve">дорожно-транспортных происшествий, в которых </w:t>
      </w:r>
      <w:r w:rsidRPr="00664609">
        <w:rPr>
          <w:rFonts w:ascii="Times New Roman" w:eastAsia="Times New Roman" w:hAnsi="Times New Roman" w:cs="Times New Roman"/>
          <w:color w:val="000000"/>
          <w:sz w:val="28"/>
          <w:szCs w:val="28"/>
          <w:lang w:eastAsia="ru-RU"/>
        </w:rPr>
        <w:t xml:space="preserve">40 (+3 АПГ) </w:t>
      </w:r>
      <w:r w:rsidRPr="00664609">
        <w:rPr>
          <w:rFonts w:ascii="Times New Roman" w:eastAsia="Times New Roman" w:hAnsi="Times New Roman" w:cs="Times New Roman"/>
          <w:sz w:val="28"/>
          <w:szCs w:val="28"/>
          <w:lang w:eastAsia="ru-RU"/>
        </w:rPr>
        <w:t xml:space="preserve">человек погибли </w:t>
      </w:r>
      <w:r w:rsidRPr="00664609">
        <w:rPr>
          <w:rFonts w:ascii="Times New Roman" w:eastAsia="Times New Roman" w:hAnsi="Times New Roman" w:cs="Times New Roman"/>
          <w:color w:val="000000"/>
          <w:sz w:val="28"/>
          <w:szCs w:val="28"/>
          <w:lang w:eastAsia="ru-RU"/>
        </w:rPr>
        <w:t>и 694 (+242 АПГ)</w:t>
      </w:r>
      <w:r w:rsidRPr="00664609">
        <w:rPr>
          <w:rFonts w:ascii="Times New Roman" w:eastAsia="Times New Roman" w:hAnsi="Times New Roman" w:cs="Times New Roman"/>
          <w:color w:val="FF0000"/>
          <w:sz w:val="28"/>
          <w:szCs w:val="28"/>
          <w:lang w:eastAsia="ru-RU"/>
        </w:rPr>
        <w:t xml:space="preserve"> </w:t>
      </w:r>
      <w:r w:rsidRPr="00664609">
        <w:rPr>
          <w:rFonts w:ascii="Times New Roman" w:eastAsia="Times New Roman" w:hAnsi="Times New Roman" w:cs="Times New Roman"/>
          <w:sz w:val="28"/>
          <w:szCs w:val="28"/>
          <w:lang w:eastAsia="ru-RU"/>
        </w:rPr>
        <w:t xml:space="preserve">получили ранения различной степени тяжести. </w:t>
      </w:r>
    </w:p>
    <w:p w:rsidR="00664609" w:rsidRPr="00664609" w:rsidRDefault="00664609" w:rsidP="00664609">
      <w:pPr>
        <w:spacing w:after="0" w:line="240" w:lineRule="auto"/>
        <w:ind w:firstLine="709"/>
        <w:jc w:val="both"/>
        <w:rPr>
          <w:rFonts w:ascii="Arial" w:eastAsia="Times New Roman" w:hAnsi="Arial" w:cs="Arial"/>
          <w:sz w:val="24"/>
          <w:szCs w:val="24"/>
          <w:lang w:eastAsia="ru-RU"/>
        </w:rPr>
      </w:pPr>
      <w:r w:rsidRPr="00664609">
        <w:rPr>
          <w:rFonts w:ascii="Times New Roman" w:eastAsia="Times New Roman" w:hAnsi="Times New Roman" w:cs="Times New Roman"/>
          <w:sz w:val="28"/>
          <w:szCs w:val="28"/>
          <w:lang w:eastAsia="ru-RU"/>
        </w:rPr>
        <w:t xml:space="preserve">Очень часто дорожно-транспортные происшествия происходят из-за невыполнения элементарных правил дорожного движения, невнимательности, </w:t>
      </w:r>
      <w:r w:rsidRPr="00664609">
        <w:rPr>
          <w:rFonts w:ascii="Times New Roman" w:eastAsia="Times New Roman" w:hAnsi="Times New Roman" w:cs="Times New Roman"/>
          <w:sz w:val="28"/>
          <w:szCs w:val="28"/>
          <w:lang w:eastAsia="ru-RU"/>
        </w:rPr>
        <w:lastRenderedPageBreak/>
        <w:t>собственной легкомысленности и низкой культуры. Нередко из-за нарушения скоростного режима и езды в состоянии алкогольного опьянения</w:t>
      </w:r>
      <w:r w:rsidRPr="00664609">
        <w:rPr>
          <w:rFonts w:ascii="Arial" w:eastAsia="Times New Roman" w:hAnsi="Arial" w:cs="Arial"/>
          <w:sz w:val="24"/>
          <w:szCs w:val="24"/>
          <w:lang w:eastAsia="ru-RU"/>
        </w:rPr>
        <w:t>.</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Вопросы безопасного поведения на дороге на сегодняшний день требуют от нас неукоснительного соблюдения Правил дорожного движения. Но слишком часто, проехав по городу, можно увидеть как большинство взрослых людей идут по краю проезжей части, к тому же в попутном направлении с движением транспорта, тем самым подвергая свою жизнь и здоровье опасности. Особенно опасно подобное движение в темное время суток, когда в ближнем свете фар пешеход практически не виден, и он может запросто оказаться под колесами автомобиля. </w:t>
      </w:r>
    </w:p>
    <w:p w:rsidR="00664609" w:rsidRPr="00664609" w:rsidRDefault="00664609" w:rsidP="00664609">
      <w:pPr>
        <w:spacing w:after="0" w:line="240" w:lineRule="auto"/>
        <w:ind w:firstLine="709"/>
        <w:jc w:val="both"/>
        <w:rPr>
          <w:rFonts w:ascii="Times New Roman" w:eastAsia="Times New Roman" w:hAnsi="Times New Roman" w:cs="Times New Roman"/>
          <w:color w:val="000000"/>
          <w:sz w:val="28"/>
          <w:szCs w:val="28"/>
          <w:lang w:eastAsia="ru-RU"/>
        </w:rPr>
      </w:pPr>
      <w:r w:rsidRPr="00664609">
        <w:rPr>
          <w:rFonts w:ascii="Times New Roman" w:eastAsia="Times New Roman" w:hAnsi="Times New Roman" w:cs="Times New Roman"/>
          <w:color w:val="000000"/>
          <w:sz w:val="28"/>
          <w:szCs w:val="28"/>
          <w:lang w:eastAsia="ru-RU"/>
        </w:rPr>
        <w:t>К основным факторам, определяющим причины аварийности в муниципальном образовании город Новороссийск, следует отнести:</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низкий уровень транспортной дисциплины со стороны участников дорожного движения;</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несоответствие улично-дородной сети нормативным требованиям.</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Основными причинами, способствующими возникновению дорожно-транспортных происшествий, являются: превышение скоростного режима, невыполнение правил обгона, выезд на полосу встречного движения, нарушение правил проезда перекрестков, управление автомобилем в нетрезвом состоянии, нарушение Правил дорожного движения пешеходами.</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Основной работой по снижению количества дорожно-транспортных происшествий является создание условий для эффективности реализации программных мероприятий по повышению безопасности дорожного движения.</w:t>
      </w:r>
    </w:p>
    <w:p w:rsidR="00664609" w:rsidRPr="00664609" w:rsidRDefault="00664609" w:rsidP="00664609">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664609">
        <w:rPr>
          <w:rFonts w:ascii="Times New Roman" w:eastAsia="Times New Roman" w:hAnsi="Times New Roman" w:cs="Times New Roman"/>
          <w:bCs/>
          <w:sz w:val="28"/>
          <w:szCs w:val="28"/>
          <w:lang w:eastAsia="ru-RU"/>
        </w:rPr>
        <w:t xml:space="preserve">В соответствии со статьей 3 Федерального закона </w:t>
      </w:r>
      <w:r w:rsidRPr="00664609">
        <w:rPr>
          <w:rFonts w:ascii="Times New Roman" w:eastAsia="Times New Roman" w:hAnsi="Times New Roman" w:cs="Times New Roman"/>
          <w:sz w:val="28"/>
          <w:szCs w:val="28"/>
          <w:lang w:eastAsia="ru-RU"/>
        </w:rPr>
        <w:t>от 10 декабря 1995 года № 196-ФЗ</w:t>
      </w:r>
      <w:r w:rsidRPr="00664609">
        <w:rPr>
          <w:rFonts w:ascii="Times New Roman" w:eastAsia="Times New Roman" w:hAnsi="Times New Roman" w:cs="Times New Roman"/>
          <w:bCs/>
          <w:sz w:val="28"/>
          <w:szCs w:val="28"/>
          <w:lang w:eastAsia="ru-RU"/>
        </w:rPr>
        <w:t xml:space="preserve"> «О безопасности дорожного движения» приоритет в государственной поддержке безопасности дорожного движения отдан программно-целевому методу</w:t>
      </w:r>
      <w:r w:rsidRPr="00664609">
        <w:rPr>
          <w:rFonts w:ascii="Arial" w:eastAsia="Times New Roman" w:hAnsi="Arial" w:cs="Arial"/>
          <w:bCs/>
          <w:sz w:val="24"/>
          <w:szCs w:val="24"/>
          <w:lang w:eastAsia="ru-RU"/>
        </w:rPr>
        <w:t>.</w:t>
      </w:r>
    </w:p>
    <w:p w:rsidR="00664609" w:rsidRPr="00664609" w:rsidRDefault="00664609" w:rsidP="0066460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64609">
        <w:rPr>
          <w:rFonts w:ascii="Times New Roman" w:eastAsia="Times New Roman" w:hAnsi="Times New Roman" w:cs="Times New Roman"/>
          <w:bCs/>
          <w:sz w:val="28"/>
          <w:szCs w:val="28"/>
          <w:lang w:eastAsia="ru-RU"/>
        </w:rPr>
        <w:t>Указанный метод позволит более оперативно решать проблемы обеспечения безопасности дорожного движения, так как предусматривает финансирование конкретных мероприятий.</w:t>
      </w:r>
    </w:p>
    <w:p w:rsidR="00664609" w:rsidRPr="00664609" w:rsidRDefault="00664609" w:rsidP="00664609">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val="x-none" w:bidi="x-none"/>
        </w:rPr>
      </w:pPr>
      <w:r w:rsidRPr="00664609">
        <w:rPr>
          <w:rFonts w:ascii="Times New Roman" w:eastAsia="Calibri" w:hAnsi="Times New Roman" w:cs="Times New Roman"/>
          <w:sz w:val="28"/>
          <w:szCs w:val="28"/>
          <w:lang w:val="x-none" w:bidi="x-none"/>
        </w:rPr>
        <w:t xml:space="preserve">1.3. Экономика муниципального образования город Новороссийск напрямую зависит от эффективности работы транспортной инфраструктуры. Автомобильные дороги местного значения составляют важнейшую часть транспортной инфраструктуры города. </w:t>
      </w:r>
    </w:p>
    <w:p w:rsidR="00664609" w:rsidRPr="00664609" w:rsidRDefault="00664609" w:rsidP="00664609">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val="x-none" w:bidi="x-none"/>
        </w:rPr>
      </w:pPr>
      <w:r w:rsidRPr="00664609">
        <w:rPr>
          <w:rFonts w:ascii="Times New Roman" w:eastAsia="Calibri" w:hAnsi="Times New Roman" w:cs="Times New Roman"/>
          <w:sz w:val="28"/>
          <w:szCs w:val="28"/>
          <w:lang w:val="x-none" w:bidi="x-none"/>
        </w:rPr>
        <w:t>Сеть автомобильных дорог местного значения обеспечивает перевозки промышленных и сельскохозяйственных грузов, работу морского порта, пассажирские перевозки. Поэтому без надлежащего уровня их транспортно-эксплуатационного состояния невозможно повышение инвестиционной привлекательности города и достижение устойчивого экономического роста.</w:t>
      </w:r>
    </w:p>
    <w:p w:rsidR="00664609" w:rsidRPr="00664609" w:rsidRDefault="00664609" w:rsidP="0066460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Администрация муниципального образования активно уделяет внимание и состоянию объектов дорожного хозяйства на территориях сельских округов – выполняются работы по асфальтированию, грейдированию, ямочному ремонту сельских дорог.</w:t>
      </w:r>
    </w:p>
    <w:p w:rsidR="00664609" w:rsidRPr="00664609" w:rsidRDefault="00664609" w:rsidP="00664609">
      <w:pPr>
        <w:spacing w:after="0" w:line="240" w:lineRule="auto"/>
        <w:ind w:firstLine="708"/>
        <w:contextualSpacing/>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lastRenderedPageBreak/>
        <w:t>В рамках подпрограммы планируется осуществление мероприятий по капитальному, текущему и ямочному ремонту дорог, грейдированию улиц, устройству и ремонту тротуаров, межквартальных проездов, нанесению дорожной разметки, содержанию дорог в зимних условиях, обслуживанию и ремонту светофорных объектов, эксплуатации и установке дорожных знаков.</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В процессе реализации программы предусматривается:</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32"/>
          <w:lang w:eastAsia="ru-RU"/>
        </w:rPr>
      </w:pPr>
      <w:r w:rsidRPr="00664609">
        <w:rPr>
          <w:rFonts w:ascii="Times New Roman" w:eastAsia="Times New Roman" w:hAnsi="Times New Roman" w:cs="Times New Roman"/>
          <w:sz w:val="28"/>
          <w:szCs w:val="28"/>
          <w:lang w:eastAsia="ru-RU"/>
        </w:rPr>
        <w:t>создание эффективной системы управления на основе четкого распределения функций, полномочий и ответственности основных исполнителей программы</w:t>
      </w:r>
      <w:r w:rsidRPr="00664609">
        <w:rPr>
          <w:rFonts w:ascii="Times New Roman" w:eastAsia="Times New Roman" w:hAnsi="Times New Roman" w:cs="Times New Roman"/>
          <w:sz w:val="28"/>
          <w:szCs w:val="32"/>
          <w:lang w:eastAsia="ru-RU"/>
        </w:rPr>
        <w:t>;</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мониторинг выполнения программы, регулярный анализ и при необходимости ежегодная корректировка показателей, а также мероприятий программы;</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4"/>
          <w:lang w:eastAsia="ru-RU"/>
        </w:rPr>
      </w:pPr>
      <w:r w:rsidRPr="00664609">
        <w:rPr>
          <w:rFonts w:ascii="Times New Roman" w:eastAsia="Times New Roman" w:hAnsi="Times New Roman" w:cs="Times New Roman"/>
          <w:sz w:val="28"/>
          <w:szCs w:val="28"/>
          <w:lang w:eastAsia="ru-RU"/>
        </w:rPr>
        <w:t>перераспределение объемов финансирования в зависимости от динамики и темпов достижения поставленных целей, изменений во внешней среде</w:t>
      </w:r>
      <w:r w:rsidRPr="00664609">
        <w:rPr>
          <w:rFonts w:ascii="Times New Roman" w:eastAsia="Times New Roman" w:hAnsi="Times New Roman" w:cs="Times New Roman"/>
          <w:sz w:val="28"/>
          <w:szCs w:val="24"/>
          <w:lang w:eastAsia="ru-RU"/>
        </w:rPr>
        <w:t>.</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4"/>
          <w:lang w:eastAsia="ru-RU"/>
        </w:rPr>
      </w:pPr>
    </w:p>
    <w:p w:rsidR="00664609" w:rsidRPr="00664609" w:rsidRDefault="00664609" w:rsidP="00664609">
      <w:pPr>
        <w:numPr>
          <w:ilvl w:val="0"/>
          <w:numId w:val="1"/>
        </w:numPr>
        <w:spacing w:after="0" w:line="240" w:lineRule="auto"/>
        <w:jc w:val="center"/>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Цели, задачи и целевые показатели, сроки и этапы реализации муниципальной программы  </w:t>
      </w:r>
    </w:p>
    <w:p w:rsidR="00664609" w:rsidRPr="00664609" w:rsidRDefault="00664609" w:rsidP="00664609">
      <w:pPr>
        <w:spacing w:after="0" w:line="240" w:lineRule="auto"/>
        <w:ind w:left="720"/>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 </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2.1. Целями программы являются:</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2.1.1. Удовлетворение потребностей населения муниципального образования город Новороссийск в качественных транспортных перевозках.</w:t>
      </w:r>
    </w:p>
    <w:p w:rsidR="00664609" w:rsidRPr="00664609" w:rsidRDefault="00664609" w:rsidP="006646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2.1.2. Повышение безопасности дорожного движения на территории муниципального образования город Новороссийск, сокращение количества лиц, погибших в результате дорожно-транспортных происшествий,</w:t>
      </w:r>
      <w:r w:rsidRPr="00664609">
        <w:rPr>
          <w:rFonts w:ascii="Times New Roman" w:eastAsia="Times New Roman" w:hAnsi="Times New Roman" w:cs="Times New Roman"/>
          <w:color w:val="FF0000"/>
          <w:sz w:val="28"/>
          <w:szCs w:val="28"/>
          <w:lang w:eastAsia="ru-RU"/>
        </w:rPr>
        <w:t xml:space="preserve"> </w:t>
      </w:r>
      <w:r w:rsidRPr="00664609">
        <w:rPr>
          <w:rFonts w:ascii="Times New Roman" w:eastAsia="Times New Roman" w:hAnsi="Times New Roman" w:cs="Times New Roman"/>
          <w:sz w:val="28"/>
          <w:szCs w:val="28"/>
          <w:lang w:eastAsia="ru-RU"/>
        </w:rPr>
        <w:t>сокращение количества дорожно-транспортных происшествий с пострадавшими.</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2.1.3. Развитие дорожно-транспортной сети местного значения в городском и сельских округах муниципального образования город Новороссийск.</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2.2. Развитие</w:t>
      </w:r>
      <w:r w:rsidRPr="00664609">
        <w:rPr>
          <w:rFonts w:ascii="Times New Roman" w:eastAsia="Times New Roman" w:hAnsi="Times New Roman" w:cs="Times New Roman"/>
          <w:color w:val="FF0000"/>
          <w:sz w:val="28"/>
          <w:szCs w:val="28"/>
          <w:lang w:eastAsia="ru-RU"/>
        </w:rPr>
        <w:t xml:space="preserve"> </w:t>
      </w:r>
      <w:r w:rsidRPr="00664609">
        <w:rPr>
          <w:rFonts w:ascii="Times New Roman" w:eastAsia="Times New Roman" w:hAnsi="Times New Roman" w:cs="Times New Roman"/>
          <w:sz w:val="28"/>
          <w:szCs w:val="28"/>
          <w:lang w:eastAsia="ru-RU"/>
        </w:rPr>
        <w:t>ГТП предполагает решение следующих задач:</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2.2.1. </w:t>
      </w:r>
      <w:r w:rsidRPr="00664609">
        <w:rPr>
          <w:rFonts w:ascii="Times New Roman" w:eastAsia="Times New Roman" w:hAnsi="Times New Roman" w:cs="Times New Roman"/>
          <w:color w:val="000000"/>
          <w:spacing w:val="2"/>
          <w:sz w:val="28"/>
          <w:szCs w:val="28"/>
          <w:shd w:val="clear" w:color="auto" w:fill="FFFFFF"/>
          <w:lang w:eastAsia="ru-RU"/>
        </w:rPr>
        <w:t>Создание условий для бесперебойного функционирования городского транспорта.</w:t>
      </w:r>
      <w:r w:rsidRPr="00664609">
        <w:rPr>
          <w:rFonts w:ascii="Times New Roman" w:eastAsia="Times New Roman" w:hAnsi="Times New Roman" w:cs="Times New Roman"/>
          <w:sz w:val="28"/>
          <w:szCs w:val="28"/>
          <w:lang w:eastAsia="ru-RU"/>
        </w:rPr>
        <w:t xml:space="preserve"> </w:t>
      </w:r>
      <w:r w:rsidRPr="00664609">
        <w:rPr>
          <w:rFonts w:ascii="Times New Roman" w:eastAsia="Times New Roman" w:hAnsi="Times New Roman" w:cs="Times New Roman"/>
          <w:color w:val="000000"/>
          <w:spacing w:val="2"/>
          <w:sz w:val="28"/>
          <w:szCs w:val="28"/>
          <w:shd w:val="clear" w:color="auto" w:fill="FFFFFF"/>
          <w:lang w:eastAsia="ru-RU"/>
        </w:rPr>
        <w:t>Создание условий для получения льгот отдельной категории пассажиров для увеличения количества перевозок на муниципальных городских и пригородных маршрутах автомобильным транспортом.</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2.2.2. </w:t>
      </w:r>
      <w:r w:rsidRPr="00664609">
        <w:rPr>
          <w:rFonts w:ascii="Times New Roman" w:eastAsia="Times New Roman" w:hAnsi="Times New Roman" w:cs="Times New Roman"/>
          <w:color w:val="000000"/>
          <w:spacing w:val="2"/>
          <w:sz w:val="28"/>
          <w:szCs w:val="28"/>
          <w:shd w:val="clear" w:color="auto" w:fill="FFFFFF"/>
          <w:lang w:eastAsia="ru-RU"/>
        </w:rPr>
        <w:t>О</w:t>
      </w:r>
      <w:r w:rsidRPr="00664609">
        <w:rPr>
          <w:rFonts w:ascii="Times New Roman" w:eastAsia="Times New Roman" w:hAnsi="Times New Roman" w:cs="Times New Roman"/>
          <w:sz w:val="28"/>
          <w:szCs w:val="28"/>
          <w:shd w:val="clear" w:color="auto" w:fill="FFFFFF"/>
          <w:lang w:eastAsia="ru-RU"/>
        </w:rPr>
        <w:t>беспечение охраны жизни, здоровья</w:t>
      </w:r>
      <w:r w:rsidRPr="00664609">
        <w:rPr>
          <w:rFonts w:ascii="Times New Roman" w:eastAsia="Times New Roman" w:hAnsi="Times New Roman" w:cs="Times New Roman"/>
          <w:sz w:val="24"/>
          <w:szCs w:val="24"/>
          <w:shd w:val="clear" w:color="auto" w:fill="FFFFFF"/>
          <w:lang w:eastAsia="ru-RU"/>
        </w:rPr>
        <w:t xml:space="preserve"> </w:t>
      </w:r>
      <w:r w:rsidRPr="00664609">
        <w:rPr>
          <w:rFonts w:ascii="Times New Roman" w:eastAsia="Times New Roman" w:hAnsi="Times New Roman" w:cs="Times New Roman"/>
          <w:sz w:val="28"/>
          <w:szCs w:val="28"/>
          <w:shd w:val="clear" w:color="auto" w:fill="FFFFFF"/>
          <w:lang w:eastAsia="ru-RU"/>
        </w:rPr>
        <w:t>граждан и их имущества, гарантии их законных прав на безопасные условия движения на дорогах</w:t>
      </w:r>
      <w:r w:rsidRPr="00664609">
        <w:rPr>
          <w:rFonts w:ascii="Times New Roman" w:eastAsia="Times New Roman" w:hAnsi="Times New Roman" w:cs="Times New Roman"/>
          <w:color w:val="000000"/>
          <w:spacing w:val="2"/>
          <w:sz w:val="28"/>
          <w:szCs w:val="28"/>
          <w:shd w:val="clear" w:color="auto" w:fill="FFFFFF"/>
          <w:lang w:eastAsia="ru-RU"/>
        </w:rPr>
        <w:t>.</w:t>
      </w:r>
      <w:r w:rsidRPr="00664609">
        <w:rPr>
          <w:rFonts w:ascii="Times New Roman" w:eastAsia="Times New Roman" w:hAnsi="Times New Roman" w:cs="Times New Roman"/>
          <w:sz w:val="28"/>
          <w:szCs w:val="28"/>
          <w:lang w:eastAsia="ru-RU"/>
        </w:rPr>
        <w:t xml:space="preserve"> </w:t>
      </w:r>
      <w:r w:rsidRPr="00664609">
        <w:rPr>
          <w:rFonts w:ascii="Times New Roman" w:eastAsia="Times New Roman" w:hAnsi="Times New Roman" w:cs="Times New Roman"/>
          <w:color w:val="000000"/>
          <w:spacing w:val="2"/>
          <w:sz w:val="28"/>
          <w:szCs w:val="28"/>
          <w:shd w:val="clear" w:color="auto" w:fill="FFFFFF"/>
          <w:lang w:eastAsia="ru-RU"/>
        </w:rPr>
        <w:t xml:space="preserve">Повышение правового сознания и предупреждение опасного поведения участников дорожного движения. </w:t>
      </w:r>
      <w:r w:rsidRPr="00664609">
        <w:rPr>
          <w:rFonts w:ascii="Times New Roman" w:eastAsia="Times New Roman" w:hAnsi="Times New Roman" w:cs="Times New Roman"/>
          <w:sz w:val="28"/>
          <w:szCs w:val="28"/>
          <w:lang w:eastAsia="ru-RU"/>
        </w:rPr>
        <w:t>Обеспечение безопасности и соблюдения правил дорожного движения.</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2.2.3. Обеспечение развития и содержания объектов транспортной инфраструктуры.</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2.3. Целевые показатели реализации муниципальной программы приведены в Приложении № 6.</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lastRenderedPageBreak/>
        <w:t xml:space="preserve">Целевые показатели рассчитываются </w:t>
      </w:r>
      <w:r w:rsidRPr="00664609">
        <w:rPr>
          <w:rFonts w:ascii="Times New Roman" w:eastAsia="Times New Roman" w:hAnsi="Times New Roman" w:cs="Times New Roman"/>
          <w:color w:val="000000"/>
          <w:sz w:val="28"/>
          <w:szCs w:val="28"/>
          <w:lang w:eastAsia="ru-RU"/>
        </w:rPr>
        <w:t xml:space="preserve">управлением транспорта и дорожного хозяйства </w:t>
      </w:r>
      <w:r w:rsidRPr="00664609">
        <w:rPr>
          <w:rFonts w:ascii="Times New Roman" w:eastAsia="Times New Roman" w:hAnsi="Times New Roman" w:cs="Times New Roman"/>
          <w:sz w:val="28"/>
          <w:szCs w:val="28"/>
          <w:lang w:eastAsia="ru-RU"/>
        </w:rPr>
        <w:t>на основании полученных результатов и выполнения мероприятий Программы.</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Для расчета показателя «Увеличение объемов перевозки муниципальным пассажирским транспортом по маршрутам городского и пригородного сообщения» используются данные МУП «Муниципальный пассажирский транспорт Новороссийска».</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Для расчета целевых показателей «Количество дорожно-транспортных происшествий», «Количество погибших», «Количество пострадавших» используются данные ОГИБДД УМВД России по городу Новороссийску.</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Для расчета целевых показателей «</w:t>
      </w:r>
      <w:r w:rsidRPr="00664609">
        <w:rPr>
          <w:rFonts w:ascii="Times New Roman" w:eastAsia="Calibri" w:hAnsi="Times New Roman" w:cs="Times New Roman"/>
          <w:sz w:val="28"/>
          <w:szCs w:val="28"/>
          <w:lang w:eastAsia="ru-RU"/>
        </w:rPr>
        <w:t>Протяженность городских дорог общего пользования местного значения и сельских округов местного значения, отвечающих нормативным требованиям», «Общая протяженность автомобильных дорог общего пользования местного значения</w:t>
      </w:r>
      <w:r w:rsidRPr="00664609">
        <w:rPr>
          <w:rFonts w:ascii="Times New Roman" w:eastAsia="Times New Roman" w:hAnsi="Times New Roman" w:cs="Times New Roman"/>
          <w:sz w:val="28"/>
          <w:szCs w:val="28"/>
          <w:lang w:eastAsia="ru-RU"/>
        </w:rPr>
        <w:t>» используются статистические данные.</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Разработка и выполнение всего комплекса мероприятий программы будут способствовать сохранению жизни и здоровья жителей муниципального образования город Новороссийск.</w:t>
      </w:r>
    </w:p>
    <w:p w:rsidR="00664609" w:rsidRPr="00664609" w:rsidRDefault="00664609" w:rsidP="006646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С учетом происходящих в экономике процессов мероприятия могут быть скорректированы в установленном порядке.</w:t>
      </w:r>
    </w:p>
    <w:p w:rsidR="00664609" w:rsidRPr="00664609" w:rsidRDefault="00664609" w:rsidP="00664609">
      <w:pPr>
        <w:spacing w:after="0" w:line="240" w:lineRule="auto"/>
        <w:ind w:firstLine="900"/>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Методика расчета целевых показателей представлена в таблице:</w:t>
      </w:r>
    </w:p>
    <w:tbl>
      <w:tblPr>
        <w:tblW w:w="946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40"/>
        <w:gridCol w:w="4500"/>
      </w:tblGrid>
      <w:tr w:rsidR="00664609" w:rsidRPr="00664609" w:rsidTr="00331D7B">
        <w:tc>
          <w:tcPr>
            <w:tcW w:w="828" w:type="dxa"/>
            <w:shd w:val="clear" w:color="auto" w:fill="auto"/>
          </w:tcPr>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п/п</w:t>
            </w:r>
          </w:p>
        </w:tc>
        <w:tc>
          <w:tcPr>
            <w:tcW w:w="4140" w:type="dxa"/>
            <w:shd w:val="clear" w:color="auto" w:fill="auto"/>
          </w:tcPr>
          <w:p w:rsidR="00664609" w:rsidRPr="00664609" w:rsidRDefault="00664609" w:rsidP="00664609">
            <w:pPr>
              <w:spacing w:after="0" w:line="240" w:lineRule="auto"/>
              <w:jc w:val="center"/>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Наименование целевого показателя</w:t>
            </w:r>
          </w:p>
        </w:tc>
        <w:tc>
          <w:tcPr>
            <w:tcW w:w="4500" w:type="dxa"/>
            <w:shd w:val="clear" w:color="auto" w:fill="auto"/>
          </w:tcPr>
          <w:p w:rsidR="00664609" w:rsidRPr="00664609" w:rsidRDefault="00664609" w:rsidP="00664609">
            <w:pPr>
              <w:spacing w:after="0" w:line="240" w:lineRule="auto"/>
              <w:jc w:val="center"/>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Методика расчета</w:t>
            </w:r>
          </w:p>
        </w:tc>
      </w:tr>
      <w:tr w:rsidR="00664609" w:rsidRPr="00664609" w:rsidTr="00331D7B">
        <w:tc>
          <w:tcPr>
            <w:tcW w:w="828" w:type="dxa"/>
            <w:shd w:val="clear" w:color="auto" w:fill="auto"/>
          </w:tcPr>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1</w:t>
            </w:r>
          </w:p>
        </w:tc>
        <w:tc>
          <w:tcPr>
            <w:tcW w:w="4140" w:type="dxa"/>
            <w:shd w:val="clear" w:color="auto" w:fill="auto"/>
          </w:tcPr>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Доля приобретенного пассажирского транспорта, в том числе автобусы и троллейбусы, от общего количества пассажирского транспорта</w:t>
            </w:r>
          </w:p>
        </w:tc>
        <w:tc>
          <w:tcPr>
            <w:tcW w:w="4500" w:type="dxa"/>
            <w:shd w:val="clear" w:color="auto" w:fill="auto"/>
          </w:tcPr>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Количество планируемого приобретаемого транспорта*100%/ фактическое количество имеющегося транспорта. (На основании данных управления имущественных и земельных отношений администрации муниципального образования город Новороссийск)</w:t>
            </w:r>
          </w:p>
        </w:tc>
      </w:tr>
      <w:tr w:rsidR="00664609" w:rsidRPr="00664609" w:rsidTr="00331D7B">
        <w:tc>
          <w:tcPr>
            <w:tcW w:w="828" w:type="dxa"/>
            <w:shd w:val="clear" w:color="auto" w:fill="auto"/>
          </w:tcPr>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2</w:t>
            </w:r>
          </w:p>
        </w:tc>
        <w:tc>
          <w:tcPr>
            <w:tcW w:w="4140" w:type="dxa"/>
            <w:shd w:val="clear" w:color="auto" w:fill="auto"/>
          </w:tcPr>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Доля транспортных средств пассажирского транспорта (автобусы, троллейбусы, маршрутное такси), мониторинг движения которых осуществляется системой комплексной автоматизации транспорта, от общего количества пассажирского транспорта (автобусов, троллейбусов, маршрутных такси) </w:t>
            </w:r>
          </w:p>
        </w:tc>
        <w:tc>
          <w:tcPr>
            <w:tcW w:w="4500" w:type="dxa"/>
            <w:shd w:val="clear" w:color="auto" w:fill="auto"/>
          </w:tcPr>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На постоянной основе, при обновлении транспортного состава на маршруте, обеспечение комплексной оптимизации всего транспорта до 100%. </w:t>
            </w:r>
          </w:p>
          <w:p w:rsidR="00664609" w:rsidRPr="00664609" w:rsidRDefault="00664609" w:rsidP="00664609">
            <w:pPr>
              <w:spacing w:after="0" w:line="240" w:lineRule="auto"/>
              <w:jc w:val="both"/>
              <w:rPr>
                <w:rFonts w:ascii="Times New Roman" w:eastAsia="Times New Roman" w:hAnsi="Times New Roman" w:cs="Times New Roman"/>
                <w:b/>
                <w:bCs/>
                <w:sz w:val="28"/>
                <w:szCs w:val="28"/>
                <w:lang w:eastAsia="ru-RU"/>
              </w:rPr>
            </w:pPr>
            <w:r w:rsidRPr="00664609">
              <w:rPr>
                <w:rFonts w:ascii="Times New Roman" w:eastAsia="Times New Roman" w:hAnsi="Times New Roman" w:cs="Times New Roman"/>
                <w:sz w:val="28"/>
                <w:szCs w:val="28"/>
                <w:lang w:eastAsia="ru-RU"/>
              </w:rPr>
              <w:t xml:space="preserve">Согласно Закону Краснодарского края </w:t>
            </w:r>
            <w:r w:rsidRPr="00664609">
              <w:rPr>
                <w:rFonts w:ascii="Times New Roman" w:eastAsia="Times New Roman" w:hAnsi="Times New Roman" w:cs="Times New Roman"/>
                <w:bCs/>
                <w:sz w:val="28"/>
                <w:szCs w:val="28"/>
                <w:lang w:eastAsia="ru-RU"/>
              </w:rPr>
              <w:t xml:space="preserve">от 21 декабря 2018 года              № 3931-КЗ «Об организации регулярных перевозок пассажиров и багажа автомобильным транспортом и городским наземным электрическим транспортом в Краснодарском </w:t>
            </w:r>
            <w:r w:rsidRPr="00664609">
              <w:rPr>
                <w:rFonts w:ascii="Times New Roman" w:eastAsia="Times New Roman" w:hAnsi="Times New Roman" w:cs="Times New Roman"/>
                <w:bCs/>
                <w:sz w:val="28"/>
                <w:szCs w:val="28"/>
                <w:lang w:eastAsia="ru-RU"/>
              </w:rPr>
              <w:lastRenderedPageBreak/>
              <w:t>крае» все транспортные средства оборудованы спутниковой системой «ГЛОНАСС».</w:t>
            </w:r>
          </w:p>
        </w:tc>
      </w:tr>
      <w:tr w:rsidR="00664609" w:rsidRPr="00664609" w:rsidTr="00331D7B">
        <w:tc>
          <w:tcPr>
            <w:tcW w:w="828" w:type="dxa"/>
            <w:shd w:val="clear" w:color="auto" w:fill="auto"/>
          </w:tcPr>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lastRenderedPageBreak/>
              <w:t>3</w:t>
            </w:r>
          </w:p>
        </w:tc>
        <w:tc>
          <w:tcPr>
            <w:tcW w:w="4140" w:type="dxa"/>
            <w:shd w:val="clear" w:color="auto" w:fill="auto"/>
          </w:tcPr>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Доля перевезенных пассажиров муниципальным транспортом по отношению к прошлому году</w:t>
            </w:r>
          </w:p>
        </w:tc>
        <w:tc>
          <w:tcPr>
            <w:tcW w:w="4500" w:type="dxa"/>
            <w:shd w:val="clear" w:color="auto" w:fill="auto"/>
          </w:tcPr>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Количество перевезенных пассажиров муниципальным транспортом в текущем году/количество перевезенных пассажиров муниципальным транспортом в прошлом году *100%.</w:t>
            </w:r>
          </w:p>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Данные о количестве перевезенных пассажиров муниципальным транспортом предоставляются еженедельно МУП «МПТН».</w:t>
            </w:r>
          </w:p>
        </w:tc>
      </w:tr>
      <w:tr w:rsidR="00664609" w:rsidRPr="00664609" w:rsidTr="00331D7B">
        <w:tc>
          <w:tcPr>
            <w:tcW w:w="828" w:type="dxa"/>
            <w:shd w:val="clear" w:color="auto" w:fill="auto"/>
          </w:tcPr>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4</w:t>
            </w:r>
          </w:p>
        </w:tc>
        <w:tc>
          <w:tcPr>
            <w:tcW w:w="4140" w:type="dxa"/>
            <w:shd w:val="clear" w:color="auto" w:fill="auto"/>
          </w:tcPr>
          <w:p w:rsidR="00664609" w:rsidRPr="00664609" w:rsidRDefault="00664609" w:rsidP="00664609">
            <w:pPr>
              <w:spacing w:after="0" w:line="240" w:lineRule="auto"/>
              <w:jc w:val="both"/>
              <w:rPr>
                <w:rFonts w:ascii="Times New Roman" w:eastAsia="Times New Roman" w:hAnsi="Times New Roman" w:cs="Times New Roman"/>
                <w:sz w:val="28"/>
                <w:szCs w:val="28"/>
                <w:shd w:val="clear" w:color="auto" w:fill="FFF6F1"/>
                <w:lang w:eastAsia="ru-RU"/>
              </w:rPr>
            </w:pPr>
            <w:r w:rsidRPr="00664609">
              <w:rPr>
                <w:rFonts w:ascii="Times New Roman" w:eastAsia="Times New Roman" w:hAnsi="Times New Roman" w:cs="Times New Roman"/>
                <w:sz w:val="28"/>
                <w:szCs w:val="28"/>
                <w:lang w:eastAsia="ru-RU"/>
              </w:rPr>
              <w:t>Доля удовлетворенности населения качеством транспортного обеспечения</w:t>
            </w:r>
          </w:p>
        </w:tc>
        <w:tc>
          <w:tcPr>
            <w:tcW w:w="4500" w:type="dxa"/>
            <w:shd w:val="clear" w:color="auto" w:fill="auto"/>
          </w:tcPr>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Количество удовлетворенных граждан/количество опрошенных граждан всего * 100%.</w:t>
            </w:r>
          </w:p>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Показатель рассчитывается согласно проводимому ежегодно социологическому опросу.</w:t>
            </w:r>
          </w:p>
        </w:tc>
      </w:tr>
      <w:tr w:rsidR="00664609" w:rsidRPr="00664609" w:rsidTr="00331D7B">
        <w:tc>
          <w:tcPr>
            <w:tcW w:w="828" w:type="dxa"/>
            <w:shd w:val="clear" w:color="auto" w:fill="auto"/>
          </w:tcPr>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5</w:t>
            </w:r>
          </w:p>
        </w:tc>
        <w:tc>
          <w:tcPr>
            <w:tcW w:w="4140" w:type="dxa"/>
            <w:shd w:val="clear" w:color="auto" w:fill="auto"/>
          </w:tcPr>
          <w:p w:rsidR="00664609" w:rsidRPr="00664609" w:rsidRDefault="00664609" w:rsidP="00664609">
            <w:pPr>
              <w:spacing w:after="0" w:line="240" w:lineRule="auto"/>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Увеличение поступлений в бюджет города от доходов на платных парковках (показатель в рамках муниципального проекта)</w:t>
            </w:r>
          </w:p>
        </w:tc>
        <w:tc>
          <w:tcPr>
            <w:tcW w:w="4500" w:type="dxa"/>
            <w:shd w:val="clear" w:color="auto" w:fill="auto"/>
          </w:tcPr>
          <w:p w:rsidR="00664609" w:rsidRPr="00664609" w:rsidRDefault="00664609" w:rsidP="00664609">
            <w:pPr>
              <w:spacing w:after="0" w:line="240" w:lineRule="auto"/>
              <w:rPr>
                <w:rFonts w:ascii="Times New Roman" w:eastAsia="Times New Roman" w:hAnsi="Times New Roman" w:cs="Times New Roman"/>
                <w:sz w:val="28"/>
                <w:szCs w:val="24"/>
                <w:lang w:eastAsia="ru-RU"/>
              </w:rPr>
            </w:pPr>
            <w:r w:rsidRPr="00664609">
              <w:rPr>
                <w:rFonts w:ascii="Times New Roman" w:eastAsia="Times New Roman" w:hAnsi="Times New Roman" w:cs="Times New Roman"/>
                <w:sz w:val="28"/>
                <w:szCs w:val="24"/>
                <w:lang w:eastAsia="ru-RU"/>
              </w:rPr>
              <w:t>Д= Дтек. г. – Дпредыд. г., где</w:t>
            </w:r>
          </w:p>
          <w:p w:rsidR="00664609" w:rsidRPr="00664609" w:rsidRDefault="00664609" w:rsidP="00664609">
            <w:pPr>
              <w:spacing w:after="0" w:line="240" w:lineRule="auto"/>
              <w:rPr>
                <w:rFonts w:ascii="Times New Roman" w:eastAsia="Times New Roman" w:hAnsi="Times New Roman" w:cs="Times New Roman"/>
                <w:sz w:val="28"/>
                <w:szCs w:val="24"/>
                <w:lang w:eastAsia="ru-RU"/>
              </w:rPr>
            </w:pPr>
            <w:r w:rsidRPr="00664609">
              <w:rPr>
                <w:rFonts w:ascii="Times New Roman" w:eastAsia="Times New Roman" w:hAnsi="Times New Roman" w:cs="Times New Roman"/>
                <w:sz w:val="28"/>
                <w:szCs w:val="24"/>
                <w:lang w:eastAsia="ru-RU"/>
              </w:rPr>
              <w:t>Дтек. г. – доходы текущего года,</w:t>
            </w:r>
          </w:p>
          <w:p w:rsidR="00664609" w:rsidRPr="00664609" w:rsidRDefault="00664609" w:rsidP="00664609">
            <w:pPr>
              <w:spacing w:after="0" w:line="240" w:lineRule="auto"/>
              <w:rPr>
                <w:rFonts w:ascii="Times New Roman" w:eastAsia="Times New Roman" w:hAnsi="Times New Roman" w:cs="Times New Roman"/>
                <w:sz w:val="24"/>
                <w:szCs w:val="24"/>
                <w:highlight w:val="yellow"/>
                <w:lang w:eastAsia="ru-RU"/>
              </w:rPr>
            </w:pPr>
            <w:r w:rsidRPr="00664609">
              <w:rPr>
                <w:rFonts w:ascii="Times New Roman" w:eastAsia="Times New Roman" w:hAnsi="Times New Roman" w:cs="Times New Roman"/>
                <w:sz w:val="28"/>
                <w:szCs w:val="24"/>
                <w:lang w:eastAsia="ru-RU"/>
              </w:rPr>
              <w:t>Дпредыд. г. – доходы предыдущего года.</w:t>
            </w:r>
          </w:p>
        </w:tc>
      </w:tr>
      <w:tr w:rsidR="00664609" w:rsidRPr="00664609" w:rsidTr="00331D7B">
        <w:tc>
          <w:tcPr>
            <w:tcW w:w="828" w:type="dxa"/>
            <w:shd w:val="clear" w:color="auto" w:fill="auto"/>
          </w:tcPr>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6</w:t>
            </w:r>
          </w:p>
        </w:tc>
        <w:tc>
          <w:tcPr>
            <w:tcW w:w="4140" w:type="dxa"/>
            <w:shd w:val="clear" w:color="auto" w:fill="auto"/>
          </w:tcPr>
          <w:p w:rsidR="00664609" w:rsidRPr="00664609" w:rsidRDefault="00664609" w:rsidP="00664609">
            <w:pPr>
              <w:spacing w:after="0" w:line="240" w:lineRule="auto"/>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Количество парковочных машиномест от общего количества запланированных к открытию (показатель в рамках муниципального проекта) </w:t>
            </w:r>
          </w:p>
        </w:tc>
        <w:tc>
          <w:tcPr>
            <w:tcW w:w="4500" w:type="dxa"/>
            <w:shd w:val="clear" w:color="auto" w:fill="auto"/>
          </w:tcPr>
          <w:p w:rsidR="00664609" w:rsidRPr="00664609" w:rsidRDefault="00664609" w:rsidP="00664609">
            <w:pPr>
              <w:spacing w:after="0" w:line="240" w:lineRule="auto"/>
              <w:rPr>
                <w:rFonts w:ascii="Times New Roman" w:eastAsia="Times New Roman" w:hAnsi="Times New Roman" w:cs="Times New Roman"/>
                <w:color w:val="FF0000"/>
                <w:sz w:val="28"/>
                <w:szCs w:val="24"/>
                <w:lang w:eastAsia="ru-RU"/>
              </w:rPr>
            </w:pPr>
            <w:r w:rsidRPr="00664609">
              <w:rPr>
                <w:rFonts w:ascii="Times New Roman" w:eastAsia="Times New Roman" w:hAnsi="Times New Roman" w:cs="Times New Roman"/>
                <w:sz w:val="28"/>
                <w:szCs w:val="24"/>
                <w:lang w:eastAsia="ru-RU"/>
              </w:rPr>
              <w:t xml:space="preserve">Д=    </w:t>
            </w:r>
            <w:r w:rsidRPr="00664609">
              <w:rPr>
                <w:rFonts w:ascii="Times New Roman" w:eastAsia="Times New Roman" w:hAnsi="Times New Roman" w:cs="Times New Roman"/>
                <w:sz w:val="28"/>
                <w:szCs w:val="24"/>
                <w:u w:val="single"/>
                <w:lang w:eastAsia="ru-RU"/>
              </w:rPr>
              <w:t>К введ*100</w:t>
            </w:r>
          </w:p>
          <w:p w:rsidR="00664609" w:rsidRPr="00664609" w:rsidRDefault="00664609" w:rsidP="00664609">
            <w:pPr>
              <w:spacing w:after="0" w:line="240" w:lineRule="auto"/>
              <w:rPr>
                <w:rFonts w:ascii="Times New Roman" w:eastAsia="Times New Roman" w:hAnsi="Times New Roman" w:cs="Times New Roman"/>
                <w:color w:val="000000"/>
                <w:sz w:val="28"/>
                <w:szCs w:val="24"/>
                <w:lang w:eastAsia="ru-RU"/>
              </w:rPr>
            </w:pPr>
            <w:r w:rsidRPr="00664609">
              <w:rPr>
                <w:rFonts w:ascii="Times New Roman" w:eastAsia="Times New Roman" w:hAnsi="Times New Roman" w:cs="Times New Roman"/>
                <w:color w:val="000000"/>
                <w:sz w:val="28"/>
                <w:szCs w:val="24"/>
                <w:lang w:eastAsia="ru-RU"/>
              </w:rPr>
              <w:t xml:space="preserve">              К общ</w:t>
            </w:r>
          </w:p>
          <w:p w:rsidR="00664609" w:rsidRPr="00664609" w:rsidRDefault="00664609" w:rsidP="00664609">
            <w:pPr>
              <w:spacing w:after="0" w:line="240" w:lineRule="auto"/>
              <w:rPr>
                <w:rFonts w:ascii="Times New Roman" w:eastAsia="Times New Roman" w:hAnsi="Times New Roman" w:cs="Times New Roman"/>
                <w:sz w:val="28"/>
                <w:szCs w:val="24"/>
                <w:lang w:eastAsia="ru-RU"/>
              </w:rPr>
            </w:pPr>
            <w:r w:rsidRPr="00664609">
              <w:rPr>
                <w:rFonts w:ascii="Times New Roman" w:eastAsia="Times New Roman" w:hAnsi="Times New Roman" w:cs="Times New Roman"/>
                <w:sz w:val="28"/>
                <w:szCs w:val="24"/>
                <w:lang w:eastAsia="ru-RU"/>
              </w:rPr>
              <w:t>К введ – количество объектов, введённых в эксплуатацию,</w:t>
            </w:r>
          </w:p>
          <w:p w:rsidR="00664609" w:rsidRPr="00664609" w:rsidRDefault="00664609" w:rsidP="00664609">
            <w:pPr>
              <w:spacing w:after="0" w:line="240" w:lineRule="auto"/>
              <w:rPr>
                <w:rFonts w:ascii="Times New Roman" w:eastAsia="Times New Roman" w:hAnsi="Times New Roman" w:cs="Times New Roman"/>
                <w:sz w:val="28"/>
                <w:szCs w:val="24"/>
                <w:lang w:eastAsia="ru-RU"/>
              </w:rPr>
            </w:pPr>
            <w:r w:rsidRPr="00664609">
              <w:rPr>
                <w:rFonts w:ascii="Times New Roman" w:eastAsia="Times New Roman" w:hAnsi="Times New Roman" w:cs="Times New Roman"/>
                <w:sz w:val="28"/>
                <w:szCs w:val="24"/>
                <w:lang w:eastAsia="ru-RU"/>
              </w:rPr>
              <w:t>К общ – общее количество запланированных объектов в планируемом периоде.</w:t>
            </w:r>
          </w:p>
        </w:tc>
      </w:tr>
      <w:tr w:rsidR="00664609" w:rsidRPr="00664609" w:rsidTr="00331D7B">
        <w:tc>
          <w:tcPr>
            <w:tcW w:w="828" w:type="dxa"/>
            <w:shd w:val="clear" w:color="auto" w:fill="auto"/>
          </w:tcPr>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7</w:t>
            </w:r>
          </w:p>
        </w:tc>
        <w:tc>
          <w:tcPr>
            <w:tcW w:w="4140" w:type="dxa"/>
            <w:shd w:val="clear" w:color="auto" w:fill="auto"/>
          </w:tcPr>
          <w:p w:rsidR="00664609" w:rsidRPr="00664609" w:rsidRDefault="00664609" w:rsidP="00664609">
            <w:pPr>
              <w:spacing w:after="0" w:line="240" w:lineRule="auto"/>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Доля новых платных парковок от общего количества запланированных к открытию до 2024 года</w:t>
            </w:r>
          </w:p>
        </w:tc>
        <w:tc>
          <w:tcPr>
            <w:tcW w:w="4500" w:type="dxa"/>
            <w:shd w:val="clear" w:color="auto" w:fill="auto"/>
          </w:tcPr>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Количество планируемых к открытию платных парковок/общее количество платных парковок, запланированных к открытию в 2024 году*100. </w:t>
            </w:r>
          </w:p>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Данные по общему количеству парковок, запланированных к открытию до 2024 года, предоставляются МКУ «Управление по развитию и реконструкции автомобильных дорог».</w:t>
            </w:r>
          </w:p>
        </w:tc>
      </w:tr>
      <w:tr w:rsidR="00664609" w:rsidRPr="00664609" w:rsidTr="00331D7B">
        <w:tc>
          <w:tcPr>
            <w:tcW w:w="828" w:type="dxa"/>
            <w:shd w:val="clear" w:color="auto" w:fill="auto"/>
          </w:tcPr>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lastRenderedPageBreak/>
              <w:t>8</w:t>
            </w:r>
          </w:p>
        </w:tc>
        <w:tc>
          <w:tcPr>
            <w:tcW w:w="4140" w:type="dxa"/>
            <w:shd w:val="clear" w:color="auto" w:fill="auto"/>
          </w:tcPr>
          <w:p w:rsidR="00664609" w:rsidRPr="00664609" w:rsidRDefault="00664609" w:rsidP="00664609">
            <w:pPr>
              <w:spacing w:after="0" w:line="240" w:lineRule="auto"/>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Увеличение доли неналоговых поступлений от платных парковочных пространств в сравнении с АППГ</w:t>
            </w:r>
          </w:p>
        </w:tc>
        <w:tc>
          <w:tcPr>
            <w:tcW w:w="4500" w:type="dxa"/>
            <w:shd w:val="clear" w:color="auto" w:fill="auto"/>
          </w:tcPr>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Соотношение доходов в текущем году к доходам АППГ * 100-100.</w:t>
            </w:r>
          </w:p>
        </w:tc>
      </w:tr>
      <w:tr w:rsidR="00664609" w:rsidRPr="00664609" w:rsidTr="00331D7B">
        <w:tc>
          <w:tcPr>
            <w:tcW w:w="828" w:type="dxa"/>
            <w:shd w:val="clear" w:color="auto" w:fill="auto"/>
          </w:tcPr>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9</w:t>
            </w:r>
          </w:p>
        </w:tc>
        <w:tc>
          <w:tcPr>
            <w:tcW w:w="4140" w:type="dxa"/>
            <w:shd w:val="clear" w:color="auto" w:fill="auto"/>
          </w:tcPr>
          <w:p w:rsidR="00664609" w:rsidRPr="00664609" w:rsidRDefault="00664609" w:rsidP="00664609">
            <w:pPr>
              <w:spacing w:after="0" w:line="240" w:lineRule="auto"/>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Доля выездов транспорта от общего числа запланированных выездов</w:t>
            </w:r>
          </w:p>
          <w:p w:rsidR="00664609" w:rsidRPr="00664609" w:rsidRDefault="00664609" w:rsidP="00664609">
            <w:pPr>
              <w:spacing w:after="0" w:line="240" w:lineRule="auto"/>
              <w:rPr>
                <w:rFonts w:ascii="Times New Roman" w:eastAsia="Times New Roman" w:hAnsi="Times New Roman" w:cs="Times New Roman"/>
                <w:sz w:val="28"/>
                <w:szCs w:val="28"/>
                <w:lang w:eastAsia="ru-RU"/>
              </w:rPr>
            </w:pPr>
          </w:p>
        </w:tc>
        <w:tc>
          <w:tcPr>
            <w:tcW w:w="4500" w:type="dxa"/>
            <w:shd w:val="clear" w:color="auto" w:fill="auto"/>
          </w:tcPr>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Соотношение количества запланированных выездов в отчетном году к фактическому количеству выездов транспортных средств.</w:t>
            </w:r>
          </w:p>
        </w:tc>
      </w:tr>
      <w:tr w:rsidR="00664609" w:rsidRPr="00664609" w:rsidTr="00331D7B">
        <w:tc>
          <w:tcPr>
            <w:tcW w:w="828" w:type="dxa"/>
            <w:shd w:val="clear" w:color="auto" w:fill="auto"/>
          </w:tcPr>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10</w:t>
            </w:r>
          </w:p>
        </w:tc>
        <w:tc>
          <w:tcPr>
            <w:tcW w:w="4140" w:type="dxa"/>
            <w:shd w:val="clear" w:color="auto" w:fill="auto"/>
          </w:tcPr>
          <w:p w:rsidR="00664609" w:rsidRPr="00664609" w:rsidRDefault="00664609" w:rsidP="00664609">
            <w:pPr>
              <w:spacing w:after="0" w:line="240" w:lineRule="auto"/>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Доля дорожно-транспортных происшествий в сравнении с АППГ</w:t>
            </w:r>
          </w:p>
        </w:tc>
        <w:tc>
          <w:tcPr>
            <w:tcW w:w="4500" w:type="dxa"/>
            <w:shd w:val="clear" w:color="auto" w:fill="auto"/>
          </w:tcPr>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Количество дорожно-транспортных происшествий в текущем году/количество дорожно-транспортных происшествий в прошедшем году*100% - 100%.</w:t>
            </w:r>
          </w:p>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Данные указываются согласно аналитической справке «О результатах работы отдела ГИБДД Управления МВД России по городу Новороссийску».</w:t>
            </w:r>
          </w:p>
        </w:tc>
      </w:tr>
      <w:tr w:rsidR="00664609" w:rsidRPr="00664609" w:rsidTr="00331D7B">
        <w:trPr>
          <w:trHeight w:val="684"/>
        </w:trPr>
        <w:tc>
          <w:tcPr>
            <w:tcW w:w="828" w:type="dxa"/>
            <w:shd w:val="clear" w:color="auto" w:fill="auto"/>
          </w:tcPr>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11</w:t>
            </w:r>
          </w:p>
        </w:tc>
        <w:tc>
          <w:tcPr>
            <w:tcW w:w="4140" w:type="dxa"/>
            <w:shd w:val="clear" w:color="auto" w:fill="auto"/>
          </w:tcPr>
          <w:p w:rsidR="00664609" w:rsidRPr="00664609" w:rsidRDefault="00664609" w:rsidP="00664609">
            <w:pPr>
              <w:spacing w:after="0" w:line="240" w:lineRule="auto"/>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Доля погибших в сравнении с АППГ</w:t>
            </w:r>
          </w:p>
        </w:tc>
        <w:tc>
          <w:tcPr>
            <w:tcW w:w="4500" w:type="dxa"/>
            <w:shd w:val="clear" w:color="auto" w:fill="auto"/>
          </w:tcPr>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Количество погибших в текущем году/количество погибших в прошедшем году*100% - 100%.</w:t>
            </w:r>
          </w:p>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Данные указываются согласно  аналитической справке «О результатах работы отдела ГИБДД Управления МВД России по городу Новороссийску».</w:t>
            </w:r>
          </w:p>
        </w:tc>
      </w:tr>
      <w:tr w:rsidR="00664609" w:rsidRPr="00664609" w:rsidTr="00331D7B">
        <w:tc>
          <w:tcPr>
            <w:tcW w:w="828" w:type="dxa"/>
            <w:shd w:val="clear" w:color="auto" w:fill="auto"/>
          </w:tcPr>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12</w:t>
            </w:r>
          </w:p>
        </w:tc>
        <w:tc>
          <w:tcPr>
            <w:tcW w:w="4140" w:type="dxa"/>
            <w:shd w:val="clear" w:color="auto" w:fill="auto"/>
          </w:tcPr>
          <w:p w:rsidR="00664609" w:rsidRPr="00664609" w:rsidRDefault="00664609" w:rsidP="00664609">
            <w:pPr>
              <w:spacing w:after="0" w:line="240" w:lineRule="auto"/>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Доля пострадавших в сравнении с АППГ</w:t>
            </w:r>
          </w:p>
        </w:tc>
        <w:tc>
          <w:tcPr>
            <w:tcW w:w="4500" w:type="dxa"/>
            <w:shd w:val="clear" w:color="auto" w:fill="auto"/>
          </w:tcPr>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Количество пострадавших в текущем году/количество пострадавших в прошедшем году*100% - 100%.</w:t>
            </w:r>
          </w:p>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Данные указываются согласно аналитической справке «О результатах работы отдела ГИБДД Управления МВД России по городу Новороссийску».</w:t>
            </w:r>
          </w:p>
        </w:tc>
      </w:tr>
      <w:tr w:rsidR="00664609" w:rsidRPr="00664609" w:rsidTr="00331D7B">
        <w:tc>
          <w:tcPr>
            <w:tcW w:w="828" w:type="dxa"/>
            <w:shd w:val="clear" w:color="auto" w:fill="auto"/>
          </w:tcPr>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13</w:t>
            </w:r>
          </w:p>
        </w:tc>
        <w:tc>
          <w:tcPr>
            <w:tcW w:w="4140" w:type="dxa"/>
            <w:shd w:val="clear" w:color="auto" w:fill="auto"/>
          </w:tcPr>
          <w:p w:rsidR="00664609" w:rsidRPr="00664609" w:rsidRDefault="00664609" w:rsidP="00664609">
            <w:pPr>
              <w:spacing w:after="0" w:line="240" w:lineRule="auto"/>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Ликвидация очагов аварийности на улично-дорожной сети</w:t>
            </w:r>
          </w:p>
        </w:tc>
        <w:tc>
          <w:tcPr>
            <w:tcW w:w="4500" w:type="dxa"/>
            <w:shd w:val="clear" w:color="auto" w:fill="auto"/>
          </w:tcPr>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Количество устраненных очагов аварийности/количество выявленных в текущем году*100%.</w:t>
            </w:r>
          </w:p>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Данные указываются согласно аналитической справке «О результатах работы отдела ГИБДД Управления МВД России по городу Новороссийску».</w:t>
            </w:r>
          </w:p>
        </w:tc>
      </w:tr>
      <w:tr w:rsidR="00664609" w:rsidRPr="00664609" w:rsidTr="00331D7B">
        <w:tc>
          <w:tcPr>
            <w:tcW w:w="828" w:type="dxa"/>
            <w:tcBorders>
              <w:top w:val="single" w:sz="4" w:space="0" w:color="auto"/>
              <w:left w:val="single" w:sz="4" w:space="0" w:color="auto"/>
              <w:bottom w:val="single" w:sz="4" w:space="0" w:color="auto"/>
              <w:right w:val="single" w:sz="4" w:space="0" w:color="auto"/>
            </w:tcBorders>
            <w:shd w:val="clear" w:color="auto" w:fill="auto"/>
          </w:tcPr>
          <w:p w:rsidR="00664609" w:rsidRPr="00664609" w:rsidRDefault="00664609" w:rsidP="00664609">
            <w:pPr>
              <w:spacing w:after="0" w:line="240" w:lineRule="auto"/>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lastRenderedPageBreak/>
              <w:t>14</w:t>
            </w:r>
          </w:p>
        </w:tc>
        <w:tc>
          <w:tcPr>
            <w:tcW w:w="4140" w:type="dxa"/>
            <w:tcBorders>
              <w:top w:val="single" w:sz="4" w:space="0" w:color="auto"/>
              <w:left w:val="single" w:sz="4" w:space="0" w:color="auto"/>
              <w:bottom w:val="single" w:sz="4" w:space="0" w:color="auto"/>
              <w:right w:val="single" w:sz="4" w:space="0" w:color="auto"/>
            </w:tcBorders>
            <w:shd w:val="clear" w:color="auto" w:fill="FFFFFF"/>
          </w:tcPr>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Доля протяженности автомобильных дорог Новороссийской агломерации, отвечающих нормативным требованиям, в общей протяженности автомобильных дорог Новороссийской агломерации, (Д)</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64609" w:rsidRPr="00664609" w:rsidRDefault="00664609" w:rsidP="00664609">
            <w:pPr>
              <w:spacing w:after="0" w:line="240" w:lineRule="auto"/>
              <w:rPr>
                <w:rFonts w:ascii="Times New Roman" w:eastAsia="Times New Roman" w:hAnsi="Times New Roman" w:cs="Times New Roman"/>
                <w:sz w:val="28"/>
                <w:szCs w:val="28"/>
                <w:lang w:eastAsia="ru-RU"/>
              </w:rPr>
            </w:pPr>
            <w:r w:rsidRPr="0066460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25217FBC" wp14:editId="112E0B9E">
                      <wp:simplePos x="0" y="0"/>
                      <wp:positionH relativeFrom="column">
                        <wp:posOffset>421640</wp:posOffset>
                      </wp:positionH>
                      <wp:positionV relativeFrom="paragraph">
                        <wp:posOffset>180975</wp:posOffset>
                      </wp:positionV>
                      <wp:extent cx="378460" cy="204470"/>
                      <wp:effectExtent l="1905" t="0" r="635" b="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E5A" w:rsidRDefault="008B5E5A" w:rsidP="00664609">
                                  <w:pPr>
                                    <w:rPr>
                                      <w:sz w:val="28"/>
                                      <w:szCs w:val="28"/>
                                    </w:rPr>
                                  </w:pPr>
                                  <w:r>
                                    <w:rPr>
                                      <w:color w:val="000000"/>
                                      <w:sz w:val="28"/>
                                      <w:szCs w:val="28"/>
                                    </w:rPr>
                                    <w:t>ОПД</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5217FBC" id="Прямоугольник 23" o:spid="_x0000_s1026" style="position:absolute;margin-left:33.2pt;margin-top:14.25pt;width:29.8pt;height:16.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" filled="f" stroked="f">
                      <v:textbox style="mso-fit-shape-to-text:t" inset="0,0,0,0">
                        <w:txbxContent>
                          <w:p w:rsidR="008B5E5A" w:rsidRDefault="008B5E5A" w:rsidP="00664609">
                            <w:pPr>
                              <w:rPr>
                                <w:sz w:val="28"/>
                                <w:szCs w:val="28"/>
                              </w:rPr>
                            </w:pPr>
                            <w:r>
                              <w:rPr>
                                <w:color w:val="000000"/>
                                <w:sz w:val="28"/>
                                <w:szCs w:val="28"/>
                              </w:rPr>
                              <w:t>ОПД</w:t>
                            </w:r>
                          </w:p>
                        </w:txbxContent>
                      </v:textbox>
                    </v:rect>
                  </w:pict>
                </mc:Fallback>
              </mc:AlternateContent>
            </w:r>
            <w:r w:rsidRPr="00664609">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659264" behindDoc="0" locked="0" layoutInCell="1" allowOverlap="1" wp14:anchorId="2E806858" wp14:editId="0F2FB770">
                      <wp:simplePos x="0" y="0"/>
                      <wp:positionH relativeFrom="column">
                        <wp:posOffset>0</wp:posOffset>
                      </wp:positionH>
                      <wp:positionV relativeFrom="paragraph">
                        <wp:posOffset>0</wp:posOffset>
                      </wp:positionV>
                      <wp:extent cx="508063500" cy="109273975"/>
                      <wp:effectExtent l="0" t="0" r="19050" b="15875"/>
                      <wp:wrapNone/>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63500" cy="109273975"/>
                                <a:chOff x="0" y="0"/>
                                <a:chExt cx="800100" cy="172085"/>
                              </a:xfrm>
                            </wpg:grpSpPr>
                            <wps:wsp>
                              <wps:cNvPr id="15" name="AutoShape 3"/>
                              <wps:cNvSpPr>
                                <a:spLocks noChangeAspect="1" noChangeArrowheads="1"/>
                              </wps:cNvSpPr>
                              <wps:spPr bwMode="auto">
                                <a:xfrm>
                                  <a:off x="0" y="0"/>
                                  <a:ext cx="2078"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0" y="0"/>
                                  <a:ext cx="1860"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263" y="165"/>
                                  <a:ext cx="181"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E5A" w:rsidRDefault="008B5E5A" w:rsidP="00664609">
                                    <w:pPr>
                                      <w:rPr>
                                        <w:sz w:val="28"/>
                                        <w:szCs w:val="28"/>
                                      </w:rPr>
                                    </w:pPr>
                                    <w:r>
                                      <w:rPr>
                                        <w:color w:val="000000"/>
                                        <w:sz w:val="28"/>
                                        <w:szCs w:val="28"/>
                                        <w:lang w:val="en-US" w:eastAsia="x-none" w:bidi="x-none"/>
                                      </w:rPr>
                                      <w:t>Д</w:t>
                                    </w:r>
                                  </w:p>
                                </w:txbxContent>
                              </wps:txbx>
                              <wps:bodyPr rot="0" vert="horz" wrap="none" lIns="0" tIns="0" rIns="0" bIns="0" anchor="t" anchorCtr="0" upright="1">
                                <a:spAutoFit/>
                              </wps:bodyPr>
                            </wps:wsp>
                            <wps:wsp>
                              <wps:cNvPr id="18" name="Rectangle 6"/>
                              <wps:cNvSpPr>
                                <a:spLocks noChangeArrowheads="1"/>
                              </wps:cNvSpPr>
                              <wps:spPr bwMode="auto">
                                <a:xfrm>
                                  <a:off x="495" y="165"/>
                                  <a:ext cx="140"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E5A" w:rsidRDefault="008B5E5A" w:rsidP="00664609">
                                    <w:pPr>
                                      <w:rPr>
                                        <w:sz w:val="28"/>
                                        <w:szCs w:val="28"/>
                                      </w:rPr>
                                    </w:pPr>
                                    <w:r>
                                      <w:rPr>
                                        <w:color w:val="000000"/>
                                        <w:sz w:val="28"/>
                                        <w:szCs w:val="28"/>
                                        <w:lang w:val="en-US" w:eastAsia="x-none" w:bidi="x-none"/>
                                      </w:rPr>
                                      <w:t>=</w:t>
                                    </w:r>
                                  </w:p>
                                </w:txbxContent>
                              </wps:txbx>
                              <wps:bodyPr rot="0" vert="horz" wrap="none" lIns="0" tIns="0" rIns="0" bIns="0" anchor="t" anchorCtr="0" upright="1">
                                <a:spAutoFit/>
                              </wps:bodyPr>
                            </wps:wsp>
                            <wps:wsp>
                              <wps:cNvPr id="19" name="Rectangle 7"/>
                              <wps:cNvSpPr>
                                <a:spLocks noChangeArrowheads="1"/>
                              </wps:cNvSpPr>
                              <wps:spPr bwMode="auto">
                                <a:xfrm>
                                  <a:off x="692" y="0"/>
                                  <a:ext cx="611"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E5A" w:rsidRDefault="008B5E5A" w:rsidP="00664609">
                                    <w:pPr>
                                      <w:rPr>
                                        <w:sz w:val="28"/>
                                        <w:szCs w:val="28"/>
                                      </w:rPr>
                                    </w:pPr>
                                    <w:r>
                                      <w:rPr>
                                        <w:color w:val="000000"/>
                                        <w:sz w:val="28"/>
                                        <w:szCs w:val="28"/>
                                      </w:rPr>
                                      <w:t>ПДот</w:t>
                                    </w:r>
                                  </w:p>
                                </w:txbxContent>
                              </wps:txbx>
                              <wps:bodyPr rot="0" vert="horz" wrap="none" lIns="0" tIns="0" rIns="0" bIns="0" anchor="t" anchorCtr="0" upright="1">
                                <a:spAutoFit/>
                              </wps:bodyPr>
                            </wps:wsp>
                            <wps:wsp>
                              <wps:cNvPr id="20" name="Rectangle 8"/>
                              <wps:cNvSpPr>
                                <a:spLocks noChangeArrowheads="1"/>
                              </wps:cNvSpPr>
                              <wps:spPr bwMode="auto">
                                <a:xfrm>
                                  <a:off x="428625" y="171450"/>
                                  <a:ext cx="371475" cy="6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1" name="Rectangle 9"/>
                              <wps:cNvSpPr>
                                <a:spLocks noChangeArrowheads="1"/>
                              </wps:cNvSpPr>
                              <wps:spPr bwMode="auto">
                                <a:xfrm>
                                  <a:off x="1517" y="188"/>
                                  <a:ext cx="140"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E5A" w:rsidRDefault="008B5E5A" w:rsidP="00664609">
                                    <w:pPr>
                                      <w:rPr>
                                        <w:sz w:val="28"/>
                                        <w:szCs w:val="28"/>
                                      </w:rPr>
                                    </w:pPr>
                                    <w:r>
                                      <w:rPr>
                                        <w:sz w:val="28"/>
                                        <w:szCs w:val="28"/>
                                      </w:rPr>
                                      <w:t>*</w:t>
                                    </w:r>
                                  </w:p>
                                </w:txbxContent>
                              </wps:txbx>
                              <wps:bodyPr rot="0" vert="horz" wrap="none" lIns="0" tIns="0" rIns="0" bIns="0" anchor="t" anchorCtr="0" upright="1">
                                <a:spAutoFit/>
                              </wps:bodyPr>
                            </wps:wsp>
                            <wps:wsp>
                              <wps:cNvPr id="22" name="Rectangle 10"/>
                              <wps:cNvSpPr>
                                <a:spLocks noChangeArrowheads="1"/>
                              </wps:cNvSpPr>
                              <wps:spPr bwMode="auto">
                                <a:xfrm>
                                  <a:off x="1657" y="188"/>
                                  <a:ext cx="426"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E5A" w:rsidRDefault="008B5E5A" w:rsidP="00664609">
                                    <w:pPr>
                                      <w:rPr>
                                        <w:sz w:val="28"/>
                                        <w:szCs w:val="28"/>
                                      </w:rPr>
                                    </w:pPr>
                                    <w:r>
                                      <w:rPr>
                                        <w:color w:val="000000"/>
                                        <w:sz w:val="28"/>
                                        <w:szCs w:val="28"/>
                                        <w:lang w:val="en-US" w:eastAsia="x-none" w:bidi="x-none"/>
                                      </w:rPr>
                                      <w:t>100</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E806858" id="Группа 14" o:spid="_x0000_s1027" style="position:absolute;margin-left:0;margin-top:0;width:40005pt;height:8604.25pt;z-index:251659264" coordsize="8001,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">
                      <v:rect id="AutoShape 3" o:spid="_x0000_s1028" style="position:absolute;width:2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o:lock v:ext="edit" aspectratio="t"/>
                      </v:rect>
                      <v:rect id="Rectangle 4" o:spid="_x0000_s1029" style="position:absolute;width:18;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" filled="f" stroked="f"/>
                      <v:rect id="Rectangle 5" o:spid="_x0000_s1030" style="position:absolute;left:2;top:1;width:2;height: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8B5E5A" w:rsidRDefault="008B5E5A" w:rsidP="00664609">
                              <w:pPr>
                                <w:rPr>
                                  <w:sz w:val="28"/>
                                  <w:szCs w:val="28"/>
                                </w:rPr>
                              </w:pPr>
                              <w:r>
                                <w:rPr>
                                  <w:color w:val="000000"/>
                                  <w:sz w:val="28"/>
                                  <w:szCs w:val="28"/>
                                  <w:lang w:val="en-US" w:eastAsia="x-none" w:bidi="x-none"/>
                                </w:rPr>
                                <w:t>Д</w:t>
                              </w:r>
                            </w:p>
                          </w:txbxContent>
                        </v:textbox>
                      </v:rect>
                      <v:rect id="Rectangle 6" o:spid="_x0000_s1031" style="position:absolute;left:4;top:1;width:2;height: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8B5E5A" w:rsidRDefault="008B5E5A" w:rsidP="00664609">
                              <w:pPr>
                                <w:rPr>
                                  <w:sz w:val="28"/>
                                  <w:szCs w:val="28"/>
                                </w:rPr>
                              </w:pPr>
                              <w:r>
                                <w:rPr>
                                  <w:color w:val="000000"/>
                                  <w:sz w:val="28"/>
                                  <w:szCs w:val="28"/>
                                  <w:lang w:val="en-US" w:eastAsia="x-none" w:bidi="x-none"/>
                                </w:rPr>
                                <w:t>=</w:t>
                              </w:r>
                            </w:p>
                          </w:txbxContent>
                        </v:textbox>
                      </v:rect>
                      <v:rect id="Rectangle 7" o:spid="_x0000_s1032" style="position:absolute;left:6;width:7;height: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8B5E5A" w:rsidRDefault="008B5E5A" w:rsidP="00664609">
                              <w:pPr>
                                <w:rPr>
                                  <w:sz w:val="28"/>
                                  <w:szCs w:val="28"/>
                                </w:rPr>
                              </w:pPr>
                              <w:r>
                                <w:rPr>
                                  <w:color w:val="000000"/>
                                  <w:sz w:val="28"/>
                                  <w:szCs w:val="28"/>
                                </w:rPr>
                                <w:t>ПДот</w:t>
                              </w:r>
                            </w:p>
                          </w:txbxContent>
                        </v:textbox>
                      </v:rect>
                      <v:rect id="Rectangle 8" o:spid="_x0000_s1033" style="position:absolute;left:4286;top:1714;width:371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" fillcolor="black"/>
                      <v:rect id="Rectangle 9" o:spid="_x0000_s1034" style="position:absolute;left:15;top:1;width:1;height: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8B5E5A" w:rsidRDefault="008B5E5A" w:rsidP="00664609">
                              <w:pPr>
                                <w:rPr>
                                  <w:sz w:val="28"/>
                                  <w:szCs w:val="28"/>
                                </w:rPr>
                              </w:pPr>
                              <w:r>
                                <w:rPr>
                                  <w:sz w:val="28"/>
                                  <w:szCs w:val="28"/>
                                </w:rPr>
                                <w:t>*</w:t>
                              </w:r>
                            </w:p>
                          </w:txbxContent>
                        </v:textbox>
                      </v:rect>
                      <v:rect id="Rectangle 10" o:spid="_x0000_s1035" style="position:absolute;left:16;top:1;width:4;height: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8B5E5A" w:rsidRDefault="008B5E5A" w:rsidP="00664609">
                              <w:pPr>
                                <w:rPr>
                                  <w:sz w:val="28"/>
                                  <w:szCs w:val="28"/>
                                </w:rPr>
                              </w:pPr>
                              <w:r>
                                <w:rPr>
                                  <w:color w:val="000000"/>
                                  <w:sz w:val="28"/>
                                  <w:szCs w:val="28"/>
                                  <w:lang w:val="en-US" w:eastAsia="x-none" w:bidi="x-none"/>
                                </w:rPr>
                                <w:t>100</w:t>
                              </w:r>
                            </w:p>
                          </w:txbxContent>
                        </v:textbox>
                      </v:rect>
                    </v:group>
                  </w:pict>
                </mc:Fallback>
              </mc:AlternateContent>
            </w:r>
            <w:r w:rsidRPr="00664609">
              <w:rPr>
                <w:rFonts w:ascii="Times New Roman" w:eastAsia="Times New Roman" w:hAnsi="Times New Roman" w:cs="Times New Roman"/>
                <w:noProof/>
                <w:sz w:val="28"/>
                <w:szCs w:val="28"/>
                <w:lang w:eastAsia="ru-RU"/>
              </w:rPr>
              <mc:AlternateContent>
                <mc:Choice Requires="wps">
                  <w:drawing>
                    <wp:inline distT="0" distB="0" distL="0" distR="0" wp14:anchorId="349CF165" wp14:editId="03E581E4">
                      <wp:extent cx="1325245" cy="543560"/>
                      <wp:effectExtent l="0" t="0" r="0" b="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25245" cy="543560"/>
                              </a:xfrm>
                              <a:prstGeom prst="rect">
                                <a:avLst/>
                              </a:prstGeom>
                              <a:noFill/>
                              <a:ln w="9525" cmpd="sng">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rect w14:anchorId="0FC648FA" id="Прямоугольник 3" o:spid="_x0000_s1026" style="width:104.3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" filled="f">
                      <o:lock v:ext="edit" aspectratio="t"/>
                      <w10:anchorlock/>
                    </v:rect>
                  </w:pict>
                </mc:Fallback>
              </mc:AlternateContent>
            </w:r>
          </w:p>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ПДот-протяженность автомобильных дорог Новороссийской агломерации, отвечающих нормативным требованиям;</w:t>
            </w:r>
          </w:p>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ОПД- общая протяженность автомобильных дорог Новороссийской агломерации.    </w:t>
            </w:r>
          </w:p>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Показатель рассчитывается согласно диагностике улично-дорожной сети Новороссийской агломерации.                                                                                                                                                                                                                                                                                                                                                                                                                                                                                                                                                                                                                                                                                                                                                                                                                                                                                                                                                                                                                  </w:t>
            </w:r>
          </w:p>
        </w:tc>
      </w:tr>
      <w:tr w:rsidR="00664609" w:rsidRPr="00664609" w:rsidTr="00331D7B">
        <w:tc>
          <w:tcPr>
            <w:tcW w:w="828" w:type="dxa"/>
            <w:tcBorders>
              <w:top w:val="single" w:sz="4" w:space="0" w:color="auto"/>
              <w:left w:val="single" w:sz="4" w:space="0" w:color="auto"/>
              <w:bottom w:val="single" w:sz="4" w:space="0" w:color="auto"/>
              <w:right w:val="single" w:sz="4" w:space="0" w:color="auto"/>
            </w:tcBorders>
            <w:shd w:val="clear" w:color="auto" w:fill="auto"/>
          </w:tcPr>
          <w:p w:rsidR="00664609" w:rsidRPr="00664609" w:rsidRDefault="00664609" w:rsidP="00664609">
            <w:pPr>
              <w:spacing w:after="0" w:line="240" w:lineRule="auto"/>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15</w:t>
            </w:r>
          </w:p>
        </w:tc>
        <w:tc>
          <w:tcPr>
            <w:tcW w:w="4140" w:type="dxa"/>
            <w:tcBorders>
              <w:top w:val="single" w:sz="4" w:space="0" w:color="auto"/>
              <w:left w:val="single" w:sz="4" w:space="0" w:color="auto"/>
              <w:bottom w:val="single" w:sz="4" w:space="0" w:color="auto"/>
              <w:right w:val="single" w:sz="4" w:space="0" w:color="auto"/>
            </w:tcBorders>
            <w:shd w:val="clear" w:color="auto" w:fill="FFFFFF"/>
          </w:tcPr>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(показатель в рамках муниципального проекта)</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64609" w:rsidRPr="00664609" w:rsidRDefault="00664609" w:rsidP="00664609">
            <w:pPr>
              <w:spacing w:after="0" w:line="240" w:lineRule="auto"/>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Д= ПД нот/ОПД*100</w:t>
            </w:r>
          </w:p>
          <w:p w:rsidR="00664609" w:rsidRPr="00664609" w:rsidRDefault="00664609" w:rsidP="00664609">
            <w:pPr>
              <w:spacing w:after="0" w:line="240" w:lineRule="auto"/>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(Где ПДнот -протяженность дорог общего пользования, не соответствующая нормативным требованиям;</w:t>
            </w:r>
          </w:p>
          <w:p w:rsidR="00664609" w:rsidRPr="00664609" w:rsidRDefault="00664609" w:rsidP="00664609">
            <w:pPr>
              <w:spacing w:after="0" w:line="240" w:lineRule="auto"/>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ОПД- общая протяженность автомобильных дорог общего пользования).</w:t>
            </w:r>
          </w:p>
        </w:tc>
      </w:tr>
      <w:tr w:rsidR="00664609" w:rsidRPr="00664609" w:rsidTr="00331D7B">
        <w:tc>
          <w:tcPr>
            <w:tcW w:w="828" w:type="dxa"/>
            <w:tcBorders>
              <w:top w:val="single" w:sz="4" w:space="0" w:color="auto"/>
              <w:left w:val="single" w:sz="4" w:space="0" w:color="auto"/>
              <w:bottom w:val="single" w:sz="4" w:space="0" w:color="auto"/>
              <w:right w:val="single" w:sz="4" w:space="0" w:color="auto"/>
            </w:tcBorders>
            <w:shd w:val="clear" w:color="auto" w:fill="auto"/>
          </w:tcPr>
          <w:p w:rsidR="00664609" w:rsidRPr="00664609" w:rsidRDefault="00664609" w:rsidP="00664609">
            <w:pPr>
              <w:spacing w:after="0" w:line="240" w:lineRule="auto"/>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16</w:t>
            </w:r>
          </w:p>
        </w:tc>
        <w:tc>
          <w:tcPr>
            <w:tcW w:w="4140" w:type="dxa"/>
            <w:tcBorders>
              <w:top w:val="single" w:sz="4" w:space="0" w:color="auto"/>
              <w:left w:val="single" w:sz="4" w:space="0" w:color="auto"/>
              <w:bottom w:val="single" w:sz="4" w:space="0" w:color="auto"/>
              <w:right w:val="single" w:sz="4" w:space="0" w:color="auto"/>
            </w:tcBorders>
            <w:shd w:val="clear" w:color="auto" w:fill="FFFFFF"/>
          </w:tcPr>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Calibri" w:hAnsi="Times New Roman" w:cs="Times New Roman"/>
                <w:sz w:val="28"/>
                <w:szCs w:val="28"/>
                <w:lang w:eastAsia="ru-RU"/>
              </w:rPr>
              <w:t>Доля протяженности автомобильных дорог общего пользования местного значения сельских территорий, не отвечающих нормативным требованиям, в общей протяженности автомобильных дорог общего пользования местного значения сельских округов.</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64609" w:rsidRPr="00664609" w:rsidRDefault="00664609" w:rsidP="00664609">
            <w:pPr>
              <w:spacing w:after="0" w:line="240" w:lineRule="auto"/>
              <w:rPr>
                <w:rFonts w:ascii="Times New Roman" w:eastAsia="Times New Roman" w:hAnsi="Times New Roman" w:cs="Times New Roman"/>
                <w:sz w:val="28"/>
                <w:szCs w:val="28"/>
                <w:lang w:eastAsia="ru-RU"/>
              </w:rPr>
            </w:pPr>
            <w:r w:rsidRPr="0066460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16B4C546" wp14:editId="3000BFCF">
                      <wp:simplePos x="0" y="0"/>
                      <wp:positionH relativeFrom="column">
                        <wp:posOffset>421640</wp:posOffset>
                      </wp:positionH>
                      <wp:positionV relativeFrom="paragraph">
                        <wp:posOffset>180975</wp:posOffset>
                      </wp:positionV>
                      <wp:extent cx="378460" cy="204470"/>
                      <wp:effectExtent l="1905" t="1905" r="635" b="31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E5A" w:rsidRDefault="008B5E5A" w:rsidP="00664609">
                                  <w:pPr>
                                    <w:rPr>
                                      <w:sz w:val="28"/>
                                      <w:szCs w:val="28"/>
                                    </w:rPr>
                                  </w:pPr>
                                  <w:r>
                                    <w:rPr>
                                      <w:color w:val="000000"/>
                                      <w:sz w:val="28"/>
                                      <w:szCs w:val="28"/>
                                    </w:rPr>
                                    <w:t>ОПД</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6B4C546" id="Прямоугольник 13" o:spid="_x0000_s1036" style="position:absolute;margin-left:33.2pt;margin-top:14.25pt;width:29.8pt;height:16.1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" filled="f" stroked="f">
                      <v:textbox style="mso-fit-shape-to-text:t" inset="0,0,0,0">
                        <w:txbxContent>
                          <w:p w:rsidR="008B5E5A" w:rsidRDefault="008B5E5A" w:rsidP="00664609">
                            <w:pPr>
                              <w:rPr>
                                <w:sz w:val="28"/>
                                <w:szCs w:val="28"/>
                              </w:rPr>
                            </w:pPr>
                            <w:r>
                              <w:rPr>
                                <w:color w:val="000000"/>
                                <w:sz w:val="28"/>
                                <w:szCs w:val="28"/>
                              </w:rPr>
                              <w:t>ОПД</w:t>
                            </w:r>
                          </w:p>
                        </w:txbxContent>
                      </v:textbox>
                    </v:rect>
                  </w:pict>
                </mc:Fallback>
              </mc:AlternateContent>
            </w:r>
            <w:r w:rsidRPr="00664609">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661312" behindDoc="0" locked="0" layoutInCell="1" allowOverlap="1" wp14:anchorId="27CB3693" wp14:editId="39F97F18">
                      <wp:simplePos x="0" y="0"/>
                      <wp:positionH relativeFrom="column">
                        <wp:posOffset>0</wp:posOffset>
                      </wp:positionH>
                      <wp:positionV relativeFrom="paragraph">
                        <wp:posOffset>0</wp:posOffset>
                      </wp:positionV>
                      <wp:extent cx="508063500" cy="109273975"/>
                      <wp:effectExtent l="0" t="0" r="19050" b="1587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63500" cy="109273975"/>
                                <a:chOff x="0" y="0"/>
                                <a:chExt cx="800100" cy="172085"/>
                              </a:xfrm>
                            </wpg:grpSpPr>
                            <wps:wsp>
                              <wps:cNvPr id="5" name="AutoShape 13"/>
                              <wps:cNvSpPr>
                                <a:spLocks noChangeAspect="1" noChangeArrowheads="1"/>
                              </wps:cNvSpPr>
                              <wps:spPr bwMode="auto">
                                <a:xfrm>
                                  <a:off x="0" y="0"/>
                                  <a:ext cx="2078"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4"/>
                              <wps:cNvSpPr>
                                <a:spLocks noChangeArrowheads="1"/>
                              </wps:cNvSpPr>
                              <wps:spPr bwMode="auto">
                                <a:xfrm>
                                  <a:off x="0" y="0"/>
                                  <a:ext cx="1860"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5"/>
                              <wps:cNvSpPr>
                                <a:spLocks noChangeArrowheads="1"/>
                              </wps:cNvSpPr>
                              <wps:spPr bwMode="auto">
                                <a:xfrm>
                                  <a:off x="263" y="165"/>
                                  <a:ext cx="181"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E5A" w:rsidRDefault="008B5E5A" w:rsidP="00664609">
                                    <w:pPr>
                                      <w:rPr>
                                        <w:sz w:val="28"/>
                                        <w:szCs w:val="28"/>
                                      </w:rPr>
                                    </w:pPr>
                                    <w:r>
                                      <w:rPr>
                                        <w:color w:val="000000"/>
                                        <w:sz w:val="28"/>
                                        <w:szCs w:val="28"/>
                                        <w:lang w:val="en-US" w:eastAsia="x-none" w:bidi="x-none"/>
                                      </w:rPr>
                                      <w:t>Д</w:t>
                                    </w:r>
                                  </w:p>
                                </w:txbxContent>
                              </wps:txbx>
                              <wps:bodyPr rot="0" vert="horz" wrap="none" lIns="0" tIns="0" rIns="0" bIns="0" anchor="t" anchorCtr="0" upright="1">
                                <a:spAutoFit/>
                              </wps:bodyPr>
                            </wps:wsp>
                            <wps:wsp>
                              <wps:cNvPr id="8" name="Rectangle 16"/>
                              <wps:cNvSpPr>
                                <a:spLocks noChangeArrowheads="1"/>
                              </wps:cNvSpPr>
                              <wps:spPr bwMode="auto">
                                <a:xfrm>
                                  <a:off x="495" y="165"/>
                                  <a:ext cx="140"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E5A" w:rsidRDefault="008B5E5A" w:rsidP="00664609">
                                    <w:pPr>
                                      <w:rPr>
                                        <w:sz w:val="28"/>
                                        <w:szCs w:val="28"/>
                                      </w:rPr>
                                    </w:pPr>
                                    <w:r>
                                      <w:rPr>
                                        <w:color w:val="000000"/>
                                        <w:sz w:val="28"/>
                                        <w:szCs w:val="28"/>
                                        <w:lang w:val="en-US" w:eastAsia="x-none" w:bidi="x-none"/>
                                      </w:rPr>
                                      <w:t>=</w:t>
                                    </w:r>
                                  </w:p>
                                </w:txbxContent>
                              </wps:txbx>
                              <wps:bodyPr rot="0" vert="horz" wrap="none" lIns="0" tIns="0" rIns="0" bIns="0" anchor="t" anchorCtr="0" upright="1">
                                <a:spAutoFit/>
                              </wps:bodyPr>
                            </wps:wsp>
                            <wps:wsp>
                              <wps:cNvPr id="9" name="Rectangle 17"/>
                              <wps:cNvSpPr>
                                <a:spLocks noChangeArrowheads="1"/>
                              </wps:cNvSpPr>
                              <wps:spPr bwMode="auto">
                                <a:xfrm>
                                  <a:off x="692" y="0"/>
                                  <a:ext cx="910"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E5A" w:rsidRDefault="008B5E5A" w:rsidP="00664609">
                                    <w:pPr>
                                      <w:rPr>
                                        <w:sz w:val="28"/>
                                        <w:szCs w:val="28"/>
                                      </w:rPr>
                                    </w:pPr>
                                    <w:r>
                                      <w:rPr>
                                        <w:color w:val="000000"/>
                                        <w:sz w:val="28"/>
                                        <w:szCs w:val="28"/>
                                      </w:rPr>
                                      <w:t>ПДСнот</w:t>
                                    </w:r>
                                  </w:p>
                                </w:txbxContent>
                              </wps:txbx>
                              <wps:bodyPr rot="0" vert="horz" wrap="none" lIns="0" tIns="0" rIns="0" bIns="0" anchor="t" anchorCtr="0" upright="1">
                                <a:spAutoFit/>
                              </wps:bodyPr>
                            </wps:wsp>
                            <wps:wsp>
                              <wps:cNvPr id="10" name="Rectangle 18"/>
                              <wps:cNvSpPr>
                                <a:spLocks noChangeArrowheads="1"/>
                              </wps:cNvSpPr>
                              <wps:spPr bwMode="auto">
                                <a:xfrm>
                                  <a:off x="428625" y="171450"/>
                                  <a:ext cx="371475" cy="6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1" name="Rectangle 19"/>
                              <wps:cNvSpPr>
                                <a:spLocks noChangeArrowheads="1"/>
                              </wps:cNvSpPr>
                              <wps:spPr bwMode="auto">
                                <a:xfrm>
                                  <a:off x="1517" y="188"/>
                                  <a:ext cx="140"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E5A" w:rsidRDefault="008B5E5A" w:rsidP="00664609">
                                    <w:pPr>
                                      <w:rPr>
                                        <w:sz w:val="28"/>
                                        <w:szCs w:val="28"/>
                                      </w:rPr>
                                    </w:pPr>
                                    <w:r>
                                      <w:rPr>
                                        <w:sz w:val="28"/>
                                        <w:szCs w:val="28"/>
                                      </w:rPr>
                                      <w:t>*</w:t>
                                    </w:r>
                                  </w:p>
                                </w:txbxContent>
                              </wps:txbx>
                              <wps:bodyPr rot="0" vert="horz" wrap="none" lIns="0" tIns="0" rIns="0" bIns="0" anchor="t" anchorCtr="0" upright="1">
                                <a:spAutoFit/>
                              </wps:bodyPr>
                            </wps:wsp>
                            <wps:wsp>
                              <wps:cNvPr id="12" name="Rectangle 20"/>
                              <wps:cNvSpPr>
                                <a:spLocks noChangeArrowheads="1"/>
                              </wps:cNvSpPr>
                              <wps:spPr bwMode="auto">
                                <a:xfrm>
                                  <a:off x="1657" y="188"/>
                                  <a:ext cx="426"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E5A" w:rsidRDefault="008B5E5A" w:rsidP="00664609">
                                    <w:pPr>
                                      <w:rPr>
                                        <w:sz w:val="28"/>
                                        <w:szCs w:val="28"/>
                                      </w:rPr>
                                    </w:pPr>
                                    <w:r>
                                      <w:rPr>
                                        <w:color w:val="000000"/>
                                        <w:sz w:val="28"/>
                                        <w:szCs w:val="28"/>
                                        <w:lang w:val="en-US" w:eastAsia="x-none" w:bidi="x-none"/>
                                      </w:rPr>
                                      <w:t>100</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7CB3693" id="Группа 4" o:spid="_x0000_s1037" style="position:absolute;margin-left:0;margin-top:0;width:40005pt;height:8604.25pt;z-index:251661312" coordsize="8001,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">
                      <v:rect id="AutoShape 13" o:spid="_x0000_s1038" style="position:absolute;width:2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v:rect>
                      <v:rect id="Rectangle 14" o:spid="_x0000_s1039" style="position:absolute;width:18;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v:rect id="Rectangle 15" o:spid="_x0000_s1040" style="position:absolute;left:2;top:1;width:2;height: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8B5E5A" w:rsidRDefault="008B5E5A" w:rsidP="00664609">
                              <w:pPr>
                                <w:rPr>
                                  <w:sz w:val="28"/>
                                  <w:szCs w:val="28"/>
                                </w:rPr>
                              </w:pPr>
                              <w:r>
                                <w:rPr>
                                  <w:color w:val="000000"/>
                                  <w:sz w:val="28"/>
                                  <w:szCs w:val="28"/>
                                  <w:lang w:val="en-US" w:eastAsia="x-none" w:bidi="x-none"/>
                                </w:rPr>
                                <w:t>Д</w:t>
                              </w:r>
                            </w:p>
                          </w:txbxContent>
                        </v:textbox>
                      </v:rect>
                      <v:rect id="Rectangle 16" o:spid="_x0000_s1041" style="position:absolute;left:4;top:1;width:2;height: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8B5E5A" w:rsidRDefault="008B5E5A" w:rsidP="00664609">
                              <w:pPr>
                                <w:rPr>
                                  <w:sz w:val="28"/>
                                  <w:szCs w:val="28"/>
                                </w:rPr>
                              </w:pPr>
                              <w:r>
                                <w:rPr>
                                  <w:color w:val="000000"/>
                                  <w:sz w:val="28"/>
                                  <w:szCs w:val="28"/>
                                  <w:lang w:val="en-US" w:eastAsia="x-none" w:bidi="x-none"/>
                                </w:rPr>
                                <w:t>=</w:t>
                              </w:r>
                            </w:p>
                          </w:txbxContent>
                        </v:textbox>
                      </v:rect>
                      <v:rect id="Rectangle 17" o:spid="_x0000_s1042" style="position:absolute;left:6;width:10;height: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8B5E5A" w:rsidRDefault="008B5E5A" w:rsidP="00664609">
                              <w:pPr>
                                <w:rPr>
                                  <w:sz w:val="28"/>
                                  <w:szCs w:val="28"/>
                                </w:rPr>
                              </w:pPr>
                              <w:r>
                                <w:rPr>
                                  <w:color w:val="000000"/>
                                  <w:sz w:val="28"/>
                                  <w:szCs w:val="28"/>
                                </w:rPr>
                                <w:t>ПДСнот</w:t>
                              </w:r>
                            </w:p>
                          </w:txbxContent>
                        </v:textbox>
                      </v:rect>
                      <v:rect id="Rectangle 18" o:spid="_x0000_s1043" style="position:absolute;left:4286;top:1714;width:371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" fillcolor="black"/>
                      <v:rect id="Rectangle 19" o:spid="_x0000_s1044" style="position:absolute;left:15;top:1;width:1;height: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8B5E5A" w:rsidRDefault="008B5E5A" w:rsidP="00664609">
                              <w:pPr>
                                <w:rPr>
                                  <w:sz w:val="28"/>
                                  <w:szCs w:val="28"/>
                                </w:rPr>
                              </w:pPr>
                              <w:r>
                                <w:rPr>
                                  <w:sz w:val="28"/>
                                  <w:szCs w:val="28"/>
                                </w:rPr>
                                <w:t>*</w:t>
                              </w:r>
                            </w:p>
                          </w:txbxContent>
                        </v:textbox>
                      </v:rect>
                      <v:rect id="Rectangle 20" o:spid="_x0000_s1045" style="position:absolute;left:16;top:1;width:4;height: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8B5E5A" w:rsidRDefault="008B5E5A" w:rsidP="00664609">
                              <w:pPr>
                                <w:rPr>
                                  <w:sz w:val="28"/>
                                  <w:szCs w:val="28"/>
                                </w:rPr>
                              </w:pPr>
                              <w:r>
                                <w:rPr>
                                  <w:color w:val="000000"/>
                                  <w:sz w:val="28"/>
                                  <w:szCs w:val="28"/>
                                  <w:lang w:val="en-US" w:eastAsia="x-none" w:bidi="x-none"/>
                                </w:rPr>
                                <w:t>100</w:t>
                              </w:r>
                            </w:p>
                          </w:txbxContent>
                        </v:textbox>
                      </v:rect>
                    </v:group>
                  </w:pict>
                </mc:Fallback>
              </mc:AlternateContent>
            </w:r>
            <w:r w:rsidRPr="00664609">
              <w:rPr>
                <w:rFonts w:ascii="Times New Roman" w:eastAsia="Times New Roman" w:hAnsi="Times New Roman" w:cs="Times New Roman"/>
                <w:noProof/>
                <w:sz w:val="28"/>
                <w:szCs w:val="28"/>
                <w:lang w:eastAsia="ru-RU"/>
              </w:rPr>
              <mc:AlternateContent>
                <mc:Choice Requires="wps">
                  <w:drawing>
                    <wp:inline distT="0" distB="0" distL="0" distR="0" wp14:anchorId="338D7F74" wp14:editId="565F66C5">
                      <wp:extent cx="1325245" cy="543560"/>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25245" cy="543560"/>
                              </a:xfrm>
                              <a:prstGeom prst="rect">
                                <a:avLst/>
                              </a:prstGeom>
                              <a:noFill/>
                              <a:ln w="9525" cmpd="sng">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rect w14:anchorId="25D1D1A7" id="Прямоугольник 2" o:spid="_x0000_s1026" style="width:104.3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" filled="f">
                      <o:lock v:ext="edit" aspectratio="t"/>
                      <w10:anchorlock/>
                    </v:rect>
                  </w:pict>
                </mc:Fallback>
              </mc:AlternateContent>
            </w:r>
          </w:p>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ПДСнот-протяженность автомобильных дорог общего пользования местного значения сельских округов, не отвечающих нормативным требованиям;</w:t>
            </w:r>
          </w:p>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ОПД- общая протяженность автомобильных дорог общего пользования местного значения сельских округов.</w:t>
            </w:r>
          </w:p>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Протяженность дорог согласно постановлению № 4044 от 07.07.2021 «Об утверждении перечня автомобильных дорог общего пользования местного значения муниципального образования город Новороссийск»</w:t>
            </w:r>
          </w:p>
        </w:tc>
      </w:tr>
      <w:tr w:rsidR="00664609" w:rsidRPr="00664609" w:rsidTr="00331D7B">
        <w:tc>
          <w:tcPr>
            <w:tcW w:w="828" w:type="dxa"/>
            <w:tcBorders>
              <w:top w:val="single" w:sz="4" w:space="0" w:color="auto"/>
              <w:left w:val="single" w:sz="4" w:space="0" w:color="auto"/>
              <w:bottom w:val="single" w:sz="4" w:space="0" w:color="auto"/>
              <w:right w:val="single" w:sz="4" w:space="0" w:color="auto"/>
            </w:tcBorders>
            <w:shd w:val="clear" w:color="auto" w:fill="auto"/>
          </w:tcPr>
          <w:p w:rsidR="00664609" w:rsidRPr="00664609" w:rsidRDefault="00664609" w:rsidP="00664609">
            <w:pPr>
              <w:spacing w:after="0" w:line="240" w:lineRule="auto"/>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17</w:t>
            </w:r>
          </w:p>
        </w:tc>
        <w:tc>
          <w:tcPr>
            <w:tcW w:w="4140" w:type="dxa"/>
            <w:tcBorders>
              <w:top w:val="single" w:sz="4" w:space="0" w:color="auto"/>
              <w:left w:val="single" w:sz="4" w:space="0" w:color="auto"/>
              <w:bottom w:val="single" w:sz="4" w:space="0" w:color="auto"/>
              <w:right w:val="single" w:sz="4" w:space="0" w:color="auto"/>
            </w:tcBorders>
            <w:shd w:val="clear" w:color="auto" w:fill="FFFFFF"/>
          </w:tcPr>
          <w:p w:rsidR="00664609" w:rsidRPr="00664609" w:rsidRDefault="00664609" w:rsidP="00664609">
            <w:pPr>
              <w:spacing w:after="0" w:line="240" w:lineRule="auto"/>
              <w:jc w:val="both"/>
              <w:rPr>
                <w:rFonts w:ascii="Times New Roman" w:eastAsia="Calibri" w:hAnsi="Times New Roman" w:cs="Times New Roman"/>
                <w:sz w:val="28"/>
                <w:szCs w:val="28"/>
                <w:lang w:eastAsia="ru-RU"/>
              </w:rPr>
            </w:pPr>
            <w:r w:rsidRPr="00664609">
              <w:rPr>
                <w:rFonts w:ascii="Times New Roman" w:eastAsia="Calibri" w:hAnsi="Times New Roman" w:cs="Times New Roman"/>
                <w:sz w:val="28"/>
                <w:szCs w:val="28"/>
                <w:lang w:eastAsia="ru-RU"/>
              </w:rPr>
              <w:t xml:space="preserve">Увеличение доли отремонтированных автомобильных дорог сельских поселений, находящихся на </w:t>
            </w:r>
            <w:r w:rsidRPr="00664609">
              <w:rPr>
                <w:rFonts w:ascii="Times New Roman" w:eastAsia="Calibri" w:hAnsi="Times New Roman" w:cs="Times New Roman"/>
                <w:sz w:val="28"/>
                <w:szCs w:val="28"/>
                <w:lang w:eastAsia="ru-RU"/>
              </w:rPr>
              <w:lastRenderedPageBreak/>
              <w:t>балансе МКУ «Управление по развитию и реконструкции автомобильных дорог», в сравнении с аналогичным периодом прошлого года.</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64609" w:rsidRPr="00664609" w:rsidRDefault="00664609" w:rsidP="00664609">
            <w:pPr>
              <w:spacing w:after="0" w:line="240" w:lineRule="auto"/>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lastRenderedPageBreak/>
              <w:t xml:space="preserve">Количество отремонтированных автомобильных дорог в сельских поселениях в текущем году / Количество отремонтированных </w:t>
            </w:r>
            <w:r w:rsidRPr="00664609">
              <w:rPr>
                <w:rFonts w:ascii="Times New Roman" w:eastAsia="Times New Roman" w:hAnsi="Times New Roman" w:cs="Times New Roman"/>
                <w:sz w:val="28"/>
                <w:szCs w:val="28"/>
                <w:lang w:eastAsia="ru-RU"/>
              </w:rPr>
              <w:lastRenderedPageBreak/>
              <w:t>автомобильных дорог в сельских поселениях в АППГ * 100.</w:t>
            </w:r>
          </w:p>
          <w:p w:rsidR="00664609" w:rsidRPr="00664609" w:rsidRDefault="00664609" w:rsidP="00664609">
            <w:pPr>
              <w:spacing w:after="0" w:line="240" w:lineRule="auto"/>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Данные по отремонтированным автомобильным дорогам предоставляются МКУ «Управление по развитию и реконструкции автомобильных дорог».</w:t>
            </w:r>
          </w:p>
        </w:tc>
      </w:tr>
      <w:tr w:rsidR="00664609" w:rsidRPr="00664609" w:rsidTr="00331D7B">
        <w:tc>
          <w:tcPr>
            <w:tcW w:w="828" w:type="dxa"/>
            <w:tcBorders>
              <w:top w:val="single" w:sz="4" w:space="0" w:color="auto"/>
              <w:left w:val="single" w:sz="4" w:space="0" w:color="auto"/>
              <w:bottom w:val="single" w:sz="4" w:space="0" w:color="auto"/>
              <w:right w:val="single" w:sz="4" w:space="0" w:color="auto"/>
            </w:tcBorders>
            <w:shd w:val="clear" w:color="auto" w:fill="auto"/>
          </w:tcPr>
          <w:p w:rsidR="00664609" w:rsidRPr="00664609" w:rsidRDefault="00664609" w:rsidP="00664609">
            <w:pPr>
              <w:spacing w:after="0" w:line="240" w:lineRule="auto"/>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lastRenderedPageBreak/>
              <w:t>18</w:t>
            </w:r>
          </w:p>
        </w:tc>
        <w:tc>
          <w:tcPr>
            <w:tcW w:w="4140" w:type="dxa"/>
            <w:tcBorders>
              <w:top w:val="single" w:sz="4" w:space="0" w:color="auto"/>
              <w:left w:val="single" w:sz="4" w:space="0" w:color="auto"/>
              <w:bottom w:val="single" w:sz="4" w:space="0" w:color="auto"/>
              <w:right w:val="single" w:sz="4" w:space="0" w:color="auto"/>
            </w:tcBorders>
            <w:shd w:val="clear" w:color="auto" w:fill="FFFFFF"/>
          </w:tcPr>
          <w:p w:rsidR="00664609" w:rsidRPr="00664609" w:rsidRDefault="00664609" w:rsidP="00664609">
            <w:pPr>
              <w:spacing w:after="0" w:line="240" w:lineRule="auto"/>
              <w:jc w:val="both"/>
              <w:rPr>
                <w:rFonts w:ascii="Times New Roman" w:eastAsia="Calibri" w:hAnsi="Times New Roman" w:cs="Times New Roman"/>
                <w:sz w:val="28"/>
                <w:szCs w:val="28"/>
                <w:lang w:eastAsia="ru-RU"/>
              </w:rPr>
            </w:pPr>
            <w:r w:rsidRPr="00664609">
              <w:rPr>
                <w:rFonts w:ascii="Times New Roman" w:eastAsia="Calibri" w:hAnsi="Times New Roman" w:cs="Times New Roman"/>
                <w:sz w:val="28"/>
                <w:szCs w:val="28"/>
                <w:lang w:eastAsia="ru-RU"/>
              </w:rPr>
              <w:t>Доля дорожной сети, работающей в режиме перегрузки.</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64609" w:rsidRPr="00664609" w:rsidRDefault="00664609" w:rsidP="00664609">
            <w:pPr>
              <w:spacing w:after="0" w:line="240" w:lineRule="auto"/>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Общая протяженность автомобильных дорог общего пользования местного значения, работающих в режиме перегрузки/</w:t>
            </w:r>
            <w:r w:rsidRPr="00664609">
              <w:rPr>
                <w:rFonts w:ascii="Times New Roman" w:eastAsia="Times New Roman" w:hAnsi="Times New Roman" w:cs="Times New Roman"/>
                <w:sz w:val="24"/>
                <w:szCs w:val="24"/>
                <w:lang w:eastAsia="ru-RU"/>
              </w:rPr>
              <w:t xml:space="preserve"> </w:t>
            </w:r>
            <w:r w:rsidRPr="00664609">
              <w:rPr>
                <w:rFonts w:ascii="Times New Roman" w:eastAsia="Times New Roman" w:hAnsi="Times New Roman" w:cs="Times New Roman"/>
                <w:sz w:val="28"/>
                <w:szCs w:val="28"/>
                <w:lang w:eastAsia="ru-RU"/>
              </w:rPr>
              <w:t>Общая протяженность автомобильных дорог общего пользования местного значения*100.</w:t>
            </w:r>
          </w:p>
          <w:p w:rsidR="00664609" w:rsidRPr="00664609" w:rsidRDefault="00664609" w:rsidP="00664609">
            <w:pPr>
              <w:spacing w:after="0" w:line="240" w:lineRule="auto"/>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Показатель равен данным паспорта регионального проекта «Программа дорожной деятельности в отношении автомобильных дорог общего пользования, объектов улично-дорожной сети на 2019-2024 годы».</w:t>
            </w:r>
          </w:p>
        </w:tc>
      </w:tr>
      <w:tr w:rsidR="00664609" w:rsidRPr="00664609" w:rsidTr="00331D7B">
        <w:tc>
          <w:tcPr>
            <w:tcW w:w="828" w:type="dxa"/>
            <w:tcBorders>
              <w:top w:val="single" w:sz="4" w:space="0" w:color="auto"/>
              <w:left w:val="single" w:sz="4" w:space="0" w:color="auto"/>
              <w:bottom w:val="single" w:sz="4" w:space="0" w:color="auto"/>
              <w:right w:val="single" w:sz="4" w:space="0" w:color="auto"/>
            </w:tcBorders>
            <w:shd w:val="clear" w:color="auto" w:fill="auto"/>
          </w:tcPr>
          <w:p w:rsidR="00664609" w:rsidRPr="00664609" w:rsidRDefault="00664609" w:rsidP="00664609">
            <w:pPr>
              <w:spacing w:after="0" w:line="240" w:lineRule="auto"/>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19</w:t>
            </w:r>
          </w:p>
        </w:tc>
        <w:tc>
          <w:tcPr>
            <w:tcW w:w="4140" w:type="dxa"/>
            <w:tcBorders>
              <w:top w:val="single" w:sz="4" w:space="0" w:color="auto"/>
              <w:left w:val="single" w:sz="4" w:space="0" w:color="auto"/>
              <w:bottom w:val="single" w:sz="4" w:space="0" w:color="auto"/>
              <w:right w:val="single" w:sz="4" w:space="0" w:color="auto"/>
            </w:tcBorders>
            <w:shd w:val="clear" w:color="auto" w:fill="FFFFFF"/>
          </w:tcPr>
          <w:p w:rsidR="00664609" w:rsidRPr="00664609" w:rsidRDefault="00664609" w:rsidP="00664609">
            <w:pPr>
              <w:spacing w:after="0" w:line="240" w:lineRule="auto"/>
              <w:jc w:val="both"/>
              <w:rPr>
                <w:rFonts w:ascii="Times New Roman" w:eastAsia="Calibri" w:hAnsi="Times New Roman" w:cs="Times New Roman"/>
                <w:sz w:val="28"/>
                <w:szCs w:val="28"/>
                <w:lang w:eastAsia="ru-RU"/>
              </w:rPr>
            </w:pPr>
            <w:r w:rsidRPr="00664609">
              <w:rPr>
                <w:rFonts w:ascii="Times New Roman" w:eastAsia="Calibri" w:hAnsi="Times New Roman" w:cs="Times New Roman"/>
                <w:sz w:val="28"/>
                <w:szCs w:val="28"/>
                <w:lang w:eastAsia="ru-RU"/>
              </w:rPr>
              <w:t>Протяженность дорожной сети муниципального образования город Новороссийск, находящейся на балансе МКУ «Управление по развитию и реконструкции автомобильных дорог»</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664609" w:rsidRPr="00664609" w:rsidRDefault="00664609" w:rsidP="00664609">
            <w:pPr>
              <w:spacing w:after="0" w:line="240" w:lineRule="auto"/>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Данные берутся согласно выписке из реестра муниципальной собственности города Новороссийска.</w:t>
            </w:r>
          </w:p>
        </w:tc>
      </w:tr>
    </w:tbl>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2.4. Сроки реализации муниципальной программы 2020 - 2024 годы. Выделение отдельных этапов не предусмотрено.  </w:t>
      </w:r>
    </w:p>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p>
    <w:p w:rsidR="00664609" w:rsidRPr="00664609" w:rsidRDefault="00664609" w:rsidP="00664609">
      <w:pPr>
        <w:spacing w:after="0" w:line="240" w:lineRule="auto"/>
        <w:jc w:val="center"/>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3. Перечень и краткое описание мероприятий муниципальной программы</w:t>
      </w:r>
    </w:p>
    <w:p w:rsidR="00664609" w:rsidRPr="00664609" w:rsidRDefault="00664609" w:rsidP="00664609">
      <w:pPr>
        <w:spacing w:after="0" w:line="240" w:lineRule="auto"/>
        <w:jc w:val="center"/>
        <w:rPr>
          <w:rFonts w:ascii="Times New Roman" w:eastAsia="Times New Roman" w:hAnsi="Times New Roman" w:cs="Times New Roman"/>
          <w:sz w:val="28"/>
          <w:szCs w:val="28"/>
          <w:lang w:eastAsia="ru-RU"/>
        </w:rPr>
      </w:pP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3.1. В соответствии с муниципальной программой «Развитие транспортной системы муниципального образования город Новороссийск    на 2020-2024 годы» в муниципальном образовании город Новороссийск выбрана модель регулируемого рынка (наиболее распространенная в европейских странах). Предусматривается факт признания того, что транспортное обслуживание является сферой услуг, которые должны предоставляться на рынке, где рыночные регуляторы являются средством эффективности бизнеса, а городские власти, учитывая социальный характер услуг, регулируют деятельность перевозчиков в интересах потребителей. </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lastRenderedPageBreak/>
        <w:t xml:space="preserve">Внесены изменения в правила пассажирских перевозок в городе Новороссийске в соответствии с федеральными и краевыми нормативными актами. </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Конкурсная документация доработана с учетом последних изменений в Закон Краснодарского края от 21 декабря 2018 года № 3931-КЗ «Об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Реализация модели регулируемого рынка предполагает конкурсный доступ на рынок. Идеология проведения конкурса ориентирована на отбор перевозчика, имеющего возможность предоставления наиболее безопасных и качественных услуг по перевозке населения. </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По результатам конкурса выдается свидетельство об осуществлении перевозок по маршруту регулярных перевозок. Наличие свидетельства закрепляет механизм создания регулируемой системы на рынке пассажирских перевозок, так как оно выдается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Необходимо учитывать, что электротранспорт является экологически чистым транспортом, его маршруты охватывают все основные магистрали города, а развитие этих маршрутов в новых районах органично вписывается в план градостроительства. С учетом этих немаловажных фактов упор делается на дальнейшее поэтапное развитие электротранспорта г. Новороссийска.</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Социально - значимые маршруты городского и пригородного сообщения.</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В муниципальном образовании город Новороссийск созданы и функционируют 5 транспортных схем: </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Автобусная социальная («Бугры»).</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Автобусная магистральная (основные направления по городу).</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Троллейбусная магистральная (основные направления по городу).</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Автобусная пригородная социальная (поселки, села).</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Автобусы категории М2.</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Они органично дополняют друг друга и образуют единую транспортную систему г. Новороссийска.</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Обслуживание транспортом осуществляется наиболее подходящим для массовых городских перевозок, категории М3.</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Созданы наиболее комфортные условия пассажирам: по выбору времени поездки (за счет малого интервала); по условиям поездки (большой салон); удобству посадки-высадки (большие дверные проемы – отсутствие препятствий); поездка преимущественно в непереполненном салоне. </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3.2. Основными причинами, способствующими возникновению дорожно-транспортных происшествий, являются: превышение скоростного режима, несоблюдение правил обгона, выезд на полосу встречного движения, </w:t>
      </w:r>
      <w:r w:rsidRPr="00664609">
        <w:rPr>
          <w:rFonts w:ascii="Times New Roman" w:eastAsia="Times New Roman" w:hAnsi="Times New Roman" w:cs="Times New Roman"/>
          <w:sz w:val="28"/>
          <w:szCs w:val="28"/>
          <w:lang w:eastAsia="ru-RU"/>
        </w:rPr>
        <w:lastRenderedPageBreak/>
        <w:t>нарушение правил проезда перекрестков, управление автомобилем в нетрезвом состоянии, нарушение Правил дорожного движения пешеходами.</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Основной работой по снижению количества дорожно-транспортных происшествий является создание условий для эффективности реализации программных мероприятий по повышению безопасности дорожного движения.</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В соответствии со статьей 3 Федерального закона от 10 декабря 1995 года № 196-ФЗ «О безопасности дорожного движения» приоритет в государственной поддержке безопасности дорожного движения отдан программно-целевому методу.</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Указанный метод позволит более оперативно решать проблемы обеспечения безопасности дорожного движения, так как предусматривает финансирование конкретных мероприятий.</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3.3. Для достижения заявленной цели и решения поставленных задач в рамках реконструкции и ремонта автомобильных дорог местного значения предусмотрена реализация подпрограммы: «</w:t>
      </w:r>
      <w:r w:rsidRPr="00664609">
        <w:rPr>
          <w:rFonts w:ascii="Times New Roman" w:eastAsia="Times New Roman" w:hAnsi="Times New Roman" w:cs="Times New Roman"/>
          <w:color w:val="000000"/>
          <w:sz w:val="28"/>
          <w:szCs w:val="28"/>
          <w:lang w:eastAsia="ru-RU"/>
        </w:rPr>
        <w:t>Дорожное хозяйство».</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Предусмотренные в рамках подпрограмм системы целей, задач и мероприятий в комплексе наиболее полным образом охватывают весь диапазон заданных приоритетных направлений развития управления транспорта и дорожного хозяйства и в максимальной степени будут способствовать решению поставленных задач и достижению конечных результатов настоящей программы.</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Каждая из подпрограмм имеет собственную систему целевых ориентиров, согласующихся с задачами настоящей программы и подкрепленных конкретными комплексами мероприятий, реализуемых в рамках системы мероприятий программы.</w:t>
      </w:r>
      <w:bookmarkStart w:id="0" w:name="Par249"/>
      <w:bookmarkEnd w:id="0"/>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В процессе реализации программы предусматривается:</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создание эффективной системы управления на основе четкого распределения функций, полномочий и ответственности основных исполнителей программы;</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мониторинг выполнения программы, регулярный анализ и при необходимости ежегодная корректировка показателей, а также мероприятий программы;</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перераспределение объемов финансирования в зависимости от динамики и темпов достижения поставленных целей, изменений во внешней среде.</w:t>
      </w:r>
    </w:p>
    <w:p w:rsidR="00664609" w:rsidRPr="00664609" w:rsidRDefault="00664609" w:rsidP="00664609">
      <w:pPr>
        <w:spacing w:after="0" w:line="240" w:lineRule="auto"/>
        <w:ind w:firstLine="709"/>
        <w:contextualSpacing/>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В пределах установленных полномочий, в целях выполнения задач и достижения установленной муниципальной программой цели, предусматривается реализация подпрограмм.</w:t>
      </w:r>
    </w:p>
    <w:p w:rsidR="00664609" w:rsidRPr="00664609" w:rsidRDefault="00664609" w:rsidP="00664609">
      <w:pPr>
        <w:tabs>
          <w:tab w:val="left" w:pos="1155"/>
        </w:tabs>
        <w:spacing w:after="0" w:line="240" w:lineRule="auto"/>
        <w:rPr>
          <w:rFonts w:ascii="Times New Roman" w:eastAsia="Times New Roman" w:hAnsi="Times New Roman" w:cs="Times New Roman"/>
          <w:sz w:val="16"/>
          <w:szCs w:val="16"/>
          <w:lang w:eastAsia="ru-RU"/>
        </w:rPr>
      </w:pPr>
    </w:p>
    <w:p w:rsidR="00664609" w:rsidRPr="00664609" w:rsidRDefault="00664609" w:rsidP="00664609">
      <w:pPr>
        <w:numPr>
          <w:ilvl w:val="0"/>
          <w:numId w:val="2"/>
        </w:numPr>
        <w:spacing w:after="0" w:line="240" w:lineRule="auto"/>
        <w:jc w:val="center"/>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Обоснование ресурсного обеспечения муниципальной программы.</w:t>
      </w:r>
    </w:p>
    <w:p w:rsidR="00664609" w:rsidRPr="00664609" w:rsidRDefault="00664609" w:rsidP="00664609">
      <w:pPr>
        <w:spacing w:after="0" w:line="240" w:lineRule="auto"/>
        <w:ind w:left="360"/>
        <w:rPr>
          <w:rFonts w:ascii="Times New Roman" w:eastAsia="Times New Roman" w:hAnsi="Times New Roman" w:cs="Times New Roman"/>
          <w:sz w:val="28"/>
          <w:szCs w:val="28"/>
          <w:lang w:eastAsia="ru-RU"/>
        </w:rPr>
      </w:pP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Финансирование программы осуществляется за счет средств бюджетов всех уровней. Общий объём финансирования программы составляет </w:t>
      </w:r>
      <w:r w:rsidRPr="00664609">
        <w:rPr>
          <w:rFonts w:ascii="Times New Roman" w:eastAsia="Times New Roman" w:hAnsi="Times New Roman" w:cs="Times New Roman"/>
          <w:color w:val="000000"/>
          <w:sz w:val="28"/>
          <w:szCs w:val="28"/>
          <w:lang w:eastAsia="ru-RU"/>
        </w:rPr>
        <w:t>6 269 220,4</w:t>
      </w:r>
      <w:r w:rsidRPr="00664609">
        <w:rPr>
          <w:rFonts w:ascii="Times New Roman" w:eastAsia="Times New Roman" w:hAnsi="Times New Roman" w:cs="Times New Roman"/>
          <w:sz w:val="28"/>
          <w:szCs w:val="28"/>
          <w:lang w:eastAsia="ru-RU"/>
        </w:rPr>
        <w:t xml:space="preserve"> тыс. рублей. На реализацию программы предполагается направить в 2020 году – 1 334 027,4 тыс. рублей, в 2021 году – 835 187,0 тыс. рублей, в </w:t>
      </w:r>
      <w:r w:rsidRPr="00664609">
        <w:rPr>
          <w:rFonts w:ascii="Times New Roman" w:eastAsia="Times New Roman" w:hAnsi="Times New Roman" w:cs="Times New Roman"/>
          <w:sz w:val="28"/>
          <w:szCs w:val="28"/>
          <w:lang w:eastAsia="ru-RU"/>
        </w:rPr>
        <w:lastRenderedPageBreak/>
        <w:t xml:space="preserve">2022 году – 1 621 202,2 тыс. рублей, в 2023 году – 1 519 396,5  тыс. рублей, в 2024 году – 959 407,3 тыс. рублей. </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Объем финансирования рассчитан с учетом опыта реализации городской целевой программы «Развитие транспортной системы муниципального образования город Новороссийск на 2020-2024 годы».</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Средства местного бюджета, направленные на финансирование мероприятий программы, подлежат ежегодному уточнению при принятии местного бюджета на соответствующий год. В ходе реализации программы отдельные мероприятия, объемы и источники финансирования могут корректироваться в текущем финансовом году на основе анализа полученных результатов и с учетом реальных возможностей местного бюджета.</w:t>
      </w:r>
    </w:p>
    <w:p w:rsidR="00664609" w:rsidRPr="00664609" w:rsidRDefault="00664609" w:rsidP="00664609">
      <w:pPr>
        <w:spacing w:after="0" w:line="240" w:lineRule="auto"/>
        <w:ind w:firstLine="709"/>
        <w:jc w:val="both"/>
        <w:rPr>
          <w:rFonts w:ascii="Times New Roman" w:eastAsia="Calibri" w:hAnsi="Times New Roman" w:cs="Times New Roman"/>
          <w:sz w:val="28"/>
          <w:szCs w:val="28"/>
          <w:lang w:val="x-none" w:bidi="ru-RU"/>
        </w:rPr>
      </w:pPr>
      <w:r w:rsidRPr="00664609">
        <w:rPr>
          <w:rFonts w:ascii="Times New Roman" w:eastAsia="Times New Roman" w:hAnsi="Times New Roman" w:cs="Times New Roman"/>
          <w:sz w:val="28"/>
          <w:szCs w:val="28"/>
          <w:shd w:val="clear" w:color="auto" w:fill="FFFFFF"/>
          <w:lang w:eastAsia="ru-RU"/>
        </w:rPr>
        <w:t>Порядок предоставления государственной поддержки за счет средств федерального и краевого бюджетов устанавливается Правительством Российской Федерации,</w:t>
      </w:r>
      <w:r w:rsidRPr="00664609">
        <w:rPr>
          <w:rFonts w:ascii="Times New Roman" w:eastAsia="Calibri" w:hAnsi="Times New Roman" w:cs="Times New Roman"/>
          <w:sz w:val="28"/>
          <w:szCs w:val="28"/>
          <w:lang w:val="x-none" w:bidi="ru-RU"/>
        </w:rPr>
        <w:t xml:space="preserve"> нормативными правовыми актами Краснодарского края. </w:t>
      </w:r>
    </w:p>
    <w:p w:rsidR="00664609" w:rsidRPr="00664609" w:rsidRDefault="00664609" w:rsidP="00664609">
      <w:pPr>
        <w:spacing w:after="0" w:line="240" w:lineRule="auto"/>
        <w:ind w:firstLine="709"/>
        <w:jc w:val="both"/>
        <w:rPr>
          <w:rFonts w:ascii="Times New Roman" w:eastAsia="Calibri" w:hAnsi="Times New Roman" w:cs="Times New Roman"/>
          <w:sz w:val="28"/>
          <w:szCs w:val="28"/>
          <w:lang w:val="x-none" w:bidi="x-none"/>
        </w:rPr>
      </w:pPr>
      <w:r w:rsidRPr="00664609">
        <w:rPr>
          <w:rFonts w:ascii="Times New Roman" w:eastAsia="Calibri" w:hAnsi="Times New Roman" w:cs="Times New Roman"/>
          <w:sz w:val="28"/>
          <w:szCs w:val="28"/>
          <w:lang w:val="x-none" w:bidi="x-none"/>
        </w:rPr>
        <w:t>Объемы финансирования мероприятий подпрограммы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Координатор программы, с учетом выделяемых на реализацию Программы финансовых средств, ежегодно уточняет целевые показатели и затраты по программным мероприятиям, механизм реализации программы, состав исполнителей.</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p>
    <w:p w:rsidR="00664609" w:rsidRPr="00664609" w:rsidRDefault="00664609" w:rsidP="00664609">
      <w:pPr>
        <w:spacing w:after="0" w:line="240" w:lineRule="auto"/>
        <w:jc w:val="center"/>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5. Методика оценки эффективности реализации </w:t>
      </w:r>
    </w:p>
    <w:p w:rsidR="00664609" w:rsidRPr="00664609" w:rsidRDefault="00664609" w:rsidP="00664609">
      <w:pPr>
        <w:spacing w:after="0" w:line="240" w:lineRule="auto"/>
        <w:ind w:firstLine="900"/>
        <w:jc w:val="center"/>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муниципальной программы</w:t>
      </w:r>
    </w:p>
    <w:p w:rsidR="00664609" w:rsidRPr="00664609" w:rsidRDefault="00664609" w:rsidP="00664609">
      <w:pPr>
        <w:spacing w:after="0" w:line="240" w:lineRule="auto"/>
        <w:ind w:firstLine="900"/>
        <w:jc w:val="center"/>
        <w:rPr>
          <w:rFonts w:ascii="Times New Roman" w:eastAsia="Times New Roman" w:hAnsi="Times New Roman" w:cs="Times New Roman"/>
          <w:sz w:val="28"/>
          <w:szCs w:val="28"/>
          <w:lang w:eastAsia="ru-RU"/>
        </w:rPr>
      </w:pP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Оценка эффективности реализации муниципальной программы проводится координатором муниципальной программы на основе информации, необходимой для ее проведения, предоставляемой координаторами подпрограмм, разработчиками и исполнителями мероприятий муниципальной программы.</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Результаты оценки эффективности реализации муниципальной программы предоставляются ежегодно до 20 февраля в управление по муниципальным проектам и программам-проектный офис по итогам предыдущего года в составе ежегодного доклада о ходе реализации муниципальной программы и оценке эффективности ее реализации.</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lastRenderedPageBreak/>
        <w:t xml:space="preserve">Оценка эффективности реализации муниципальной программы проводится в соответствии с постановлением администрации муниципального образования город Новороссийск от 30 декабря 2019 года       № 6600 «Об утверждении Порядка принятия решения о разработке, формировании, реализации и оценке эффективности реализации муниципальных подпрограмм муниципального образования город Новороссийск». </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Для оценки степени достижения целей и решения задач (далее - степень реализации) муниципальной программы «Развитие транспортной системы на территории муниципального образования город Новороссийск на 2020-2024 годы» определяется степень достижения плановых значений каждого целевого показателя, характеризующего цели и задачи муниципальной программы.</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Степень достижения планового значения целевого показателя, характеризующего цели и задачи муниципальной программы «Развитие транспортной системы на территории муниципального образования город Новороссийск на 2020-2024 годы», рассчитывается по следующей формуле:</w:t>
      </w:r>
    </w:p>
    <w:p w:rsidR="00664609" w:rsidRPr="00664609" w:rsidRDefault="00664609" w:rsidP="00664609">
      <w:pPr>
        <w:widowControl w:val="0"/>
        <w:autoSpaceDE w:val="0"/>
        <w:autoSpaceDN w:val="0"/>
        <w:adjustRightInd w:val="0"/>
        <w:spacing w:after="0" w:line="240" w:lineRule="auto"/>
        <w:ind w:left="2832" w:firstLine="708"/>
        <w:rPr>
          <w:rFonts w:ascii="Times New Roman" w:eastAsia="Times New Roman" w:hAnsi="Times New Roman" w:cs="Times New Roman"/>
          <w:sz w:val="28"/>
          <w:szCs w:val="20"/>
          <w:lang w:eastAsia="ru-RU"/>
        </w:rPr>
      </w:pPr>
      <w:r w:rsidRPr="00664609">
        <w:rPr>
          <w:rFonts w:ascii="Times New Roman" w:eastAsia="Times New Roman" w:hAnsi="Times New Roman" w:cs="Times New Roman"/>
          <w:sz w:val="28"/>
          <w:szCs w:val="20"/>
          <w:lang w:eastAsia="ru-RU"/>
        </w:rPr>
        <w:t>СД</w:t>
      </w:r>
      <w:r w:rsidRPr="00664609">
        <w:rPr>
          <w:rFonts w:ascii="Times New Roman" w:eastAsia="Times New Roman" w:hAnsi="Times New Roman" w:cs="Times New Roman"/>
          <w:sz w:val="28"/>
          <w:szCs w:val="20"/>
          <w:vertAlign w:val="subscript"/>
          <w:lang w:eastAsia="ru-RU"/>
        </w:rPr>
        <w:t>п/ппз</w:t>
      </w:r>
      <w:r w:rsidRPr="00664609">
        <w:rPr>
          <w:rFonts w:ascii="Times New Roman" w:eastAsia="Times New Roman" w:hAnsi="Times New Roman" w:cs="Times New Roman"/>
          <w:sz w:val="28"/>
          <w:szCs w:val="20"/>
          <w:lang w:eastAsia="ru-RU"/>
        </w:rPr>
        <w:t xml:space="preserve"> = ЗП</w:t>
      </w:r>
      <w:r w:rsidRPr="00664609">
        <w:rPr>
          <w:rFonts w:ascii="Times New Roman" w:eastAsia="Times New Roman" w:hAnsi="Times New Roman" w:cs="Times New Roman"/>
          <w:sz w:val="28"/>
          <w:szCs w:val="20"/>
          <w:vertAlign w:val="subscript"/>
          <w:lang w:eastAsia="ru-RU"/>
        </w:rPr>
        <w:t>п/пф</w:t>
      </w:r>
      <w:r w:rsidRPr="00664609">
        <w:rPr>
          <w:rFonts w:ascii="Times New Roman" w:eastAsia="Times New Roman" w:hAnsi="Times New Roman" w:cs="Times New Roman"/>
          <w:sz w:val="28"/>
          <w:szCs w:val="20"/>
          <w:lang w:eastAsia="ru-RU"/>
        </w:rPr>
        <w:t xml:space="preserve"> / ЗП</w:t>
      </w:r>
      <w:r w:rsidRPr="00664609">
        <w:rPr>
          <w:rFonts w:ascii="Times New Roman" w:eastAsia="Times New Roman" w:hAnsi="Times New Roman" w:cs="Times New Roman"/>
          <w:sz w:val="28"/>
          <w:szCs w:val="20"/>
          <w:vertAlign w:val="subscript"/>
          <w:lang w:eastAsia="ru-RU"/>
        </w:rPr>
        <w:t>п/пп</w:t>
      </w:r>
      <w:r w:rsidRPr="00664609">
        <w:rPr>
          <w:rFonts w:ascii="Times New Roman" w:eastAsia="Times New Roman" w:hAnsi="Times New Roman" w:cs="Times New Roman"/>
          <w:sz w:val="28"/>
          <w:szCs w:val="20"/>
          <w:lang w:eastAsia="ru-RU"/>
        </w:rPr>
        <w:t>, где:</w:t>
      </w:r>
    </w:p>
    <w:p w:rsidR="00664609" w:rsidRPr="00664609" w:rsidRDefault="00664609" w:rsidP="00664609">
      <w:pPr>
        <w:widowControl w:val="0"/>
        <w:autoSpaceDE w:val="0"/>
        <w:autoSpaceDN w:val="0"/>
        <w:adjustRightInd w:val="0"/>
        <w:spacing w:after="0" w:line="240" w:lineRule="auto"/>
        <w:ind w:left="2832" w:firstLine="708"/>
        <w:rPr>
          <w:rFonts w:ascii="Times New Roman" w:eastAsia="Times New Roman" w:hAnsi="Times New Roman" w:cs="Times New Roman"/>
          <w:sz w:val="28"/>
          <w:szCs w:val="20"/>
          <w:lang w:eastAsia="ru-RU"/>
        </w:rPr>
      </w:pPr>
    </w:p>
    <w:p w:rsidR="00664609" w:rsidRPr="00664609" w:rsidRDefault="00664609" w:rsidP="006646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64609">
        <w:rPr>
          <w:rFonts w:ascii="Times New Roman" w:eastAsia="Times New Roman" w:hAnsi="Times New Roman" w:cs="Times New Roman"/>
          <w:sz w:val="28"/>
          <w:szCs w:val="20"/>
          <w:lang w:eastAsia="ru-RU"/>
        </w:rPr>
        <w:t>СД</w:t>
      </w:r>
      <w:r w:rsidRPr="00664609">
        <w:rPr>
          <w:rFonts w:ascii="Times New Roman" w:eastAsia="Times New Roman" w:hAnsi="Times New Roman" w:cs="Times New Roman"/>
          <w:sz w:val="28"/>
          <w:szCs w:val="20"/>
          <w:vertAlign w:val="subscript"/>
          <w:lang w:eastAsia="ru-RU"/>
        </w:rPr>
        <w:t>п/ппз</w:t>
      </w:r>
      <w:r w:rsidRPr="00664609">
        <w:rPr>
          <w:rFonts w:ascii="Times New Roman" w:eastAsia="Times New Roman" w:hAnsi="Times New Roman" w:cs="Times New Roman"/>
          <w:sz w:val="28"/>
          <w:szCs w:val="20"/>
          <w:lang w:eastAsia="ru-RU"/>
        </w:rPr>
        <w:t xml:space="preserve"> - степень достижения планового значения целевого показателя подпрограммы, ведомственной целевой программы, отдельного мероприятия;</w:t>
      </w:r>
    </w:p>
    <w:p w:rsidR="00664609" w:rsidRPr="00664609" w:rsidRDefault="00664609" w:rsidP="006646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64609">
        <w:rPr>
          <w:rFonts w:ascii="Times New Roman" w:eastAsia="Times New Roman" w:hAnsi="Times New Roman" w:cs="Times New Roman"/>
          <w:sz w:val="28"/>
          <w:szCs w:val="20"/>
          <w:lang w:eastAsia="ru-RU"/>
        </w:rPr>
        <w:t>ЗП</w:t>
      </w:r>
      <w:r w:rsidRPr="00664609">
        <w:rPr>
          <w:rFonts w:ascii="Times New Roman" w:eastAsia="Times New Roman" w:hAnsi="Times New Roman" w:cs="Times New Roman"/>
          <w:sz w:val="28"/>
          <w:szCs w:val="20"/>
          <w:vertAlign w:val="subscript"/>
          <w:lang w:eastAsia="ru-RU"/>
        </w:rPr>
        <w:t>п/пф</w:t>
      </w:r>
      <w:r w:rsidRPr="00664609">
        <w:rPr>
          <w:rFonts w:ascii="Times New Roman" w:eastAsia="Times New Roman" w:hAnsi="Times New Roman" w:cs="Times New Roman"/>
          <w:sz w:val="28"/>
          <w:szCs w:val="20"/>
          <w:lang w:eastAsia="ru-RU"/>
        </w:rPr>
        <w:t xml:space="preserve"> - значение целевого показателя подпрограммы, ведомственной целевой программы, отдельного мероприятия, фактически достигнутое на конец отчетного периода;</w:t>
      </w:r>
    </w:p>
    <w:p w:rsidR="00664609" w:rsidRPr="00664609" w:rsidRDefault="00664609" w:rsidP="006646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64609">
        <w:rPr>
          <w:rFonts w:ascii="Times New Roman" w:eastAsia="Times New Roman" w:hAnsi="Times New Roman" w:cs="Times New Roman"/>
          <w:sz w:val="28"/>
          <w:szCs w:val="20"/>
          <w:lang w:eastAsia="ru-RU"/>
        </w:rPr>
        <w:t>ЗП</w:t>
      </w:r>
      <w:r w:rsidRPr="00664609">
        <w:rPr>
          <w:rFonts w:ascii="Times New Roman" w:eastAsia="Times New Roman" w:hAnsi="Times New Roman" w:cs="Times New Roman"/>
          <w:sz w:val="28"/>
          <w:szCs w:val="20"/>
          <w:vertAlign w:val="subscript"/>
          <w:lang w:eastAsia="ru-RU"/>
        </w:rPr>
        <w:t>п/пп</w:t>
      </w:r>
      <w:r w:rsidRPr="00664609">
        <w:rPr>
          <w:rFonts w:ascii="Times New Roman" w:eastAsia="Times New Roman" w:hAnsi="Times New Roman" w:cs="Times New Roman"/>
          <w:sz w:val="28"/>
          <w:szCs w:val="20"/>
          <w:lang w:eastAsia="ru-RU"/>
        </w:rPr>
        <w:t xml:space="preserve"> - плановое значение целевого показателя подпрограммы, ведомственной целевой программы, отдельного мероприятия.</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p>
    <w:p w:rsidR="00664609" w:rsidRPr="00664609" w:rsidRDefault="00664609" w:rsidP="006646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64609">
        <w:rPr>
          <w:rFonts w:ascii="Times New Roman" w:eastAsia="Times New Roman" w:hAnsi="Times New Roman" w:cs="Times New Roman"/>
          <w:sz w:val="28"/>
          <w:szCs w:val="20"/>
          <w:lang w:eastAsia="ru-RU"/>
        </w:rPr>
        <w:t>Степень реализации программы рассчитывается по формуле:</w:t>
      </w:r>
    </w:p>
    <w:p w:rsidR="00664609" w:rsidRPr="00664609" w:rsidRDefault="00664609" w:rsidP="00664609">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664609">
        <w:rPr>
          <w:rFonts w:ascii="Times New Roman" w:eastAsia="Times New Roman" w:hAnsi="Times New Roman" w:cs="Times New Roman"/>
          <w:noProof/>
          <w:sz w:val="28"/>
          <w:szCs w:val="28"/>
          <w:lang w:eastAsia="ru-RU"/>
        </w:rPr>
        <w:drawing>
          <wp:inline distT="0" distB="0" distL="0" distR="0" wp14:anchorId="24F68768" wp14:editId="20B57394">
            <wp:extent cx="2051050" cy="520951"/>
            <wp:effectExtent l="0" t="0" r="635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0393" cy="530944"/>
                    </a:xfrm>
                    <a:prstGeom prst="rect">
                      <a:avLst/>
                    </a:prstGeom>
                    <a:noFill/>
                    <a:ln>
                      <a:noFill/>
                    </a:ln>
                  </pic:spPr>
                </pic:pic>
              </a:graphicData>
            </a:graphic>
          </wp:inline>
        </w:drawing>
      </w:r>
    </w:p>
    <w:p w:rsidR="00664609" w:rsidRPr="00664609" w:rsidRDefault="00664609" w:rsidP="006646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64609">
        <w:rPr>
          <w:rFonts w:ascii="Times New Roman" w:eastAsia="Times New Roman" w:hAnsi="Times New Roman" w:cs="Times New Roman"/>
          <w:sz w:val="28"/>
          <w:szCs w:val="20"/>
          <w:lang w:eastAsia="ru-RU"/>
        </w:rPr>
        <w:t>СР</w:t>
      </w:r>
      <w:r w:rsidRPr="00664609">
        <w:rPr>
          <w:rFonts w:ascii="Times New Roman" w:eastAsia="Times New Roman" w:hAnsi="Times New Roman" w:cs="Times New Roman"/>
          <w:sz w:val="28"/>
          <w:szCs w:val="20"/>
          <w:vertAlign w:val="subscript"/>
          <w:lang w:eastAsia="ru-RU"/>
        </w:rPr>
        <w:t>п/п</w:t>
      </w:r>
      <w:r w:rsidRPr="00664609">
        <w:rPr>
          <w:rFonts w:ascii="Times New Roman" w:eastAsia="Times New Roman" w:hAnsi="Times New Roman" w:cs="Times New Roman"/>
          <w:sz w:val="28"/>
          <w:szCs w:val="20"/>
          <w:lang w:eastAsia="ru-RU"/>
        </w:rPr>
        <w:t xml:space="preserve"> - степень реализации программы;</w:t>
      </w:r>
    </w:p>
    <w:p w:rsidR="00664609" w:rsidRPr="00664609" w:rsidRDefault="00664609" w:rsidP="006646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64609">
        <w:rPr>
          <w:rFonts w:ascii="Times New Roman" w:eastAsia="Times New Roman" w:hAnsi="Times New Roman" w:cs="Times New Roman"/>
          <w:sz w:val="28"/>
          <w:szCs w:val="20"/>
          <w:lang w:eastAsia="ru-RU"/>
        </w:rPr>
        <w:t>СД</w:t>
      </w:r>
      <w:r w:rsidRPr="00664609">
        <w:rPr>
          <w:rFonts w:ascii="Times New Roman" w:eastAsia="Times New Roman" w:hAnsi="Times New Roman" w:cs="Times New Roman"/>
          <w:sz w:val="28"/>
          <w:szCs w:val="20"/>
          <w:vertAlign w:val="subscript"/>
          <w:lang w:eastAsia="ru-RU"/>
        </w:rPr>
        <w:t>п/ппз</w:t>
      </w:r>
      <w:r w:rsidRPr="00664609">
        <w:rPr>
          <w:rFonts w:ascii="Times New Roman" w:eastAsia="Times New Roman" w:hAnsi="Times New Roman" w:cs="Times New Roman"/>
          <w:sz w:val="28"/>
          <w:szCs w:val="20"/>
          <w:lang w:eastAsia="ru-RU"/>
        </w:rPr>
        <w:t xml:space="preserve"> - степень достижения планового значения целевого показателя программы;</w:t>
      </w:r>
    </w:p>
    <w:p w:rsidR="00664609" w:rsidRPr="00664609" w:rsidRDefault="00664609" w:rsidP="006646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64609">
        <w:rPr>
          <w:rFonts w:ascii="Times New Roman" w:eastAsia="Times New Roman" w:hAnsi="Times New Roman" w:cs="Times New Roman"/>
          <w:sz w:val="28"/>
          <w:szCs w:val="20"/>
          <w:lang w:eastAsia="ru-RU"/>
        </w:rPr>
        <w:t>N - число целевых показателей программы.</w:t>
      </w:r>
    </w:p>
    <w:p w:rsidR="00664609" w:rsidRPr="00664609" w:rsidRDefault="00664609" w:rsidP="00664609">
      <w:pPr>
        <w:spacing w:after="0" w:line="240" w:lineRule="auto"/>
        <w:jc w:val="center"/>
        <w:rPr>
          <w:rFonts w:ascii="Times New Roman" w:eastAsia="Times New Roman" w:hAnsi="Times New Roman" w:cs="Times New Roman"/>
          <w:sz w:val="28"/>
          <w:szCs w:val="28"/>
          <w:lang w:eastAsia="ru-RU"/>
        </w:rPr>
      </w:pPr>
    </w:p>
    <w:p w:rsidR="00664609" w:rsidRPr="00664609" w:rsidRDefault="00664609" w:rsidP="00664609">
      <w:pPr>
        <w:numPr>
          <w:ilvl w:val="0"/>
          <w:numId w:val="3"/>
        </w:numPr>
        <w:spacing w:after="0" w:line="240" w:lineRule="auto"/>
        <w:contextualSpacing/>
        <w:jc w:val="center"/>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Механизм реализации муниципальной программы и </w:t>
      </w:r>
    </w:p>
    <w:p w:rsidR="00664609" w:rsidRPr="00664609" w:rsidRDefault="00664609" w:rsidP="00664609">
      <w:pPr>
        <w:spacing w:after="0" w:line="240" w:lineRule="auto"/>
        <w:ind w:firstLine="900"/>
        <w:jc w:val="center"/>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контроль за ее выполнением</w:t>
      </w:r>
    </w:p>
    <w:p w:rsidR="00664609" w:rsidRPr="00664609" w:rsidRDefault="00664609" w:rsidP="00664609">
      <w:pPr>
        <w:spacing w:after="0" w:line="240" w:lineRule="auto"/>
        <w:ind w:firstLine="900"/>
        <w:jc w:val="center"/>
        <w:rPr>
          <w:rFonts w:ascii="Times New Roman" w:eastAsia="Times New Roman" w:hAnsi="Times New Roman" w:cs="Times New Roman"/>
          <w:sz w:val="28"/>
          <w:szCs w:val="28"/>
          <w:lang w:eastAsia="ru-RU"/>
        </w:rPr>
      </w:pP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Механизм реализации программы представляет собой скоординированные по срокам и направлениям действия основных исполнителей мероприятий программы.</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Общий механизм управления программой включает контроль и учет исполнения, анализ, корректировку, ресурсное обеспечение и оценку эффективности мероприятий программы. Он предполагает определение приоритетных направлений развития муниципального образования на текущий год.</w:t>
      </w:r>
    </w:p>
    <w:p w:rsidR="00664609" w:rsidRPr="00664609" w:rsidRDefault="00664609" w:rsidP="00664609">
      <w:pPr>
        <w:spacing w:after="0" w:line="240" w:lineRule="auto"/>
        <w:ind w:firstLine="709"/>
        <w:jc w:val="both"/>
        <w:rPr>
          <w:rFonts w:ascii="Times New Roman" w:eastAsia="Times New Roman" w:hAnsi="Times New Roman" w:cs="Times New Roman"/>
          <w:color w:val="000000"/>
          <w:sz w:val="28"/>
          <w:szCs w:val="28"/>
          <w:lang w:eastAsia="ru-RU"/>
        </w:rPr>
      </w:pPr>
      <w:r w:rsidRPr="00664609">
        <w:rPr>
          <w:rFonts w:ascii="Times New Roman" w:eastAsia="Times New Roman" w:hAnsi="Times New Roman" w:cs="Times New Roman"/>
          <w:color w:val="000000"/>
          <w:sz w:val="28"/>
          <w:szCs w:val="28"/>
          <w:lang w:eastAsia="ru-RU"/>
        </w:rPr>
        <w:lastRenderedPageBreak/>
        <w:t>Текущее управление муниципальной программой осуществляет ее координатор, который:</w:t>
      </w:r>
    </w:p>
    <w:p w:rsidR="00664609" w:rsidRPr="00664609" w:rsidRDefault="00664609" w:rsidP="00664609">
      <w:pPr>
        <w:spacing w:after="0" w:line="240" w:lineRule="auto"/>
        <w:ind w:firstLine="709"/>
        <w:jc w:val="both"/>
        <w:rPr>
          <w:rFonts w:ascii="Times New Roman" w:eastAsia="Times New Roman" w:hAnsi="Times New Roman" w:cs="Times New Roman"/>
          <w:color w:val="000000"/>
          <w:sz w:val="28"/>
          <w:szCs w:val="28"/>
          <w:lang w:eastAsia="ru-RU"/>
        </w:rPr>
      </w:pPr>
      <w:r w:rsidRPr="00664609">
        <w:rPr>
          <w:rFonts w:ascii="Times New Roman" w:eastAsia="Times New Roman" w:hAnsi="Times New Roman" w:cs="Times New Roman"/>
          <w:color w:val="000000"/>
          <w:sz w:val="28"/>
          <w:szCs w:val="28"/>
          <w:lang w:eastAsia="ru-RU"/>
        </w:rPr>
        <w:t>обеспечивает разработку муниципальной программы, ее согласование с участниками муниципальной программы;</w:t>
      </w:r>
    </w:p>
    <w:p w:rsidR="00664609" w:rsidRPr="00664609" w:rsidRDefault="00664609" w:rsidP="00664609">
      <w:pPr>
        <w:spacing w:after="0" w:line="240" w:lineRule="auto"/>
        <w:ind w:firstLine="709"/>
        <w:jc w:val="both"/>
        <w:rPr>
          <w:rFonts w:ascii="Times New Roman" w:eastAsia="Times New Roman" w:hAnsi="Times New Roman" w:cs="Times New Roman"/>
          <w:color w:val="000000"/>
          <w:sz w:val="28"/>
          <w:szCs w:val="28"/>
          <w:lang w:eastAsia="ru-RU"/>
        </w:rPr>
      </w:pPr>
      <w:r w:rsidRPr="00664609">
        <w:rPr>
          <w:rFonts w:ascii="Times New Roman" w:eastAsia="Times New Roman" w:hAnsi="Times New Roman" w:cs="Times New Roman"/>
          <w:color w:val="000000"/>
          <w:sz w:val="28"/>
          <w:szCs w:val="28"/>
          <w:lang w:eastAsia="ru-RU"/>
        </w:rPr>
        <w:t>формирует структуру муниципальной программы и перечень участников муниципальной программы;</w:t>
      </w:r>
    </w:p>
    <w:p w:rsidR="00664609" w:rsidRPr="00664609" w:rsidRDefault="00664609" w:rsidP="00664609">
      <w:pPr>
        <w:spacing w:after="0" w:line="240" w:lineRule="auto"/>
        <w:ind w:firstLine="709"/>
        <w:jc w:val="both"/>
        <w:rPr>
          <w:rFonts w:ascii="Times New Roman" w:eastAsia="Times New Roman" w:hAnsi="Times New Roman" w:cs="Times New Roman"/>
          <w:color w:val="000000"/>
          <w:sz w:val="28"/>
          <w:szCs w:val="28"/>
          <w:lang w:eastAsia="ru-RU"/>
        </w:rPr>
      </w:pPr>
      <w:r w:rsidRPr="00664609">
        <w:rPr>
          <w:rFonts w:ascii="Times New Roman" w:eastAsia="Times New Roman" w:hAnsi="Times New Roman" w:cs="Times New Roman"/>
          <w:color w:val="000000"/>
          <w:sz w:val="28"/>
          <w:szCs w:val="28"/>
          <w:lang w:eastAsia="ru-RU"/>
        </w:rPr>
        <w:t>организует реализацию муниципальной программы, координацию деятельности участников муниципальной программы;</w:t>
      </w:r>
    </w:p>
    <w:p w:rsidR="00664609" w:rsidRPr="00664609" w:rsidRDefault="00664609" w:rsidP="00664609">
      <w:pPr>
        <w:spacing w:after="0" w:line="240" w:lineRule="auto"/>
        <w:ind w:firstLine="709"/>
        <w:jc w:val="both"/>
        <w:rPr>
          <w:rFonts w:ascii="Times New Roman" w:eastAsia="Times New Roman" w:hAnsi="Times New Roman" w:cs="Times New Roman"/>
          <w:color w:val="000000"/>
          <w:sz w:val="28"/>
          <w:szCs w:val="28"/>
          <w:lang w:eastAsia="ru-RU"/>
        </w:rPr>
      </w:pPr>
      <w:r w:rsidRPr="00664609">
        <w:rPr>
          <w:rFonts w:ascii="Times New Roman" w:eastAsia="Times New Roman" w:hAnsi="Times New Roman" w:cs="Times New Roman"/>
          <w:color w:val="000000"/>
          <w:sz w:val="28"/>
          <w:szCs w:val="28"/>
          <w:lang w:eastAsia="ru-RU"/>
        </w:rPr>
        <w:t>принимает решение о необходимости внесения в установленном порядке изменений в муниципальную программу;</w:t>
      </w:r>
    </w:p>
    <w:p w:rsidR="00664609" w:rsidRPr="00664609" w:rsidRDefault="00664609" w:rsidP="00664609">
      <w:pPr>
        <w:spacing w:after="0" w:line="240" w:lineRule="auto"/>
        <w:ind w:firstLine="709"/>
        <w:jc w:val="both"/>
        <w:rPr>
          <w:rFonts w:ascii="Times New Roman" w:eastAsia="Times New Roman" w:hAnsi="Times New Roman" w:cs="Times New Roman"/>
          <w:color w:val="000000"/>
          <w:sz w:val="28"/>
          <w:szCs w:val="28"/>
          <w:lang w:eastAsia="ru-RU"/>
        </w:rPr>
      </w:pPr>
      <w:r w:rsidRPr="00664609">
        <w:rPr>
          <w:rFonts w:ascii="Times New Roman" w:eastAsia="Times New Roman" w:hAnsi="Times New Roman" w:cs="Times New Roman"/>
          <w:color w:val="000000"/>
          <w:sz w:val="28"/>
          <w:szCs w:val="28"/>
          <w:lang w:eastAsia="ru-RU"/>
        </w:rPr>
        <w:t>несет ответственность за достижение целевых показателей муниципальной программы;</w:t>
      </w:r>
    </w:p>
    <w:p w:rsidR="00664609" w:rsidRPr="00664609" w:rsidRDefault="00664609" w:rsidP="00664609">
      <w:pPr>
        <w:spacing w:after="0" w:line="240" w:lineRule="auto"/>
        <w:ind w:firstLine="709"/>
        <w:jc w:val="both"/>
        <w:rPr>
          <w:rFonts w:ascii="Times New Roman" w:eastAsia="Times New Roman" w:hAnsi="Times New Roman" w:cs="Times New Roman"/>
          <w:color w:val="000000"/>
          <w:sz w:val="28"/>
          <w:szCs w:val="28"/>
          <w:lang w:eastAsia="ru-RU"/>
        </w:rPr>
      </w:pPr>
      <w:r w:rsidRPr="00664609">
        <w:rPr>
          <w:rFonts w:ascii="Times New Roman" w:eastAsia="Times New Roman" w:hAnsi="Times New Roman" w:cs="Times New Roman"/>
          <w:color w:val="000000"/>
          <w:sz w:val="28"/>
          <w:szCs w:val="28"/>
          <w:lang w:eastAsia="ru-RU"/>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664609" w:rsidRPr="00664609" w:rsidRDefault="00664609" w:rsidP="00664609">
      <w:pPr>
        <w:spacing w:after="0" w:line="240" w:lineRule="auto"/>
        <w:ind w:firstLine="709"/>
        <w:jc w:val="both"/>
        <w:rPr>
          <w:rFonts w:ascii="Times New Roman" w:eastAsia="Times New Roman" w:hAnsi="Times New Roman" w:cs="Times New Roman"/>
          <w:color w:val="000000"/>
          <w:sz w:val="28"/>
          <w:szCs w:val="28"/>
          <w:lang w:eastAsia="ru-RU"/>
        </w:rPr>
      </w:pPr>
      <w:r w:rsidRPr="00664609">
        <w:rPr>
          <w:rFonts w:ascii="Times New Roman" w:eastAsia="Times New Roman" w:hAnsi="Times New Roman" w:cs="Times New Roman"/>
          <w:color w:val="000000"/>
          <w:sz w:val="28"/>
          <w:szCs w:val="28"/>
          <w:lang w:eastAsia="ru-RU"/>
        </w:rPr>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664609" w:rsidRPr="00664609" w:rsidRDefault="00664609" w:rsidP="00664609">
      <w:pPr>
        <w:spacing w:after="0" w:line="240" w:lineRule="auto"/>
        <w:ind w:firstLine="709"/>
        <w:jc w:val="both"/>
        <w:rPr>
          <w:rFonts w:ascii="Times New Roman" w:eastAsia="Times New Roman" w:hAnsi="Times New Roman" w:cs="Times New Roman"/>
          <w:color w:val="000000"/>
          <w:sz w:val="28"/>
          <w:szCs w:val="28"/>
          <w:lang w:eastAsia="ru-RU"/>
        </w:rPr>
      </w:pPr>
      <w:r w:rsidRPr="00664609">
        <w:rPr>
          <w:rFonts w:ascii="Times New Roman" w:eastAsia="Times New Roman" w:hAnsi="Times New Roman" w:cs="Times New Roman"/>
          <w:color w:val="000000"/>
          <w:sz w:val="28"/>
          <w:szCs w:val="28"/>
          <w:lang w:eastAsia="ru-RU"/>
        </w:rPr>
        <w:t>проводит мониторинг реализации муниципальной программы и анализ отчетности, представляемой участниками муниципальной программы;</w:t>
      </w:r>
    </w:p>
    <w:p w:rsidR="00664609" w:rsidRPr="00664609" w:rsidRDefault="00664609" w:rsidP="00664609">
      <w:pPr>
        <w:spacing w:after="0" w:line="240" w:lineRule="auto"/>
        <w:ind w:firstLine="709"/>
        <w:jc w:val="both"/>
        <w:rPr>
          <w:rFonts w:ascii="Times New Roman" w:eastAsia="Times New Roman" w:hAnsi="Times New Roman" w:cs="Times New Roman"/>
          <w:color w:val="000000"/>
          <w:sz w:val="28"/>
          <w:szCs w:val="28"/>
          <w:lang w:eastAsia="ru-RU"/>
        </w:rPr>
      </w:pPr>
      <w:r w:rsidRPr="00664609">
        <w:rPr>
          <w:rFonts w:ascii="Times New Roman" w:eastAsia="Times New Roman" w:hAnsi="Times New Roman" w:cs="Times New Roman"/>
          <w:color w:val="000000"/>
          <w:sz w:val="28"/>
          <w:szCs w:val="28"/>
          <w:lang w:eastAsia="ru-RU"/>
        </w:rPr>
        <w:t xml:space="preserve">ежемесячно, ежеквартально готовит и направляет в </w:t>
      </w:r>
      <w:r w:rsidRPr="00664609">
        <w:rPr>
          <w:rFonts w:ascii="Times New Roman" w:eastAsia="Times New Roman" w:hAnsi="Times New Roman" w:cs="Times New Roman"/>
          <w:sz w:val="28"/>
          <w:szCs w:val="28"/>
          <w:lang w:eastAsia="ru-RU"/>
        </w:rPr>
        <w:t>управление по муниципальным проектам и программам-проектный офис</w:t>
      </w:r>
      <w:r w:rsidRPr="00664609">
        <w:rPr>
          <w:rFonts w:ascii="Times New Roman" w:eastAsia="Times New Roman" w:hAnsi="Times New Roman" w:cs="Times New Roman"/>
          <w:color w:val="000000"/>
          <w:sz w:val="28"/>
          <w:szCs w:val="28"/>
          <w:lang w:eastAsia="ru-RU"/>
        </w:rPr>
        <w:t xml:space="preserve"> отчетность о ходе реализации программы;</w:t>
      </w:r>
    </w:p>
    <w:p w:rsidR="00664609" w:rsidRPr="00664609" w:rsidRDefault="00664609" w:rsidP="00664609">
      <w:pPr>
        <w:spacing w:after="0" w:line="240" w:lineRule="auto"/>
        <w:ind w:firstLine="709"/>
        <w:jc w:val="both"/>
        <w:rPr>
          <w:rFonts w:ascii="Times New Roman" w:eastAsia="Times New Roman" w:hAnsi="Times New Roman" w:cs="Times New Roman"/>
          <w:color w:val="000000"/>
          <w:sz w:val="28"/>
          <w:szCs w:val="28"/>
          <w:lang w:eastAsia="ru-RU"/>
        </w:rPr>
      </w:pPr>
      <w:r w:rsidRPr="00664609">
        <w:rPr>
          <w:rFonts w:ascii="Times New Roman" w:eastAsia="Times New Roman" w:hAnsi="Times New Roman" w:cs="Times New Roman"/>
          <w:color w:val="000000"/>
          <w:sz w:val="28"/>
          <w:szCs w:val="28"/>
          <w:lang w:eastAsia="ru-RU"/>
        </w:rPr>
        <w:t>ежегодно до 20 февраля проводит оценку эффективности реализации муниципальной программы;</w:t>
      </w:r>
    </w:p>
    <w:p w:rsidR="00664609" w:rsidRPr="00664609" w:rsidRDefault="00664609" w:rsidP="00664609">
      <w:pPr>
        <w:spacing w:after="0" w:line="240" w:lineRule="auto"/>
        <w:ind w:firstLine="709"/>
        <w:jc w:val="both"/>
        <w:rPr>
          <w:rFonts w:ascii="Times New Roman" w:eastAsia="Times New Roman" w:hAnsi="Times New Roman" w:cs="Times New Roman"/>
          <w:color w:val="000000"/>
          <w:sz w:val="28"/>
          <w:szCs w:val="28"/>
          <w:lang w:eastAsia="ru-RU"/>
        </w:rPr>
      </w:pPr>
      <w:r w:rsidRPr="00664609">
        <w:rPr>
          <w:rFonts w:ascii="Times New Roman" w:eastAsia="Times New Roman" w:hAnsi="Times New Roman" w:cs="Times New Roman"/>
          <w:color w:val="000000"/>
          <w:sz w:val="28"/>
          <w:szCs w:val="28"/>
          <w:lang w:eastAsia="ru-RU"/>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664609" w:rsidRPr="00664609" w:rsidRDefault="00664609" w:rsidP="00664609">
      <w:pPr>
        <w:spacing w:after="0" w:line="240" w:lineRule="auto"/>
        <w:ind w:firstLine="709"/>
        <w:jc w:val="both"/>
        <w:rPr>
          <w:rFonts w:ascii="Times New Roman" w:eastAsia="Times New Roman" w:hAnsi="Times New Roman" w:cs="Times New Roman"/>
          <w:color w:val="000000"/>
          <w:sz w:val="28"/>
          <w:szCs w:val="28"/>
          <w:lang w:eastAsia="ru-RU"/>
        </w:rPr>
      </w:pPr>
      <w:r w:rsidRPr="00664609">
        <w:rPr>
          <w:rFonts w:ascii="Times New Roman" w:eastAsia="Times New Roman" w:hAnsi="Times New Roman" w:cs="Times New Roman"/>
          <w:color w:val="000000"/>
          <w:sz w:val="28"/>
          <w:szCs w:val="28"/>
          <w:lang w:eastAsia="ru-RU"/>
        </w:rPr>
        <w:t xml:space="preserve">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w:t>
      </w:r>
      <w:r w:rsidRPr="00664609">
        <w:rPr>
          <w:rFonts w:ascii="Times New Roman" w:eastAsia="Times New Roman" w:hAnsi="Times New Roman" w:cs="Times New Roman"/>
          <w:sz w:val="28"/>
          <w:szCs w:val="28"/>
          <w:lang w:eastAsia="ru-RU"/>
        </w:rPr>
        <w:t>администрации муниципального образования город Новороссийск</w:t>
      </w:r>
      <w:r w:rsidRPr="00664609">
        <w:rPr>
          <w:rFonts w:ascii="Times New Roman" w:eastAsia="Times New Roman" w:hAnsi="Times New Roman" w:cs="Times New Roman"/>
          <w:color w:val="000000"/>
          <w:sz w:val="28"/>
          <w:szCs w:val="28"/>
          <w:lang w:eastAsia="ru-RU"/>
        </w:rPr>
        <w:t>, в информационно-телекоммуникационной сети Интернет;</w:t>
      </w:r>
    </w:p>
    <w:p w:rsidR="00664609" w:rsidRPr="00664609" w:rsidRDefault="00664609" w:rsidP="00664609">
      <w:pPr>
        <w:spacing w:after="0" w:line="240" w:lineRule="auto"/>
        <w:ind w:firstLine="709"/>
        <w:jc w:val="both"/>
        <w:rPr>
          <w:rFonts w:ascii="Times New Roman" w:eastAsia="Times New Roman" w:hAnsi="Times New Roman" w:cs="Times New Roman"/>
          <w:color w:val="000000"/>
          <w:sz w:val="28"/>
          <w:szCs w:val="28"/>
          <w:lang w:eastAsia="ru-RU"/>
        </w:rPr>
      </w:pPr>
      <w:r w:rsidRPr="00664609">
        <w:rPr>
          <w:rFonts w:ascii="Times New Roman" w:eastAsia="Times New Roman" w:hAnsi="Times New Roman" w:cs="Times New Roman"/>
          <w:color w:val="000000"/>
          <w:sz w:val="28"/>
          <w:szCs w:val="28"/>
          <w:lang w:eastAsia="ru-RU"/>
        </w:rPr>
        <w:t>осуществляет иные полномочия, установленные муниципальной программой.</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Мониторинг реализации муниципальной программы осуществляется по формам отчетов в соответствии с приложениями № 10, № 11 и № 12 к Порядку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  утвержденного  постановлением администрации муниципального образования город Новороссийск от 30 декабря 2019 года № 6600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lastRenderedPageBreak/>
        <w:t>Реализация мероприятий, по которым предусмотрено финансирование, осуществляется на основании муниципальных контрактов (договоров) на поставку товаров, выполнение работ, оказание услуг для муниципальных нужд в соответствии с Федеральным законом от 5 апреля 2013 года № 44-ФЗ «О контрактной системе в сфере закупок, товаров, работ и услуг для обеспечения государственных и муниципальных нужд».</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Механизм реализации подпрограммы «Организация транспортного обслуживания муниципального образования город Новороссийск на 2020-2024 годы» предполагает оказание финансовой поддержки деятельности муниципальных унитарных предприятий в сфере транспортного обслуживания в соответствии с:</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постановлением администрации муниципального образования город Новороссийск от 21 апреля 2021 года № 2414 «Об утверждении Порядков предоставления мер социальной поддержки отдельным категориям граждан на городском наземном электрическом транспорте и автомобильном транспорте с индексом «М» в порядковом номере маршрута регулярных перевозок по муниципальным внутригородским и пригородным маршрутам на территории муниципального образования город Новороссийск»;</w:t>
      </w:r>
    </w:p>
    <w:p w:rsidR="00664609" w:rsidRPr="00664609" w:rsidRDefault="00664609" w:rsidP="00664609">
      <w:pPr>
        <w:spacing w:after="0" w:line="240" w:lineRule="auto"/>
        <w:ind w:firstLine="709"/>
        <w:jc w:val="both"/>
        <w:rPr>
          <w:rFonts w:ascii="Times New Roman" w:eastAsia="Times New Roman" w:hAnsi="Times New Roman" w:cs="Times New Roman"/>
          <w:b/>
          <w:bCs/>
          <w:sz w:val="28"/>
          <w:szCs w:val="28"/>
          <w:lang w:eastAsia="ru-RU"/>
        </w:rPr>
      </w:pPr>
      <w:r w:rsidRPr="00664609">
        <w:rPr>
          <w:rFonts w:ascii="Times New Roman" w:eastAsia="Times New Roman" w:hAnsi="Times New Roman" w:cs="Times New Roman"/>
          <w:sz w:val="28"/>
          <w:szCs w:val="28"/>
          <w:lang w:eastAsia="ru-RU"/>
        </w:rPr>
        <w:t xml:space="preserve">постановлением администрации муниципального образования город Новороссийск от 8 октября 2021 года </w:t>
      </w:r>
      <w:r w:rsidRPr="00664609">
        <w:rPr>
          <w:rFonts w:ascii="Times New Roman" w:eastAsia="Times New Roman" w:hAnsi="Times New Roman" w:cs="Times New Roman"/>
          <w:bCs/>
          <w:sz w:val="28"/>
          <w:szCs w:val="28"/>
          <w:lang w:eastAsia="ru-RU"/>
        </w:rPr>
        <w:t>№ 6191 «О внесении изменений в постановление администрации минимального образования город Новороссийск от 21 апреля 2021 года № 2414 «Об утверждении Порядков предоставления мер социальной поддержки отдельным категориям граждан по проезду на городском наземном электрическом транспорте и автомобильном транспорте с индексом «М» в порядковом номере маршрута регулярных перевозок по муниципальным внутригородским и пригородным маршрутам на территории муниципального образования город Новороссийск»;</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постановлением администрации муниципального образования город Новороссийск от 09 августа 2022 года № 4583 «</w:t>
      </w:r>
      <w:r w:rsidRPr="00664609">
        <w:rPr>
          <w:rFonts w:ascii="Times New Roman" w:eastAsia="Times New Roman" w:hAnsi="Times New Roman" w:cs="Times New Roman"/>
          <w:bCs/>
          <w:sz w:val="28"/>
          <w:szCs w:val="28"/>
          <w:lang w:eastAsia="ru-RU"/>
        </w:rPr>
        <w:t>Об утверждении порядка предоставления субсидий в целях возмещения недополученных доходов в связи с оказанием услуг по перевозке пассажиров и багажа на муниципальных троллейбусных маршрутах регулярного сообщения муниципального образования город Новороссийск по тарифам, установленным муниципальными правовыми актами муниципального образования город Новороссийск, ниже экономически обоснованных тарифов на указанные услуги</w:t>
      </w:r>
      <w:r w:rsidRPr="00664609">
        <w:rPr>
          <w:rFonts w:ascii="Times New Roman" w:eastAsia="Times New Roman" w:hAnsi="Times New Roman" w:cs="Times New Roman"/>
          <w:sz w:val="28"/>
          <w:szCs w:val="28"/>
          <w:lang w:eastAsia="ru-RU"/>
        </w:rPr>
        <w:t xml:space="preserve">»; </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постановлением администрации муниципального образования город Новороссийск от 08 ноября 2022 года № 6554 «О внесении изменений в постановление администрации муниципального образования город Новороссийск от 9 августа 2022 года № 4583 «</w:t>
      </w:r>
      <w:r w:rsidRPr="00664609">
        <w:rPr>
          <w:rFonts w:ascii="Times New Roman" w:eastAsia="Times New Roman" w:hAnsi="Times New Roman" w:cs="Times New Roman"/>
          <w:bCs/>
          <w:sz w:val="28"/>
          <w:szCs w:val="28"/>
          <w:lang w:eastAsia="ru-RU"/>
        </w:rPr>
        <w:t xml:space="preserve">Об утверждении порядка предоставления субсидий в целях возмещения недополученных доходов в связи с оказанием услуг по перевозке пассажиров и багажа на муниципальных троллейбусных маршрутах регулярного сообщения муниципального образования город Новороссийск по тарифам, установленным </w:t>
      </w:r>
      <w:r w:rsidRPr="00664609">
        <w:rPr>
          <w:rFonts w:ascii="Times New Roman" w:eastAsia="Times New Roman" w:hAnsi="Times New Roman" w:cs="Times New Roman"/>
          <w:bCs/>
          <w:sz w:val="28"/>
          <w:szCs w:val="28"/>
          <w:lang w:eastAsia="ru-RU"/>
        </w:rPr>
        <w:lastRenderedPageBreak/>
        <w:t>муниципальными правовыми актами муниципального образования город Новороссийск, ниже экономически обоснованных тарифов на указанные услуги</w:t>
      </w:r>
      <w:r w:rsidRPr="00664609">
        <w:rPr>
          <w:rFonts w:ascii="Times New Roman" w:eastAsia="Times New Roman" w:hAnsi="Times New Roman" w:cs="Times New Roman"/>
          <w:sz w:val="28"/>
          <w:szCs w:val="28"/>
          <w:lang w:eastAsia="ru-RU"/>
        </w:rPr>
        <w:t>»;</w:t>
      </w:r>
    </w:p>
    <w:p w:rsidR="00664609" w:rsidRPr="00664609" w:rsidRDefault="00664609" w:rsidP="00664609">
      <w:pPr>
        <w:spacing w:after="0" w:line="240" w:lineRule="auto"/>
        <w:ind w:firstLine="709"/>
        <w:jc w:val="both"/>
        <w:rPr>
          <w:rFonts w:ascii="Times New Roman" w:eastAsia="Times New Roman" w:hAnsi="Times New Roman" w:cs="Times New Roman"/>
          <w:b/>
          <w:bCs/>
          <w:sz w:val="28"/>
          <w:szCs w:val="28"/>
          <w:lang w:eastAsia="ru-RU"/>
        </w:rPr>
      </w:pPr>
      <w:r w:rsidRPr="00664609">
        <w:rPr>
          <w:rFonts w:ascii="Times New Roman" w:eastAsia="Times New Roman" w:hAnsi="Times New Roman" w:cs="Times New Roman"/>
          <w:sz w:val="28"/>
          <w:szCs w:val="28"/>
          <w:lang w:eastAsia="ru-RU"/>
        </w:rPr>
        <w:t>постановлением администрации муниципального образования город Новороссийск от 15 июля 2022 года № 3961 «Об установлении тарифа на пассажирские перевозки регулярного сообщения по муниципальным городским маршрутам городским наземным электротранспортом в муниципальном образовании город Новороссийск и признании утратившим силу отдельных постановлений администрации муниципального образования город Новороссийск».</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Реализация мероприятий подпрограммы «Повышение безопасности дорожного движения в муниципальном образовании город Новороссийск на 2020-2024 годы», по которым предусмотрено финансирование, осуществляется на основании муниципальных контрактов (договоров) на поставку товаров, выполнение работ, оказание услуг для муниципальных нужд в соответствии с Федеральным законом от 5 апреля 2013 года № 44-ФЗ «О контрактной системе в сфере закупок, товаров, работ и услуг для обеспечения государственных и муниципальных нужд».</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bidi="x-none"/>
        </w:rPr>
      </w:pPr>
      <w:r w:rsidRPr="00664609">
        <w:rPr>
          <w:rFonts w:ascii="Times New Roman" w:eastAsia="Times New Roman" w:hAnsi="Times New Roman" w:cs="Times New Roman"/>
          <w:sz w:val="28"/>
          <w:szCs w:val="28"/>
          <w:lang w:eastAsia="ru-RU" w:bidi="x-none"/>
        </w:rPr>
        <w:t>Реализация мероприятий, по которым предусмотрено финансирование, осуществляется на основании государственных контрактов (договоров) на поставку товаров, выполнение работ, оказание услуг для государственных нужд в соответствии с Федеральным законом от 5 апреля 2013 года № 44-ФЗ «О контрактной системе в сфере закупок, товаров, работ и услуг для обеспечения государственных и муниципальных нужд».</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bidi="x-none"/>
        </w:rPr>
        <w:t>Содержание и объемы финансирования мероприятий, реализуемых муниципальной подпрограммой, после проведения оценки их эффективности могут уточняться. Контроль за ходом выполнения муниципальной подпрограммы осуществляет у</w:t>
      </w:r>
      <w:r w:rsidRPr="00664609">
        <w:rPr>
          <w:rFonts w:ascii="Times New Roman" w:eastAsia="Times New Roman" w:hAnsi="Times New Roman" w:cs="Times New Roman"/>
          <w:sz w:val="28"/>
          <w:szCs w:val="28"/>
          <w:lang w:eastAsia="ru-RU"/>
        </w:rPr>
        <w:t>правление транспорта и дорожного хозяйства муниципального образования город Новороссийск. Техническим заказчиком (застройщиком) строительства выступает МКУ «Управление по развитию и реконструкции автомобильных дорог».</w:t>
      </w:r>
    </w:p>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p>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p>
    <w:p w:rsidR="00664609" w:rsidRPr="00664609" w:rsidRDefault="00664609" w:rsidP="00664609">
      <w:pPr>
        <w:spacing w:after="0" w:line="240" w:lineRule="auto"/>
        <w:jc w:val="both"/>
        <w:rPr>
          <w:rFonts w:ascii="Times New Roman" w:eastAsia="Calibri" w:hAnsi="Times New Roman" w:cs="Times New Roman"/>
          <w:sz w:val="28"/>
          <w:szCs w:val="28"/>
          <w:shd w:val="clear" w:color="auto" w:fill="FFFFFF"/>
          <w:lang w:val="x-none" w:bidi="x-none"/>
        </w:rPr>
      </w:pPr>
      <w:r w:rsidRPr="00664609">
        <w:rPr>
          <w:rFonts w:ascii="Times New Roman" w:eastAsia="Calibri" w:hAnsi="Times New Roman" w:cs="Times New Roman"/>
          <w:sz w:val="28"/>
          <w:szCs w:val="28"/>
          <w:shd w:val="clear" w:color="auto" w:fill="FFFFFF"/>
          <w:lang w:bidi="x-none"/>
        </w:rPr>
        <w:t>Заместитель</w:t>
      </w:r>
      <w:r w:rsidRPr="00664609">
        <w:rPr>
          <w:rFonts w:ascii="Times New Roman" w:eastAsia="Calibri" w:hAnsi="Times New Roman" w:cs="Times New Roman"/>
          <w:sz w:val="28"/>
          <w:szCs w:val="28"/>
          <w:shd w:val="clear" w:color="auto" w:fill="FFFFFF"/>
          <w:lang w:val="x-none" w:bidi="x-none"/>
        </w:rPr>
        <w:t xml:space="preserve"> главы </w:t>
      </w:r>
    </w:p>
    <w:p w:rsidR="00664609" w:rsidRPr="00664609" w:rsidRDefault="00664609" w:rsidP="00664609">
      <w:pPr>
        <w:spacing w:after="0" w:line="240" w:lineRule="auto"/>
        <w:jc w:val="both"/>
        <w:rPr>
          <w:rFonts w:ascii="Times New Roman" w:eastAsia="Calibri" w:hAnsi="Times New Roman" w:cs="Times New Roman"/>
          <w:sz w:val="28"/>
          <w:szCs w:val="28"/>
          <w:shd w:val="clear" w:color="auto" w:fill="FFFFFF"/>
          <w:lang w:bidi="x-none"/>
        </w:rPr>
      </w:pPr>
      <w:r w:rsidRPr="00664609">
        <w:rPr>
          <w:rFonts w:ascii="Times New Roman" w:eastAsia="Calibri" w:hAnsi="Times New Roman" w:cs="Times New Roman"/>
          <w:sz w:val="28"/>
          <w:szCs w:val="28"/>
          <w:shd w:val="clear" w:color="auto" w:fill="FFFFFF"/>
          <w:lang w:val="x-none" w:bidi="x-none"/>
        </w:rPr>
        <w:t xml:space="preserve">муниципального образования </w:t>
      </w:r>
      <w:r w:rsidRPr="00664609">
        <w:rPr>
          <w:rFonts w:ascii="Times New Roman" w:eastAsia="Calibri" w:hAnsi="Times New Roman" w:cs="Times New Roman"/>
          <w:sz w:val="28"/>
          <w:szCs w:val="28"/>
          <w:shd w:val="clear" w:color="auto" w:fill="FFFFFF"/>
          <w:lang w:val="x-none" w:bidi="x-none"/>
        </w:rPr>
        <w:tab/>
      </w:r>
      <w:r w:rsidRPr="00664609">
        <w:rPr>
          <w:rFonts w:ascii="Times New Roman" w:eastAsia="Calibri" w:hAnsi="Times New Roman" w:cs="Times New Roman"/>
          <w:sz w:val="28"/>
          <w:szCs w:val="28"/>
          <w:shd w:val="clear" w:color="auto" w:fill="FFFFFF"/>
          <w:lang w:val="x-none" w:bidi="x-none"/>
        </w:rPr>
        <w:tab/>
      </w:r>
      <w:r w:rsidRPr="00664609">
        <w:rPr>
          <w:rFonts w:ascii="Times New Roman" w:eastAsia="Calibri" w:hAnsi="Times New Roman" w:cs="Times New Roman"/>
          <w:sz w:val="28"/>
          <w:szCs w:val="28"/>
          <w:shd w:val="clear" w:color="auto" w:fill="FFFFFF"/>
          <w:lang w:val="x-none" w:bidi="x-none"/>
        </w:rPr>
        <w:tab/>
      </w:r>
      <w:r w:rsidRPr="00664609">
        <w:rPr>
          <w:rFonts w:ascii="Times New Roman" w:eastAsia="Calibri" w:hAnsi="Times New Roman" w:cs="Times New Roman"/>
          <w:sz w:val="28"/>
          <w:szCs w:val="28"/>
          <w:shd w:val="clear" w:color="auto" w:fill="FFFFFF"/>
          <w:lang w:val="x-none" w:bidi="x-none"/>
        </w:rPr>
        <w:tab/>
      </w:r>
      <w:r w:rsidRPr="00664609">
        <w:rPr>
          <w:rFonts w:ascii="Times New Roman" w:eastAsia="Calibri" w:hAnsi="Times New Roman" w:cs="Times New Roman"/>
          <w:sz w:val="28"/>
          <w:szCs w:val="28"/>
          <w:shd w:val="clear" w:color="auto" w:fill="FFFFFF"/>
          <w:lang w:val="x-none" w:bidi="x-none"/>
        </w:rPr>
        <w:tab/>
      </w:r>
      <w:r w:rsidRPr="00664609">
        <w:rPr>
          <w:rFonts w:ascii="Times New Roman" w:eastAsia="Calibri" w:hAnsi="Times New Roman" w:cs="Times New Roman"/>
          <w:sz w:val="28"/>
          <w:szCs w:val="28"/>
          <w:shd w:val="clear" w:color="auto" w:fill="FFFFFF"/>
          <w:lang w:bidi="x-none"/>
        </w:rPr>
        <w:t xml:space="preserve">       А.И. Яменсков</w:t>
      </w:r>
    </w:p>
    <w:p w:rsidR="00664609" w:rsidRPr="00664609" w:rsidRDefault="00664609" w:rsidP="00664609">
      <w:pPr>
        <w:spacing w:after="0" w:line="240" w:lineRule="auto"/>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                                                                </w:t>
      </w:r>
    </w:p>
    <w:p w:rsidR="00664609" w:rsidRPr="00664609" w:rsidRDefault="00664609" w:rsidP="00664609">
      <w:pPr>
        <w:spacing w:after="0" w:line="240" w:lineRule="auto"/>
        <w:rPr>
          <w:rFonts w:ascii="Times New Roman" w:eastAsia="Times New Roman" w:hAnsi="Times New Roman" w:cs="Times New Roman"/>
          <w:sz w:val="28"/>
          <w:szCs w:val="28"/>
          <w:lang w:eastAsia="ru-RU"/>
        </w:rPr>
      </w:pPr>
    </w:p>
    <w:p w:rsidR="00664609" w:rsidRPr="00664609" w:rsidRDefault="00664609" w:rsidP="00664609">
      <w:pPr>
        <w:spacing w:after="0" w:line="240" w:lineRule="auto"/>
        <w:rPr>
          <w:rFonts w:ascii="Times New Roman" w:eastAsia="Times New Roman" w:hAnsi="Times New Roman" w:cs="Times New Roman"/>
          <w:sz w:val="28"/>
          <w:szCs w:val="28"/>
          <w:lang w:eastAsia="ru-RU"/>
        </w:rPr>
      </w:pPr>
    </w:p>
    <w:p w:rsidR="00664609" w:rsidRPr="00664609" w:rsidRDefault="00664609" w:rsidP="00664609">
      <w:pPr>
        <w:spacing w:after="0" w:line="240" w:lineRule="auto"/>
        <w:rPr>
          <w:rFonts w:ascii="Times New Roman" w:eastAsia="Times New Roman" w:hAnsi="Times New Roman" w:cs="Times New Roman"/>
          <w:sz w:val="28"/>
          <w:szCs w:val="28"/>
          <w:lang w:eastAsia="ru-RU"/>
        </w:rPr>
      </w:pPr>
    </w:p>
    <w:p w:rsidR="00664609" w:rsidRPr="00664609" w:rsidRDefault="00664609" w:rsidP="00664609">
      <w:pPr>
        <w:spacing w:after="0" w:line="240" w:lineRule="auto"/>
        <w:rPr>
          <w:rFonts w:ascii="Times New Roman" w:eastAsia="Times New Roman" w:hAnsi="Times New Roman" w:cs="Times New Roman"/>
          <w:sz w:val="24"/>
          <w:szCs w:val="24"/>
          <w:lang w:eastAsia="ru-RU"/>
        </w:rPr>
      </w:pPr>
    </w:p>
    <w:p w:rsidR="0013184F" w:rsidRDefault="0013184F" w:rsidP="00E92AC1">
      <w:pPr>
        <w:spacing w:after="0" w:line="240" w:lineRule="auto"/>
        <w:jc w:val="center"/>
        <w:rPr>
          <w:rFonts w:ascii="Times New Roman" w:eastAsia="Times New Roman" w:hAnsi="Times New Roman" w:cs="Times New Roman"/>
          <w:sz w:val="28"/>
          <w:szCs w:val="28"/>
          <w:lang w:eastAsia="ru-RU"/>
        </w:rPr>
        <w:sectPr w:rsidR="0013184F" w:rsidSect="00664609">
          <w:headerReference w:type="default" r:id="rId10"/>
          <w:pgSz w:w="11906" w:h="16838" w:code="9"/>
          <w:pgMar w:top="851" w:right="851" w:bottom="1134" w:left="1701" w:header="425" w:footer="709" w:gutter="0"/>
          <w:cols w:space="708"/>
          <w:titlePg/>
          <w:docGrid w:linePitch="360"/>
        </w:sectPr>
      </w:pPr>
    </w:p>
    <w:p w:rsidR="00664609" w:rsidRPr="00664609" w:rsidRDefault="00664609" w:rsidP="00664609">
      <w:pPr>
        <w:spacing w:after="0" w:line="240" w:lineRule="auto"/>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lastRenderedPageBreak/>
        <w:t xml:space="preserve">                                                                Приложение № 2 </w:t>
      </w:r>
    </w:p>
    <w:p w:rsidR="00664609" w:rsidRPr="00664609" w:rsidRDefault="00664609" w:rsidP="00664609">
      <w:pPr>
        <w:spacing w:after="0" w:line="240" w:lineRule="auto"/>
        <w:ind w:firstLine="4500"/>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УТВЕРЖДЕН</w:t>
      </w:r>
    </w:p>
    <w:p w:rsidR="00664609" w:rsidRPr="00664609" w:rsidRDefault="00664609" w:rsidP="00664609">
      <w:pPr>
        <w:spacing w:after="0" w:line="240" w:lineRule="auto"/>
        <w:ind w:firstLine="4500"/>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постановлением администрации </w:t>
      </w:r>
    </w:p>
    <w:p w:rsidR="00664609" w:rsidRPr="00664609" w:rsidRDefault="00664609" w:rsidP="00664609">
      <w:pPr>
        <w:spacing w:after="0" w:line="240" w:lineRule="auto"/>
        <w:ind w:firstLine="4500"/>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муниципального образования </w:t>
      </w:r>
    </w:p>
    <w:p w:rsidR="00664609" w:rsidRPr="00664609" w:rsidRDefault="00664609" w:rsidP="00664609">
      <w:pPr>
        <w:spacing w:after="0" w:line="240" w:lineRule="auto"/>
        <w:ind w:firstLine="4500"/>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город Новороссийск </w:t>
      </w:r>
    </w:p>
    <w:p w:rsidR="00664609" w:rsidRPr="00664609" w:rsidRDefault="00664609" w:rsidP="00664609">
      <w:pPr>
        <w:spacing w:after="0" w:line="240" w:lineRule="auto"/>
        <w:ind w:firstLine="4500"/>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от _______________№___________</w:t>
      </w:r>
    </w:p>
    <w:p w:rsidR="00664609" w:rsidRPr="00664609" w:rsidRDefault="00664609" w:rsidP="00664609">
      <w:pPr>
        <w:spacing w:after="0" w:line="240" w:lineRule="auto"/>
        <w:jc w:val="center"/>
        <w:rPr>
          <w:rFonts w:ascii="Times New Roman" w:eastAsia="Times New Roman" w:hAnsi="Times New Roman" w:cs="Times New Roman"/>
          <w:sz w:val="28"/>
          <w:szCs w:val="28"/>
          <w:lang w:eastAsia="ru-RU"/>
        </w:rPr>
      </w:pPr>
    </w:p>
    <w:p w:rsidR="00664609" w:rsidRPr="00664609" w:rsidRDefault="00664609" w:rsidP="00664609">
      <w:pPr>
        <w:spacing w:after="0" w:line="240" w:lineRule="auto"/>
        <w:jc w:val="center"/>
        <w:rPr>
          <w:rFonts w:ascii="Times New Roman" w:eastAsia="Times New Roman" w:hAnsi="Times New Roman" w:cs="Times New Roman"/>
          <w:sz w:val="28"/>
          <w:szCs w:val="28"/>
          <w:lang w:eastAsia="ru-RU"/>
        </w:rPr>
      </w:pPr>
    </w:p>
    <w:p w:rsidR="00664609" w:rsidRPr="00664609" w:rsidRDefault="00664609" w:rsidP="00664609">
      <w:pPr>
        <w:spacing w:after="0" w:line="240" w:lineRule="auto"/>
        <w:jc w:val="center"/>
        <w:rPr>
          <w:rFonts w:ascii="Times New Roman" w:eastAsia="Times New Roman" w:hAnsi="Times New Roman" w:cs="Times New Roman"/>
          <w:sz w:val="28"/>
          <w:szCs w:val="28"/>
          <w:lang w:eastAsia="ru-RU"/>
        </w:rPr>
      </w:pPr>
    </w:p>
    <w:p w:rsidR="00664609" w:rsidRPr="00664609" w:rsidRDefault="00664609" w:rsidP="00664609">
      <w:pPr>
        <w:spacing w:after="0" w:line="240" w:lineRule="auto"/>
        <w:rPr>
          <w:rFonts w:ascii="Times New Roman" w:eastAsia="Times New Roman" w:hAnsi="Times New Roman" w:cs="Times New Roman"/>
          <w:sz w:val="28"/>
          <w:szCs w:val="28"/>
          <w:lang w:eastAsia="ru-RU"/>
        </w:rPr>
      </w:pPr>
    </w:p>
    <w:p w:rsidR="00664609" w:rsidRPr="00664609" w:rsidRDefault="00664609" w:rsidP="00664609">
      <w:pPr>
        <w:spacing w:after="0" w:line="240" w:lineRule="auto"/>
        <w:jc w:val="center"/>
        <w:rPr>
          <w:rFonts w:ascii="Times New Roman" w:eastAsia="Times New Roman" w:hAnsi="Times New Roman" w:cs="Times New Roman"/>
          <w:sz w:val="28"/>
          <w:szCs w:val="28"/>
          <w:lang w:eastAsia="ru-RU"/>
        </w:rPr>
      </w:pPr>
    </w:p>
    <w:p w:rsidR="00664609" w:rsidRPr="00664609" w:rsidRDefault="00664609" w:rsidP="00664609">
      <w:pPr>
        <w:spacing w:after="0" w:line="240" w:lineRule="auto"/>
        <w:jc w:val="center"/>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ПАСПОРТ </w:t>
      </w:r>
    </w:p>
    <w:p w:rsidR="00664609" w:rsidRPr="00664609" w:rsidRDefault="00664609" w:rsidP="00664609">
      <w:pPr>
        <w:spacing w:after="0" w:line="240" w:lineRule="auto"/>
        <w:jc w:val="center"/>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муниципальной подпрограммы </w:t>
      </w:r>
    </w:p>
    <w:p w:rsidR="00664609" w:rsidRPr="00664609" w:rsidRDefault="00664609" w:rsidP="00664609">
      <w:pPr>
        <w:spacing w:after="0" w:line="240" w:lineRule="auto"/>
        <w:jc w:val="center"/>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«Организация транспортного обслуживания муниципального образования город Новороссийск на 2020-2024 годы»</w:t>
      </w:r>
    </w:p>
    <w:p w:rsidR="00664609" w:rsidRPr="00664609" w:rsidRDefault="00664609" w:rsidP="00664609">
      <w:pPr>
        <w:spacing w:after="0" w:line="240" w:lineRule="auto"/>
        <w:jc w:val="center"/>
        <w:rPr>
          <w:rFonts w:ascii="Times New Roman" w:eastAsia="Times New Roman" w:hAnsi="Times New Roman" w:cs="Times New Roman"/>
          <w:sz w:val="28"/>
          <w:szCs w:val="28"/>
          <w:lang w:eastAsia="ru-RU"/>
        </w:rPr>
      </w:pP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4"/>
        <w:gridCol w:w="4660"/>
      </w:tblGrid>
      <w:tr w:rsidR="00664609" w:rsidRPr="00664609" w:rsidTr="00331D7B">
        <w:tc>
          <w:tcPr>
            <w:tcW w:w="4758" w:type="dxa"/>
            <w:shd w:val="clear" w:color="auto" w:fill="auto"/>
          </w:tcPr>
          <w:p w:rsidR="00664609" w:rsidRPr="00664609" w:rsidRDefault="00664609" w:rsidP="00664609">
            <w:pPr>
              <w:spacing w:after="0" w:line="240" w:lineRule="auto"/>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Координатор муниципальной подпрограммы</w:t>
            </w:r>
          </w:p>
        </w:tc>
        <w:tc>
          <w:tcPr>
            <w:tcW w:w="4763" w:type="dxa"/>
            <w:shd w:val="clear" w:color="auto" w:fill="auto"/>
          </w:tcPr>
          <w:p w:rsidR="00664609" w:rsidRPr="00664609" w:rsidRDefault="00664609" w:rsidP="00664609">
            <w:pPr>
              <w:spacing w:after="0" w:line="240" w:lineRule="auto"/>
              <w:ind w:firstLine="318"/>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color w:val="000000"/>
                <w:sz w:val="28"/>
                <w:szCs w:val="28"/>
                <w:lang w:eastAsia="ru-RU"/>
              </w:rPr>
              <w:t>Управление транспорта и дорожного хозяйства администрации муниципального образования город Новороссийск</w:t>
            </w:r>
          </w:p>
        </w:tc>
      </w:tr>
      <w:tr w:rsidR="00664609" w:rsidRPr="00664609" w:rsidTr="00331D7B">
        <w:tc>
          <w:tcPr>
            <w:tcW w:w="4758" w:type="dxa"/>
            <w:shd w:val="clear" w:color="auto" w:fill="auto"/>
          </w:tcPr>
          <w:p w:rsidR="00664609" w:rsidRPr="00664609" w:rsidRDefault="00664609" w:rsidP="00664609">
            <w:pPr>
              <w:spacing w:after="0" w:line="240" w:lineRule="auto"/>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Участники муниципальной подпрограммы</w:t>
            </w:r>
          </w:p>
        </w:tc>
        <w:tc>
          <w:tcPr>
            <w:tcW w:w="4763" w:type="dxa"/>
            <w:shd w:val="clear" w:color="auto" w:fill="auto"/>
          </w:tcPr>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color w:val="000000"/>
                <w:sz w:val="28"/>
                <w:szCs w:val="28"/>
                <w:lang w:eastAsia="ru-RU"/>
              </w:rPr>
              <w:t>Управление транспорта и дорожного хозяйства администрации муниципального образования город Новороссийск</w:t>
            </w:r>
            <w:r w:rsidRPr="00664609">
              <w:rPr>
                <w:rFonts w:ascii="Times New Roman" w:eastAsia="Times New Roman" w:hAnsi="Times New Roman" w:cs="Times New Roman"/>
                <w:sz w:val="28"/>
                <w:szCs w:val="28"/>
                <w:lang w:eastAsia="ru-RU"/>
              </w:rPr>
              <w:t xml:space="preserve">. </w:t>
            </w:r>
          </w:p>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Управление имущественных и земельных отношений. </w:t>
            </w:r>
          </w:p>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МКУ «Управление по развитию и реконструкции автомобильных дорог». </w:t>
            </w:r>
          </w:p>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МКУ «Автохозяйство администрации муниципального образования город Новороссийск». Управление по вопросам семьи и детства </w:t>
            </w:r>
            <w:r w:rsidRPr="00664609">
              <w:rPr>
                <w:rFonts w:ascii="Times New Roman" w:eastAsia="Times New Roman" w:hAnsi="Times New Roman" w:cs="Times New Roman"/>
                <w:color w:val="000000"/>
                <w:sz w:val="28"/>
                <w:szCs w:val="28"/>
                <w:lang w:eastAsia="ru-RU"/>
              </w:rPr>
              <w:t>администрации муниципального образования город Новороссийск</w:t>
            </w:r>
            <w:r w:rsidRPr="00664609">
              <w:rPr>
                <w:rFonts w:ascii="Times New Roman" w:eastAsia="Times New Roman" w:hAnsi="Times New Roman" w:cs="Times New Roman"/>
                <w:sz w:val="28"/>
                <w:szCs w:val="28"/>
                <w:lang w:eastAsia="ru-RU"/>
              </w:rPr>
              <w:t xml:space="preserve">. </w:t>
            </w:r>
          </w:p>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Отдел по делам молодёжи </w:t>
            </w:r>
            <w:r w:rsidRPr="00664609">
              <w:rPr>
                <w:rFonts w:ascii="Times New Roman" w:eastAsia="Times New Roman" w:hAnsi="Times New Roman" w:cs="Times New Roman"/>
                <w:color w:val="000000"/>
                <w:sz w:val="28"/>
                <w:szCs w:val="28"/>
                <w:lang w:eastAsia="ru-RU"/>
              </w:rPr>
              <w:t>администрации муниципального образования город Новороссийск</w:t>
            </w:r>
            <w:r w:rsidRPr="00664609">
              <w:rPr>
                <w:rFonts w:ascii="Times New Roman" w:eastAsia="Times New Roman" w:hAnsi="Times New Roman" w:cs="Times New Roman"/>
                <w:sz w:val="28"/>
                <w:szCs w:val="28"/>
                <w:lang w:eastAsia="ru-RU"/>
              </w:rPr>
              <w:t xml:space="preserve">. Управление культуры </w:t>
            </w:r>
            <w:r w:rsidRPr="00664609">
              <w:rPr>
                <w:rFonts w:ascii="Times New Roman" w:eastAsia="Times New Roman" w:hAnsi="Times New Roman" w:cs="Times New Roman"/>
                <w:color w:val="000000"/>
                <w:sz w:val="28"/>
                <w:szCs w:val="28"/>
                <w:lang w:eastAsia="ru-RU"/>
              </w:rPr>
              <w:t>администрации муниципального образования город Новороссийск</w:t>
            </w:r>
            <w:r w:rsidRPr="00664609">
              <w:rPr>
                <w:rFonts w:ascii="Times New Roman" w:eastAsia="Times New Roman" w:hAnsi="Times New Roman" w:cs="Times New Roman"/>
                <w:sz w:val="28"/>
                <w:szCs w:val="28"/>
                <w:lang w:eastAsia="ru-RU"/>
              </w:rPr>
              <w:t xml:space="preserve">. Управление образования </w:t>
            </w:r>
            <w:r w:rsidRPr="00664609">
              <w:rPr>
                <w:rFonts w:ascii="Times New Roman" w:eastAsia="Times New Roman" w:hAnsi="Times New Roman" w:cs="Times New Roman"/>
                <w:color w:val="000000"/>
                <w:sz w:val="28"/>
                <w:szCs w:val="28"/>
                <w:lang w:eastAsia="ru-RU"/>
              </w:rPr>
              <w:t>администрации муниципального образования город Новороссийск.</w:t>
            </w:r>
            <w:r w:rsidRPr="00664609">
              <w:rPr>
                <w:rFonts w:ascii="Times New Roman" w:eastAsia="Times New Roman" w:hAnsi="Times New Roman" w:cs="Times New Roman"/>
                <w:sz w:val="28"/>
                <w:szCs w:val="28"/>
                <w:lang w:eastAsia="ru-RU"/>
              </w:rPr>
              <w:t xml:space="preserve"> </w:t>
            </w:r>
            <w:r w:rsidRPr="00664609">
              <w:rPr>
                <w:rFonts w:ascii="Times New Roman" w:eastAsia="Times New Roman" w:hAnsi="Times New Roman" w:cs="Times New Roman"/>
                <w:sz w:val="28"/>
                <w:szCs w:val="28"/>
                <w:lang w:eastAsia="ru-RU"/>
              </w:rPr>
              <w:lastRenderedPageBreak/>
              <w:t xml:space="preserve">Управление по физической культуре и спорту </w:t>
            </w:r>
            <w:r w:rsidRPr="00664609">
              <w:rPr>
                <w:rFonts w:ascii="Times New Roman" w:eastAsia="Times New Roman" w:hAnsi="Times New Roman" w:cs="Times New Roman"/>
                <w:color w:val="000000"/>
                <w:sz w:val="28"/>
                <w:szCs w:val="28"/>
                <w:lang w:eastAsia="ru-RU"/>
              </w:rPr>
              <w:t>администрации муниципального образования город Новороссийск</w:t>
            </w:r>
            <w:r w:rsidRPr="00664609">
              <w:rPr>
                <w:rFonts w:ascii="Times New Roman" w:eastAsia="Times New Roman" w:hAnsi="Times New Roman" w:cs="Times New Roman"/>
                <w:sz w:val="28"/>
                <w:szCs w:val="28"/>
                <w:lang w:eastAsia="ru-RU"/>
              </w:rPr>
              <w:t>.</w:t>
            </w:r>
          </w:p>
        </w:tc>
      </w:tr>
      <w:tr w:rsidR="00664609" w:rsidRPr="00664609" w:rsidTr="00331D7B">
        <w:tc>
          <w:tcPr>
            <w:tcW w:w="4758" w:type="dxa"/>
            <w:shd w:val="clear" w:color="auto" w:fill="auto"/>
          </w:tcPr>
          <w:p w:rsidR="00664609" w:rsidRPr="00664609" w:rsidRDefault="00664609" w:rsidP="00664609">
            <w:pPr>
              <w:spacing w:after="0" w:line="240" w:lineRule="auto"/>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lastRenderedPageBreak/>
              <w:t xml:space="preserve">Цели муниципальной подпрограммы </w:t>
            </w:r>
          </w:p>
        </w:tc>
        <w:tc>
          <w:tcPr>
            <w:tcW w:w="4763" w:type="dxa"/>
            <w:shd w:val="clear" w:color="auto" w:fill="auto"/>
          </w:tcPr>
          <w:p w:rsidR="00664609" w:rsidRPr="00664609" w:rsidRDefault="00664609" w:rsidP="0066460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64609">
              <w:rPr>
                <w:rFonts w:ascii="Times New Roman" w:eastAsia="Times New Roman" w:hAnsi="Times New Roman" w:cs="Times New Roman"/>
                <w:sz w:val="28"/>
                <w:szCs w:val="28"/>
                <w:lang w:eastAsia="ru-RU"/>
              </w:rPr>
              <w:t>Удовлетворение потребностей населения муниципального образования город Новороссийск в качественных транспортных перевозках.</w:t>
            </w:r>
          </w:p>
        </w:tc>
      </w:tr>
      <w:tr w:rsidR="00664609" w:rsidRPr="00664609" w:rsidTr="00331D7B">
        <w:tc>
          <w:tcPr>
            <w:tcW w:w="4758" w:type="dxa"/>
            <w:shd w:val="clear" w:color="auto" w:fill="auto"/>
          </w:tcPr>
          <w:p w:rsidR="00664609" w:rsidRPr="00664609" w:rsidRDefault="00664609" w:rsidP="00664609">
            <w:pPr>
              <w:spacing w:after="0" w:line="240" w:lineRule="auto"/>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Задачи муниципальной подпрограммы</w:t>
            </w:r>
          </w:p>
        </w:tc>
        <w:tc>
          <w:tcPr>
            <w:tcW w:w="4763" w:type="dxa"/>
            <w:shd w:val="clear" w:color="auto" w:fill="auto"/>
          </w:tcPr>
          <w:p w:rsidR="00664609" w:rsidRPr="00664609" w:rsidRDefault="00664609" w:rsidP="00664609">
            <w:pPr>
              <w:tabs>
                <w:tab w:val="left" w:pos="609"/>
                <w:tab w:val="left" w:pos="795"/>
              </w:tabs>
              <w:spacing w:after="0" w:line="240" w:lineRule="auto"/>
              <w:jc w:val="both"/>
              <w:rPr>
                <w:rFonts w:ascii="Times New Roman" w:eastAsia="Times New Roman" w:hAnsi="Times New Roman" w:cs="Times New Roman"/>
                <w:color w:val="000000"/>
                <w:spacing w:val="2"/>
                <w:sz w:val="28"/>
                <w:szCs w:val="28"/>
                <w:shd w:val="clear" w:color="auto" w:fill="FFFFFF"/>
                <w:lang w:eastAsia="ru-RU"/>
              </w:rPr>
            </w:pPr>
            <w:r w:rsidRPr="00664609">
              <w:rPr>
                <w:rFonts w:ascii="Times New Roman" w:eastAsia="Times New Roman" w:hAnsi="Times New Roman" w:cs="Times New Roman"/>
                <w:color w:val="000000"/>
                <w:spacing w:val="2"/>
                <w:sz w:val="28"/>
                <w:szCs w:val="28"/>
                <w:shd w:val="clear" w:color="auto" w:fill="FFFFFF"/>
                <w:lang w:eastAsia="ru-RU"/>
              </w:rPr>
              <w:t>1. Создание условий для бесперебойного функционирования городского транспорта.</w:t>
            </w:r>
          </w:p>
          <w:p w:rsidR="00664609" w:rsidRPr="00664609" w:rsidRDefault="00664609" w:rsidP="00664609">
            <w:pPr>
              <w:tabs>
                <w:tab w:val="left" w:pos="609"/>
                <w:tab w:val="left" w:pos="795"/>
              </w:tabs>
              <w:spacing w:after="0" w:line="240" w:lineRule="auto"/>
              <w:jc w:val="both"/>
              <w:rPr>
                <w:rFonts w:ascii="Times New Roman" w:eastAsia="Times New Roman" w:hAnsi="Times New Roman" w:cs="Times New Roman"/>
                <w:color w:val="000000"/>
                <w:spacing w:val="2"/>
                <w:sz w:val="28"/>
                <w:szCs w:val="28"/>
                <w:shd w:val="clear" w:color="auto" w:fill="FFFFFF"/>
                <w:lang w:eastAsia="ru-RU"/>
              </w:rPr>
            </w:pPr>
            <w:r w:rsidRPr="00664609">
              <w:rPr>
                <w:rFonts w:ascii="Times New Roman" w:eastAsia="Times New Roman" w:hAnsi="Times New Roman" w:cs="Times New Roman"/>
                <w:color w:val="000000"/>
                <w:spacing w:val="2"/>
                <w:sz w:val="28"/>
                <w:szCs w:val="28"/>
                <w:shd w:val="clear" w:color="auto" w:fill="FFFFFF"/>
                <w:lang w:eastAsia="ru-RU"/>
              </w:rPr>
              <w:t>2. Создание условий для получения льгот отдельной категории пассажиров для увеличения количества перевозок на муниципальных городских и пригородных маршрутах автомобильным транспортом.</w:t>
            </w:r>
          </w:p>
        </w:tc>
      </w:tr>
      <w:tr w:rsidR="00664609" w:rsidRPr="00664609" w:rsidTr="00331D7B">
        <w:trPr>
          <w:trHeight w:val="286"/>
        </w:trPr>
        <w:tc>
          <w:tcPr>
            <w:tcW w:w="4758" w:type="dxa"/>
            <w:shd w:val="clear" w:color="auto" w:fill="auto"/>
          </w:tcPr>
          <w:p w:rsidR="00664609" w:rsidRPr="00664609" w:rsidRDefault="00664609" w:rsidP="00664609">
            <w:pPr>
              <w:spacing w:after="0" w:line="240" w:lineRule="auto"/>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Перечень целевых показателей муниципальной подпрограммы </w:t>
            </w:r>
          </w:p>
        </w:tc>
        <w:tc>
          <w:tcPr>
            <w:tcW w:w="4763" w:type="dxa"/>
            <w:shd w:val="clear" w:color="auto" w:fill="auto"/>
          </w:tcPr>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1. Доля приобретенного пассажирского транспорта, в том числе автобусы и троллейбусы, от общего количества пассажирского транспорта.</w:t>
            </w:r>
          </w:p>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2. Доля транспортных средств пассажирского транспорта (автобусы, троллейбусы, маршрутное такси), мониторинг движения которых осуществляется системой комплексной автоматизации транспорта, от общего количества пассажирского транспорта (автобусов, троллейбусов, маршрутных такси).</w:t>
            </w:r>
          </w:p>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3. Доля перевезенных пассажиров муниципальным транспортом по отношению к прошлому году.</w:t>
            </w:r>
          </w:p>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4. Доля удовлетворенности населения качеством транспортного обеспечения.</w:t>
            </w:r>
          </w:p>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5. Увеличение поступлений в бюджет города от доходов на платных парковках (показатель в рамках муниципального проекта).</w:t>
            </w:r>
          </w:p>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lastRenderedPageBreak/>
              <w:t>6. Количество парковочных  машино-мест от общего количества запланированных к открытию (показатель в рамках муниципального проекта).</w:t>
            </w:r>
          </w:p>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7. Доля новых платных парковок от общего количества запланированных к открытию до 2024 года.</w:t>
            </w:r>
          </w:p>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8. Увеличение доли неналоговых поступлений от платных парковочных пространств в сравнении с АППГ. </w:t>
            </w:r>
          </w:p>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9. Доля выездов от общего числа запланированных выездов.</w:t>
            </w:r>
          </w:p>
        </w:tc>
      </w:tr>
      <w:tr w:rsidR="00664609" w:rsidRPr="00664609" w:rsidTr="00331D7B">
        <w:tc>
          <w:tcPr>
            <w:tcW w:w="4758" w:type="dxa"/>
            <w:shd w:val="clear" w:color="auto" w:fill="auto"/>
          </w:tcPr>
          <w:p w:rsidR="00664609" w:rsidRPr="00664609" w:rsidRDefault="00664609" w:rsidP="00664609">
            <w:pPr>
              <w:spacing w:after="0" w:line="240" w:lineRule="auto"/>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lastRenderedPageBreak/>
              <w:t xml:space="preserve">Этапы и срок реализации муниципальной подпрограммы </w:t>
            </w:r>
          </w:p>
        </w:tc>
        <w:tc>
          <w:tcPr>
            <w:tcW w:w="4763" w:type="dxa"/>
            <w:shd w:val="clear" w:color="auto" w:fill="auto"/>
          </w:tcPr>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2020-2024 годы </w:t>
            </w:r>
          </w:p>
        </w:tc>
      </w:tr>
      <w:tr w:rsidR="00664609" w:rsidRPr="00664609" w:rsidTr="00331D7B">
        <w:tc>
          <w:tcPr>
            <w:tcW w:w="4758" w:type="dxa"/>
            <w:shd w:val="clear" w:color="auto" w:fill="auto"/>
          </w:tcPr>
          <w:p w:rsidR="00664609" w:rsidRPr="00664609" w:rsidRDefault="00664609" w:rsidP="00664609">
            <w:pPr>
              <w:spacing w:after="0" w:line="240" w:lineRule="auto"/>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Объемы бюджетных ассигнований муниципальной подпрограммы   </w:t>
            </w:r>
          </w:p>
        </w:tc>
        <w:tc>
          <w:tcPr>
            <w:tcW w:w="4763" w:type="dxa"/>
            <w:shd w:val="clear" w:color="auto" w:fill="auto"/>
          </w:tcPr>
          <w:p w:rsidR="00664609" w:rsidRPr="00664609" w:rsidRDefault="00664609" w:rsidP="00664609">
            <w:pPr>
              <w:widowControl w:val="0"/>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bookmarkStart w:id="1" w:name="_Hlk113972886"/>
            <w:r w:rsidRPr="00664609">
              <w:rPr>
                <w:rFonts w:ascii="Times New Roman" w:eastAsia="Times New Roman" w:hAnsi="Times New Roman" w:cs="Times New Roman"/>
                <w:iCs/>
                <w:color w:val="000000"/>
                <w:sz w:val="28"/>
                <w:szCs w:val="28"/>
                <w:lang w:eastAsia="ru-RU"/>
              </w:rPr>
              <w:t>1 800 767,9 тысяч рублей местный бюджет в том числе:</w:t>
            </w:r>
          </w:p>
          <w:p w:rsidR="00664609" w:rsidRPr="00664609" w:rsidRDefault="00664609" w:rsidP="006646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2020 год – 108 260,1 тысяч рублей,</w:t>
            </w:r>
          </w:p>
          <w:p w:rsidR="00664609" w:rsidRPr="00664609" w:rsidRDefault="00664609" w:rsidP="006646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2021 год – 144 603,8 тысяч рублей,</w:t>
            </w:r>
          </w:p>
          <w:p w:rsidR="00664609" w:rsidRPr="00664609" w:rsidRDefault="00664609" w:rsidP="006646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2022 год – 272 500,6 тысяч рублей,</w:t>
            </w:r>
          </w:p>
          <w:p w:rsidR="00664609" w:rsidRPr="00664609" w:rsidRDefault="00664609" w:rsidP="006646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2023 год – 707 673,8 тысяч рублей,</w:t>
            </w:r>
          </w:p>
          <w:p w:rsidR="00664609" w:rsidRPr="00664609" w:rsidRDefault="00664609" w:rsidP="00664609">
            <w:pPr>
              <w:widowControl w:val="0"/>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664609">
              <w:rPr>
                <w:rFonts w:ascii="Times New Roman" w:eastAsia="Times New Roman" w:hAnsi="Times New Roman" w:cs="Times New Roman"/>
                <w:sz w:val="28"/>
                <w:szCs w:val="28"/>
                <w:lang w:eastAsia="ru-RU"/>
              </w:rPr>
              <w:t>2024 год – 567 729,6 тысяч рублей</w:t>
            </w:r>
            <w:bookmarkEnd w:id="1"/>
            <w:r w:rsidRPr="00664609">
              <w:rPr>
                <w:rFonts w:ascii="Times New Roman" w:eastAsia="Times New Roman" w:hAnsi="Times New Roman" w:cs="Times New Roman"/>
                <w:sz w:val="28"/>
                <w:szCs w:val="28"/>
                <w:lang w:eastAsia="ru-RU"/>
              </w:rPr>
              <w:t>.</w:t>
            </w:r>
          </w:p>
        </w:tc>
      </w:tr>
      <w:tr w:rsidR="00664609" w:rsidRPr="00664609" w:rsidTr="00331D7B">
        <w:tc>
          <w:tcPr>
            <w:tcW w:w="4758" w:type="dxa"/>
            <w:shd w:val="clear" w:color="auto" w:fill="auto"/>
          </w:tcPr>
          <w:p w:rsidR="00664609" w:rsidRPr="00664609" w:rsidRDefault="00664609" w:rsidP="00664609">
            <w:pPr>
              <w:spacing w:after="0" w:line="240" w:lineRule="auto"/>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Контроль за исполнением подпрограммы </w:t>
            </w:r>
          </w:p>
        </w:tc>
        <w:tc>
          <w:tcPr>
            <w:tcW w:w="4763" w:type="dxa"/>
            <w:shd w:val="clear" w:color="auto" w:fill="FFFFFF"/>
          </w:tcPr>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color w:val="000000"/>
                <w:sz w:val="28"/>
                <w:szCs w:val="28"/>
                <w:lang w:eastAsia="ru-RU"/>
              </w:rPr>
              <w:t>Управление транспорта и дорожного хозяйства администрации муниципального образования город Новороссийск</w:t>
            </w:r>
          </w:p>
        </w:tc>
      </w:tr>
    </w:tbl>
    <w:p w:rsidR="00664609" w:rsidRPr="00664609" w:rsidRDefault="00664609" w:rsidP="00664609">
      <w:pPr>
        <w:spacing w:after="0" w:line="240" w:lineRule="auto"/>
        <w:ind w:left="255"/>
        <w:jc w:val="center"/>
        <w:rPr>
          <w:rFonts w:ascii="Times New Roman" w:eastAsia="Times New Roman" w:hAnsi="Times New Roman" w:cs="Times New Roman"/>
          <w:sz w:val="16"/>
          <w:szCs w:val="16"/>
          <w:lang w:eastAsia="ru-RU"/>
        </w:rPr>
      </w:pPr>
    </w:p>
    <w:p w:rsidR="00664609" w:rsidRPr="00664609" w:rsidRDefault="00664609" w:rsidP="00664609">
      <w:pPr>
        <w:numPr>
          <w:ilvl w:val="0"/>
          <w:numId w:val="4"/>
        </w:numPr>
        <w:spacing w:after="0" w:line="240" w:lineRule="auto"/>
        <w:jc w:val="center"/>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Характеристика текущего состояния и прогноза </w:t>
      </w:r>
    </w:p>
    <w:p w:rsidR="00664609" w:rsidRPr="00664609" w:rsidRDefault="00664609" w:rsidP="00664609">
      <w:pPr>
        <w:spacing w:after="0" w:line="240" w:lineRule="auto"/>
        <w:ind w:left="360"/>
        <w:jc w:val="center"/>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развития транспортной системы  </w:t>
      </w:r>
    </w:p>
    <w:p w:rsidR="00664609" w:rsidRPr="00664609" w:rsidRDefault="00664609" w:rsidP="00664609">
      <w:pPr>
        <w:spacing w:after="0" w:line="240" w:lineRule="auto"/>
        <w:jc w:val="both"/>
        <w:rPr>
          <w:rFonts w:ascii="Times New Roman" w:eastAsia="Times New Roman" w:hAnsi="Times New Roman" w:cs="Times New Roman"/>
          <w:sz w:val="16"/>
          <w:szCs w:val="16"/>
          <w:lang w:eastAsia="ru-RU"/>
        </w:rPr>
      </w:pP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В настоящее время маршрутная сеть муниципального образования город Новороссийск составляет – 1162,3 километра, из них: троллейбусные маршруты – 180 километров, автобусные маршруты – 752,2 километра, пригородные маршруты – 192,4 километра, сезонные маршруты – 37,7 километров.</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Основная и наиболее социально уязвимая проблема муниципального образования город Новороссийск – обеспечение городских и пригородных пассажирских перевозок. </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Ситуация в настоящее время характеризуется следующими моментами:</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1.1. Сокращение объема пассажирских перевозок транспортом категории М3 (большой вместимости) предприятиями в связи с отсутствием сводного расписания движения, разделяющего во времени транспорт категорий М3 и М2 (малой вместимости).</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lastRenderedPageBreak/>
        <w:t>1.2. Отсутствием необходимого количества транспорта категории М3 (троллейбус, автобус) и наличие избыточного количества автобусов М2 (особо малой вместимости).</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1.3. Потребность оптимизации маршрутной сети общественного транспорта.</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1.4. Потребность в обновлении подвижного состава (троллейбусов и автобусов).</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1.5. Отсутствие единой системы диспетчеризации общественного транспорта. </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Выпуск пассажирского транспорта категории М3 (большой вместимости) на маршруты города Новороссийска в среднем составляет 80 единиц подвижного состава: 42 троллейбуса и 38 автобусов, из них со сроком эксплуатации: </w:t>
      </w:r>
    </w:p>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Троллейбусы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2309"/>
        <w:gridCol w:w="2309"/>
        <w:gridCol w:w="2309"/>
      </w:tblGrid>
      <w:tr w:rsidR="00664609" w:rsidRPr="00664609" w:rsidTr="00331D7B">
        <w:trPr>
          <w:trHeight w:val="384"/>
        </w:trPr>
        <w:tc>
          <w:tcPr>
            <w:tcW w:w="2329" w:type="dxa"/>
            <w:shd w:val="clear" w:color="auto" w:fill="auto"/>
          </w:tcPr>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до 2 лет </w:t>
            </w:r>
          </w:p>
        </w:tc>
        <w:tc>
          <w:tcPr>
            <w:tcW w:w="2329" w:type="dxa"/>
            <w:shd w:val="clear" w:color="auto" w:fill="auto"/>
          </w:tcPr>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до 10 лет </w:t>
            </w:r>
          </w:p>
        </w:tc>
        <w:tc>
          <w:tcPr>
            <w:tcW w:w="2329" w:type="dxa"/>
            <w:shd w:val="clear" w:color="auto" w:fill="auto"/>
          </w:tcPr>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до 15 лет </w:t>
            </w:r>
          </w:p>
        </w:tc>
        <w:tc>
          <w:tcPr>
            <w:tcW w:w="2329" w:type="dxa"/>
            <w:shd w:val="clear" w:color="auto" w:fill="auto"/>
          </w:tcPr>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до 20 лет </w:t>
            </w:r>
          </w:p>
        </w:tc>
      </w:tr>
      <w:tr w:rsidR="00664609" w:rsidRPr="00664609" w:rsidTr="00331D7B">
        <w:trPr>
          <w:trHeight w:val="402"/>
        </w:trPr>
        <w:tc>
          <w:tcPr>
            <w:tcW w:w="2329" w:type="dxa"/>
            <w:shd w:val="clear" w:color="auto" w:fill="auto"/>
          </w:tcPr>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13 ед.</w:t>
            </w:r>
          </w:p>
        </w:tc>
        <w:tc>
          <w:tcPr>
            <w:tcW w:w="2329" w:type="dxa"/>
            <w:shd w:val="clear" w:color="auto" w:fill="auto"/>
          </w:tcPr>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17 ед.</w:t>
            </w:r>
          </w:p>
        </w:tc>
        <w:tc>
          <w:tcPr>
            <w:tcW w:w="2329" w:type="dxa"/>
            <w:shd w:val="clear" w:color="auto" w:fill="auto"/>
          </w:tcPr>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8 ед.</w:t>
            </w:r>
          </w:p>
        </w:tc>
        <w:tc>
          <w:tcPr>
            <w:tcW w:w="2329" w:type="dxa"/>
            <w:shd w:val="clear" w:color="auto" w:fill="auto"/>
          </w:tcPr>
          <w:p w:rsidR="00664609" w:rsidRPr="00664609" w:rsidRDefault="00664609" w:rsidP="00664609">
            <w:pPr>
              <w:spacing w:after="0" w:line="240" w:lineRule="auto"/>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4 ед.</w:t>
            </w:r>
          </w:p>
        </w:tc>
      </w:tr>
    </w:tbl>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Интервалы движения значительны. Результат: движение пассажирского транспорта категории М3 на территории города не носит регулярного характера. Вследствие этого резко падает пассажиропоток, уменьшается собираемость доходов на линии, подвижность населения и резко возрастает его недовольство организаций транспортного процесса.</w:t>
      </w:r>
    </w:p>
    <w:p w:rsidR="00664609" w:rsidRPr="00664609" w:rsidRDefault="00664609" w:rsidP="00664609">
      <w:pPr>
        <w:spacing w:after="0" w:line="240" w:lineRule="auto"/>
        <w:ind w:firstLine="900"/>
        <w:jc w:val="center"/>
        <w:rPr>
          <w:rFonts w:ascii="Times New Roman" w:eastAsia="Times New Roman" w:hAnsi="Times New Roman" w:cs="Times New Roman"/>
          <w:sz w:val="16"/>
          <w:szCs w:val="16"/>
          <w:lang w:eastAsia="ru-RU"/>
        </w:rPr>
      </w:pPr>
    </w:p>
    <w:p w:rsidR="00664609" w:rsidRPr="00664609" w:rsidRDefault="00664609" w:rsidP="00664609">
      <w:pPr>
        <w:numPr>
          <w:ilvl w:val="0"/>
          <w:numId w:val="4"/>
        </w:numPr>
        <w:spacing w:after="0" w:line="240" w:lineRule="auto"/>
        <w:jc w:val="center"/>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Цели, задачи и целевые показатели, сроки и этапы реализации муниципальной подпрограммы </w:t>
      </w:r>
    </w:p>
    <w:p w:rsidR="00664609" w:rsidRPr="00664609" w:rsidRDefault="00664609" w:rsidP="00664609">
      <w:pPr>
        <w:spacing w:after="0" w:line="240" w:lineRule="auto"/>
        <w:ind w:left="615"/>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  </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2.1. Целью подпрограммы «Организация транспортного обслуживания муниципального образования город Новороссийск на 2020-2024 годы» является удовлетворение потребностей населения муниципального образования город Новороссийск в качественных транспортных перевозках. </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2.2. Развитие городских транспортных перевозок  предполагает решение следующих задач:</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color w:val="000000"/>
          <w:spacing w:val="2"/>
          <w:sz w:val="28"/>
          <w:szCs w:val="28"/>
          <w:shd w:val="clear" w:color="auto" w:fill="FFFFFF"/>
          <w:lang w:eastAsia="ru-RU"/>
        </w:rPr>
        <w:t>создание условий для бесперебойного функционирования городского транспорта;</w:t>
      </w:r>
    </w:p>
    <w:p w:rsidR="00664609" w:rsidRPr="00664609" w:rsidRDefault="00664609" w:rsidP="00664609">
      <w:pPr>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rPr>
      </w:pPr>
      <w:r w:rsidRPr="00664609">
        <w:rPr>
          <w:rFonts w:ascii="Times New Roman" w:eastAsia="Times New Roman" w:hAnsi="Times New Roman" w:cs="Times New Roman"/>
          <w:color w:val="000000"/>
          <w:spacing w:val="2"/>
          <w:sz w:val="28"/>
          <w:szCs w:val="28"/>
          <w:shd w:val="clear" w:color="auto" w:fill="FFFFFF"/>
          <w:lang w:eastAsia="ru-RU"/>
        </w:rPr>
        <w:t>создание условий для получения льгот отдельной категории пассажиров для увеличения количества перевозок на муниципальных городских и пригородных маршрутах автомобильным транспортом.</w:t>
      </w:r>
    </w:p>
    <w:p w:rsidR="00664609" w:rsidRPr="00664609" w:rsidRDefault="00664609" w:rsidP="00664609">
      <w:pPr>
        <w:tabs>
          <w:tab w:val="left" w:pos="609"/>
          <w:tab w:val="left" w:pos="795"/>
        </w:tabs>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rPr>
      </w:pPr>
      <w:r w:rsidRPr="00664609">
        <w:rPr>
          <w:rFonts w:ascii="Times New Roman" w:eastAsia="Times New Roman" w:hAnsi="Times New Roman" w:cs="Times New Roman"/>
          <w:sz w:val="28"/>
          <w:szCs w:val="28"/>
          <w:lang w:eastAsia="ru-RU"/>
        </w:rPr>
        <w:t>2.3. Целевые показатели муниципальной подпрограммы приведены в Приложении № 6.</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2.4. Срок реализации муниципальной подпрограммы 2020 – 2024 годы.   Выделение отдельных этапов не предусмотрено.</w:t>
      </w:r>
    </w:p>
    <w:p w:rsidR="00664609" w:rsidRPr="00664609" w:rsidRDefault="00664609" w:rsidP="00664609">
      <w:pPr>
        <w:spacing w:after="0" w:line="240" w:lineRule="auto"/>
        <w:jc w:val="both"/>
        <w:rPr>
          <w:rFonts w:ascii="Times New Roman" w:eastAsia="Times New Roman" w:hAnsi="Times New Roman" w:cs="Times New Roman"/>
          <w:sz w:val="16"/>
          <w:szCs w:val="16"/>
          <w:lang w:eastAsia="ru-RU"/>
        </w:rPr>
      </w:pPr>
    </w:p>
    <w:p w:rsidR="00664609" w:rsidRPr="00664609" w:rsidRDefault="00664609" w:rsidP="00664609">
      <w:pPr>
        <w:spacing w:after="0" w:line="240" w:lineRule="auto"/>
        <w:jc w:val="center"/>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3. Перечень и краткое описание мероприятий </w:t>
      </w:r>
    </w:p>
    <w:p w:rsidR="00664609" w:rsidRPr="00664609" w:rsidRDefault="00664609" w:rsidP="00664609">
      <w:pPr>
        <w:spacing w:after="0" w:line="240" w:lineRule="auto"/>
        <w:jc w:val="center"/>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муниципальной подпрограммы</w:t>
      </w:r>
    </w:p>
    <w:p w:rsidR="00664609" w:rsidRPr="00664609" w:rsidRDefault="00664609" w:rsidP="00664609">
      <w:pPr>
        <w:spacing w:after="0" w:line="240" w:lineRule="auto"/>
        <w:jc w:val="center"/>
        <w:rPr>
          <w:rFonts w:ascii="Times New Roman" w:eastAsia="Times New Roman" w:hAnsi="Times New Roman" w:cs="Times New Roman"/>
          <w:sz w:val="16"/>
          <w:szCs w:val="16"/>
          <w:lang w:eastAsia="ru-RU"/>
        </w:rPr>
      </w:pP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3.1. Перечень мероприятий муниципальной подпрограммы:</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3.1.1.  Организация транспортного обслуживания населения:</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lastRenderedPageBreak/>
        <w:t xml:space="preserve">3.1.1.1. </w:t>
      </w:r>
      <w:r w:rsidRPr="00664609">
        <w:rPr>
          <w:rFonts w:ascii="Times New Roman" w:eastAsia="Times New Roman" w:hAnsi="Times New Roman" w:cs="Times New Roman"/>
          <w:sz w:val="28"/>
          <w:szCs w:val="28"/>
          <w:lang w:eastAsia="ru-RU"/>
        </w:rPr>
        <w:tab/>
        <w:t>Компенсация расходов на реализацию мер социальной поддержки, связанных с перевозкой пенсионеров города Новороссийска, не имеющих льготного статуса, на автомобильном транспорте общего пользования пригородного сообщения, в том числе обязательства прошлых лет.</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3.1.1.2.</w:t>
      </w:r>
      <w:r w:rsidRPr="00664609">
        <w:rPr>
          <w:rFonts w:ascii="Times New Roman" w:eastAsia="Times New Roman" w:hAnsi="Times New Roman" w:cs="Times New Roman"/>
          <w:sz w:val="28"/>
          <w:szCs w:val="28"/>
          <w:lang w:eastAsia="ru-RU"/>
        </w:rPr>
        <w:tab/>
        <w:t>Приобретение бланков свидетельств об осуществлении перевозок по маршруту регулярных перевозок, карт маршрутов регулярных перевозок, в том числе обязательства прошлых лет.</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3.1.1.3.</w:t>
      </w:r>
      <w:r w:rsidRPr="00664609">
        <w:rPr>
          <w:rFonts w:ascii="Times New Roman" w:eastAsia="Times New Roman" w:hAnsi="Times New Roman" w:cs="Times New Roman"/>
          <w:sz w:val="28"/>
          <w:szCs w:val="28"/>
          <w:lang w:eastAsia="ru-RU"/>
        </w:rPr>
        <w:tab/>
        <w:t xml:space="preserve">Приобретение и обслуживание программного обеспечения АИС «Транспорт-КТГ», предназначенного для автоматизированного учета выдачи разрешительной документации на провоз крупногабаритных и тяжеловесных грузов по автомобильным дорогам общего пользования Российской Федерации.                                                                                                                   </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3.1.1.4.</w:t>
      </w:r>
      <w:r w:rsidRPr="00664609">
        <w:rPr>
          <w:rFonts w:ascii="Times New Roman" w:eastAsia="Times New Roman" w:hAnsi="Times New Roman" w:cs="Times New Roman"/>
          <w:sz w:val="28"/>
          <w:szCs w:val="28"/>
          <w:lang w:eastAsia="ru-RU"/>
        </w:rPr>
        <w:tab/>
        <w:t>Приобретение защищенной полиграфической продукции (бланки специальных разрешений).</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3.1.1.5.</w:t>
      </w:r>
      <w:r w:rsidRPr="00664609">
        <w:rPr>
          <w:rFonts w:ascii="Times New Roman" w:eastAsia="Times New Roman" w:hAnsi="Times New Roman" w:cs="Times New Roman"/>
          <w:sz w:val="28"/>
          <w:szCs w:val="28"/>
          <w:lang w:eastAsia="ru-RU"/>
        </w:rPr>
        <w:tab/>
        <w:t>Транспортное обеспечение городских мероприятий муниципального образования город Новороссийск.</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3.1.1.6. Мониторинг удовлетворенности населения качеством транспортного обеспечения на территории муниципального образования город Новороссийск.</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3.1.1.7. Система информационного обеспечения.</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3.1.1.8. Осуществление регулярных перевозок пассажиров и багажа (брутто-контракт).</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3.1.1.9. Предоставление субсидий в целях возмещения недополученных доходов в связи с оказанием услуг по перевозке пассажиров и одного места багажа на муниципальных троллейбусных маршрутах регулярного сообщения муниципального образования город Новороссийск по тарифам, установленным муниципальными правовыми актами муниципального образования город Новороссийск, ниже экономически обоснованных тарифов на указанные услуги.</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3.1.2. Организация платного парковочного пространства на территории муниципального образования город Новороссийск.</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3.1.3. Реализация общественно значимых народных проектов в рамках инициативного бюджетирования.</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3.1.3.1.</w:t>
      </w:r>
      <w:r w:rsidRPr="00664609">
        <w:rPr>
          <w:rFonts w:ascii="Times New Roman" w:eastAsia="Times New Roman" w:hAnsi="Times New Roman" w:cs="Times New Roman"/>
          <w:sz w:val="28"/>
          <w:szCs w:val="28"/>
          <w:lang w:eastAsia="ru-RU"/>
        </w:rPr>
        <w:tab/>
        <w:t>Организация системы льготного проезда на городском наземном электрическом транспорте и муниципальным автобусом с индексом «М».</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3.1.3.2.</w:t>
      </w:r>
      <w:r w:rsidRPr="00664609">
        <w:rPr>
          <w:rFonts w:ascii="Times New Roman" w:eastAsia="Times New Roman" w:hAnsi="Times New Roman" w:cs="Times New Roman"/>
          <w:sz w:val="28"/>
          <w:szCs w:val="28"/>
          <w:lang w:eastAsia="ru-RU"/>
        </w:rPr>
        <w:tab/>
        <w:t>Обновление подвижного состава городского пассажирского транспорта (автобусы, троллейбусы).</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3.1.4.</w:t>
      </w:r>
      <w:r w:rsidRPr="00664609">
        <w:rPr>
          <w:rFonts w:ascii="Times New Roman" w:eastAsia="Times New Roman" w:hAnsi="Times New Roman" w:cs="Times New Roman"/>
          <w:sz w:val="28"/>
          <w:szCs w:val="28"/>
          <w:lang w:eastAsia="ru-RU"/>
        </w:rPr>
        <w:tab/>
        <w:t>Обеспечение деятельности органов местного самоуправления.</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3.1.5. Администрирование и обеспечение деятельности по транспортному обслуживанию муниципальных учреждений.</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3.1.5.1. Расходы по обеспечению деятельности (оказание услуг) муниципальных организаций.</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lastRenderedPageBreak/>
        <w:t>3.1.5.2. Оказание автотранспортных услуг учреждениям отрасли «Культура».</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3.1.5.3. Обеспечение деятельности по транспортному обслуживанию муниципальных учреждений отрасли «Физическая культура и спорт».</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3.1.5.4. Обслуживание микроавтобуса (для осуществления мероприятий по работе с детьми и молодежью).</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3.1.5.5. Подвоз детей и подростков к морю и местам оздоровления.</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3.2. В соответствии с муниципальной подпрограммой «Организация транспортного обслуживания муниципального образования город Новороссийск на 2020-2024 годы» выбрана модель регулируемого рынка (наиболее распространенная в европейских странах) – предусматривается факт признания того, что транспортное обслуживание является сферой услуг, которые должны предоставляться на рынке, где рыночные регуляторы являются средством эффективности бизнеса, а городские власти, учитывая социальный характер услуг, регулируют деятельность перевозчиков в интересах потребителей. </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3.3. Внесения изменений в правила пассажирских перевозок в городе Новороссийске в соответствии с федеральными и краевыми нормативными актами. </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3.4. Конкурсная документация доработана с учетом последних изменений в Закон Краснодарского края от 21 декабря 2018 года № 3931-КЗ «Об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Реализация модели регулируемого рынка предполагает конкурсный доступ на рынок. Идеология проведения конкурса ориентирована на отбор перевозчика, имеющего возможность предоставления наиболее безопасных и качественных услуг по перевозке населения. </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По результатам конкурса выдается свидетельство об осуществлении перевозок по маршруту регулярных перевозок. Свидетельство закрепляет механизм создания регулируемой системы на рынке пассажирских перевозок, так как оно выдается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который предусматривает:</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Повышение ответственности перевозчиков.</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Наличие механизма отстранения перевозчика в случае невыполнения требований законодательства.</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Наличие порядка (в случае отстранения перевозчика) привлечения к обслуживанию маршрута другого перевозчика.</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Развитие троллейбусного транспорта.</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Необходимо учитывать, что электротранспорт является экологически чистым транспортом, его маршруты охватывают все основные магистрали города, а развитие этих маршрутов в новых районах органично вписывается в </w:t>
      </w:r>
      <w:r w:rsidRPr="00664609">
        <w:rPr>
          <w:rFonts w:ascii="Times New Roman" w:eastAsia="Times New Roman" w:hAnsi="Times New Roman" w:cs="Times New Roman"/>
          <w:sz w:val="28"/>
          <w:szCs w:val="28"/>
          <w:lang w:eastAsia="ru-RU"/>
        </w:rPr>
        <w:lastRenderedPageBreak/>
        <w:t>план градостроительства. С учетом этих немаловажных фактов упор делается на дальнейшее поэтапное развитие электротранспорта г. Новороссийска.</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Для комплексного развития горэлектротранспорта требуется реализация ряда мероприятий.</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3.5. Социально - значимые маршруты городского и пригородного сообщения.</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В муниципальном образовании созданы и функционируют                              5 транспортных схем: </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Автобусная социальная («Бугры»)</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Автобусная магистральная (основные направления по городу).</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Троллейбусная магистральная (основные направления по городу).</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Автобусная пригородная социальная (поселки, села).</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Автобусы категории М2.</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Они органично дополняют друг друга и образуют единую транспортную систему г. Новороссийска.</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При определении социально значимых маршрутов необходимо принять во внимание в первую очередь следующий вопрос:</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  улучшение обслуживания населения на социально значимых маршрутах («Бугры», пригород).  </w:t>
      </w:r>
    </w:p>
    <w:p w:rsidR="00664609" w:rsidRPr="00664609" w:rsidRDefault="00664609" w:rsidP="00664609">
      <w:pPr>
        <w:spacing w:after="0" w:line="240" w:lineRule="auto"/>
        <w:ind w:firstLine="900"/>
        <w:jc w:val="both"/>
        <w:rPr>
          <w:rFonts w:ascii="Times New Roman" w:eastAsia="Times New Roman" w:hAnsi="Times New Roman" w:cs="Times New Roman"/>
          <w:sz w:val="16"/>
          <w:szCs w:val="16"/>
          <w:lang w:eastAsia="ru-RU"/>
        </w:rPr>
      </w:pPr>
    </w:p>
    <w:p w:rsidR="00664609" w:rsidRPr="00664609" w:rsidRDefault="00664609" w:rsidP="00664609">
      <w:pPr>
        <w:spacing w:after="0" w:line="240" w:lineRule="auto"/>
        <w:ind w:firstLine="900"/>
        <w:jc w:val="center"/>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Перечень социально значимых маршрутов, </w:t>
      </w:r>
    </w:p>
    <w:p w:rsidR="00664609" w:rsidRPr="00664609" w:rsidRDefault="00664609" w:rsidP="00664609">
      <w:pPr>
        <w:spacing w:after="0" w:line="240" w:lineRule="auto"/>
        <w:ind w:firstLine="900"/>
        <w:jc w:val="center"/>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обслуживаемых автобусами категории М3</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3114"/>
        <w:gridCol w:w="3144"/>
      </w:tblGrid>
      <w:tr w:rsidR="00664609" w:rsidRPr="00664609" w:rsidTr="00331D7B">
        <w:tc>
          <w:tcPr>
            <w:tcW w:w="9571" w:type="dxa"/>
            <w:gridSpan w:val="3"/>
            <w:shd w:val="clear" w:color="auto" w:fill="auto"/>
          </w:tcPr>
          <w:p w:rsidR="00664609" w:rsidRPr="00664609" w:rsidRDefault="00664609" w:rsidP="00664609">
            <w:pPr>
              <w:spacing w:after="0" w:line="240" w:lineRule="auto"/>
              <w:jc w:val="center"/>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МАГИСТРАЛЬНЫЕ </w:t>
            </w:r>
          </w:p>
          <w:p w:rsidR="00664609" w:rsidRPr="00664609" w:rsidRDefault="00664609" w:rsidP="00664609">
            <w:pPr>
              <w:spacing w:after="0" w:line="240" w:lineRule="auto"/>
              <w:jc w:val="center"/>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социально – значимые маршруты</w:t>
            </w:r>
          </w:p>
        </w:tc>
      </w:tr>
      <w:tr w:rsidR="00664609" w:rsidRPr="00664609" w:rsidTr="00331D7B">
        <w:tc>
          <w:tcPr>
            <w:tcW w:w="9571" w:type="dxa"/>
            <w:gridSpan w:val="3"/>
            <w:shd w:val="clear" w:color="auto" w:fill="auto"/>
          </w:tcPr>
          <w:p w:rsidR="00664609" w:rsidRPr="00664609" w:rsidRDefault="00664609" w:rsidP="00664609">
            <w:pPr>
              <w:spacing w:after="0" w:line="240" w:lineRule="auto"/>
              <w:jc w:val="center"/>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СОЦИАЛЬНО – ЗНАЧИМЫЕ маршруты («Бугры»)</w:t>
            </w:r>
          </w:p>
        </w:tc>
      </w:tr>
      <w:tr w:rsidR="00664609" w:rsidRPr="00664609" w:rsidTr="00331D7B">
        <w:tc>
          <w:tcPr>
            <w:tcW w:w="3190" w:type="dxa"/>
            <w:shd w:val="clear" w:color="auto" w:fill="auto"/>
          </w:tcPr>
          <w:p w:rsidR="00664609" w:rsidRPr="00664609" w:rsidRDefault="00664609" w:rsidP="00664609">
            <w:pPr>
              <w:spacing w:after="0" w:line="240" w:lineRule="auto"/>
              <w:jc w:val="center"/>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2</w:t>
            </w:r>
          </w:p>
        </w:tc>
        <w:tc>
          <w:tcPr>
            <w:tcW w:w="3190" w:type="dxa"/>
            <w:shd w:val="clear" w:color="auto" w:fill="auto"/>
          </w:tcPr>
          <w:p w:rsidR="00664609" w:rsidRPr="00664609" w:rsidRDefault="00664609" w:rsidP="00664609">
            <w:pPr>
              <w:spacing w:after="0" w:line="240" w:lineRule="auto"/>
              <w:jc w:val="center"/>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ул. Кутузовская </w:t>
            </w:r>
          </w:p>
        </w:tc>
        <w:tc>
          <w:tcPr>
            <w:tcW w:w="3191" w:type="dxa"/>
            <w:shd w:val="clear" w:color="auto" w:fill="auto"/>
          </w:tcPr>
          <w:p w:rsidR="00664609" w:rsidRPr="00664609" w:rsidRDefault="00664609" w:rsidP="00664609">
            <w:pPr>
              <w:spacing w:after="0" w:line="240" w:lineRule="auto"/>
              <w:jc w:val="center"/>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с. Федотовка </w:t>
            </w:r>
          </w:p>
        </w:tc>
      </w:tr>
      <w:tr w:rsidR="00664609" w:rsidRPr="00664609" w:rsidTr="00331D7B">
        <w:tc>
          <w:tcPr>
            <w:tcW w:w="3190" w:type="dxa"/>
            <w:shd w:val="clear" w:color="auto" w:fill="auto"/>
          </w:tcPr>
          <w:p w:rsidR="00664609" w:rsidRPr="00664609" w:rsidRDefault="00664609" w:rsidP="00664609">
            <w:pPr>
              <w:spacing w:after="0" w:line="240" w:lineRule="auto"/>
              <w:jc w:val="center"/>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5</w:t>
            </w:r>
          </w:p>
        </w:tc>
        <w:tc>
          <w:tcPr>
            <w:tcW w:w="3190" w:type="dxa"/>
            <w:shd w:val="clear" w:color="auto" w:fill="auto"/>
          </w:tcPr>
          <w:p w:rsidR="00664609" w:rsidRPr="00664609" w:rsidRDefault="00664609" w:rsidP="00664609">
            <w:pPr>
              <w:spacing w:after="0" w:line="240" w:lineRule="auto"/>
              <w:jc w:val="center"/>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пл. Ленина </w:t>
            </w:r>
          </w:p>
        </w:tc>
        <w:tc>
          <w:tcPr>
            <w:tcW w:w="3191" w:type="dxa"/>
            <w:shd w:val="clear" w:color="auto" w:fill="auto"/>
          </w:tcPr>
          <w:p w:rsidR="00664609" w:rsidRPr="00664609" w:rsidRDefault="00664609" w:rsidP="00664609">
            <w:pPr>
              <w:spacing w:after="0" w:line="240" w:lineRule="auto"/>
              <w:jc w:val="center"/>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ул. Лангового</w:t>
            </w:r>
          </w:p>
        </w:tc>
      </w:tr>
      <w:tr w:rsidR="00664609" w:rsidRPr="00664609" w:rsidTr="00331D7B">
        <w:tc>
          <w:tcPr>
            <w:tcW w:w="3190" w:type="dxa"/>
            <w:shd w:val="clear" w:color="auto" w:fill="auto"/>
          </w:tcPr>
          <w:p w:rsidR="00664609" w:rsidRPr="00664609" w:rsidRDefault="00664609" w:rsidP="00664609">
            <w:pPr>
              <w:spacing w:after="0" w:line="240" w:lineRule="auto"/>
              <w:jc w:val="center"/>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6</w:t>
            </w:r>
          </w:p>
        </w:tc>
        <w:tc>
          <w:tcPr>
            <w:tcW w:w="3190" w:type="dxa"/>
            <w:shd w:val="clear" w:color="auto" w:fill="auto"/>
          </w:tcPr>
          <w:p w:rsidR="00664609" w:rsidRPr="00664609" w:rsidRDefault="00664609" w:rsidP="00664609">
            <w:pPr>
              <w:spacing w:after="0" w:line="240" w:lineRule="auto"/>
              <w:jc w:val="center"/>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ул. Кутузовская </w:t>
            </w:r>
          </w:p>
        </w:tc>
        <w:tc>
          <w:tcPr>
            <w:tcW w:w="3191" w:type="dxa"/>
            <w:shd w:val="clear" w:color="auto" w:fill="auto"/>
          </w:tcPr>
          <w:p w:rsidR="00664609" w:rsidRPr="00664609" w:rsidRDefault="00664609" w:rsidP="00664609">
            <w:pPr>
              <w:spacing w:after="0" w:line="240" w:lineRule="auto"/>
              <w:jc w:val="center"/>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ул. Октябрьская </w:t>
            </w:r>
          </w:p>
        </w:tc>
      </w:tr>
      <w:tr w:rsidR="00664609" w:rsidRPr="00664609" w:rsidTr="00331D7B">
        <w:tc>
          <w:tcPr>
            <w:tcW w:w="3190" w:type="dxa"/>
            <w:shd w:val="clear" w:color="auto" w:fill="auto"/>
          </w:tcPr>
          <w:p w:rsidR="00664609" w:rsidRPr="00664609" w:rsidRDefault="00664609" w:rsidP="00664609">
            <w:pPr>
              <w:spacing w:after="0" w:line="240" w:lineRule="auto"/>
              <w:jc w:val="center"/>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13</w:t>
            </w:r>
          </w:p>
        </w:tc>
        <w:tc>
          <w:tcPr>
            <w:tcW w:w="3190" w:type="dxa"/>
            <w:shd w:val="clear" w:color="auto" w:fill="auto"/>
          </w:tcPr>
          <w:p w:rsidR="00664609" w:rsidRPr="00664609" w:rsidRDefault="00664609" w:rsidP="00664609">
            <w:pPr>
              <w:spacing w:after="0" w:line="240" w:lineRule="auto"/>
              <w:jc w:val="center"/>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Центральный рынок</w:t>
            </w:r>
          </w:p>
        </w:tc>
        <w:tc>
          <w:tcPr>
            <w:tcW w:w="3191" w:type="dxa"/>
            <w:shd w:val="clear" w:color="auto" w:fill="auto"/>
          </w:tcPr>
          <w:p w:rsidR="00664609" w:rsidRPr="00664609" w:rsidRDefault="00664609" w:rsidP="00664609">
            <w:pPr>
              <w:spacing w:after="0" w:line="240" w:lineRule="auto"/>
              <w:jc w:val="center"/>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ул. Калужская</w:t>
            </w:r>
          </w:p>
        </w:tc>
      </w:tr>
      <w:tr w:rsidR="00664609" w:rsidRPr="00664609" w:rsidTr="00331D7B">
        <w:tc>
          <w:tcPr>
            <w:tcW w:w="3190" w:type="dxa"/>
            <w:shd w:val="clear" w:color="auto" w:fill="auto"/>
          </w:tcPr>
          <w:p w:rsidR="00664609" w:rsidRPr="00664609" w:rsidRDefault="00664609" w:rsidP="00664609">
            <w:pPr>
              <w:spacing w:after="0" w:line="240" w:lineRule="auto"/>
              <w:jc w:val="center"/>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23</w:t>
            </w:r>
          </w:p>
        </w:tc>
        <w:tc>
          <w:tcPr>
            <w:tcW w:w="3190" w:type="dxa"/>
            <w:shd w:val="clear" w:color="auto" w:fill="auto"/>
          </w:tcPr>
          <w:p w:rsidR="00664609" w:rsidRPr="00664609" w:rsidRDefault="00664609" w:rsidP="00664609">
            <w:pPr>
              <w:spacing w:after="0" w:line="240" w:lineRule="auto"/>
              <w:jc w:val="center"/>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парк им. Фрунзе</w:t>
            </w:r>
          </w:p>
        </w:tc>
        <w:tc>
          <w:tcPr>
            <w:tcW w:w="3191" w:type="dxa"/>
            <w:shd w:val="clear" w:color="auto" w:fill="auto"/>
          </w:tcPr>
          <w:p w:rsidR="00664609" w:rsidRPr="00664609" w:rsidRDefault="00664609" w:rsidP="00664609">
            <w:pPr>
              <w:spacing w:after="0" w:line="240" w:lineRule="auto"/>
              <w:jc w:val="center"/>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ул. Кирова</w:t>
            </w:r>
          </w:p>
        </w:tc>
      </w:tr>
      <w:tr w:rsidR="00664609" w:rsidRPr="00664609" w:rsidTr="00331D7B">
        <w:tc>
          <w:tcPr>
            <w:tcW w:w="9571" w:type="dxa"/>
            <w:gridSpan w:val="3"/>
            <w:shd w:val="clear" w:color="auto" w:fill="auto"/>
          </w:tcPr>
          <w:p w:rsidR="00664609" w:rsidRPr="00664609" w:rsidRDefault="00664609" w:rsidP="00664609">
            <w:pPr>
              <w:spacing w:after="0" w:line="240" w:lineRule="auto"/>
              <w:jc w:val="center"/>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СОЦИАЛЬНО – ЗНАЧИМЫЕ маршруты (пригородные)</w:t>
            </w:r>
          </w:p>
        </w:tc>
      </w:tr>
      <w:tr w:rsidR="00664609" w:rsidRPr="00664609" w:rsidTr="00331D7B">
        <w:tc>
          <w:tcPr>
            <w:tcW w:w="3190" w:type="dxa"/>
            <w:shd w:val="clear" w:color="auto" w:fill="auto"/>
          </w:tcPr>
          <w:p w:rsidR="00664609" w:rsidRPr="00664609" w:rsidRDefault="00664609" w:rsidP="00664609">
            <w:pPr>
              <w:spacing w:after="0" w:line="240" w:lineRule="auto"/>
              <w:jc w:val="center"/>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101</w:t>
            </w:r>
          </w:p>
        </w:tc>
        <w:tc>
          <w:tcPr>
            <w:tcW w:w="3190" w:type="dxa"/>
            <w:shd w:val="clear" w:color="auto" w:fill="auto"/>
          </w:tcPr>
          <w:p w:rsidR="00664609" w:rsidRPr="00664609" w:rsidRDefault="00664609" w:rsidP="00664609">
            <w:pPr>
              <w:spacing w:after="0" w:line="240" w:lineRule="auto"/>
              <w:jc w:val="center"/>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Новороссийск </w:t>
            </w:r>
          </w:p>
        </w:tc>
        <w:tc>
          <w:tcPr>
            <w:tcW w:w="3191" w:type="dxa"/>
            <w:shd w:val="clear" w:color="auto" w:fill="auto"/>
          </w:tcPr>
          <w:p w:rsidR="00664609" w:rsidRPr="00664609" w:rsidRDefault="00664609" w:rsidP="00664609">
            <w:pPr>
              <w:spacing w:after="0" w:line="240" w:lineRule="auto"/>
              <w:jc w:val="center"/>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с. Южная Озереевка</w:t>
            </w:r>
          </w:p>
        </w:tc>
      </w:tr>
      <w:tr w:rsidR="00664609" w:rsidRPr="00664609" w:rsidTr="00331D7B">
        <w:tc>
          <w:tcPr>
            <w:tcW w:w="3190" w:type="dxa"/>
            <w:shd w:val="clear" w:color="auto" w:fill="auto"/>
          </w:tcPr>
          <w:p w:rsidR="00664609" w:rsidRPr="00664609" w:rsidRDefault="00664609" w:rsidP="00664609">
            <w:pPr>
              <w:spacing w:after="0" w:line="240" w:lineRule="auto"/>
              <w:jc w:val="center"/>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102</w:t>
            </w:r>
          </w:p>
        </w:tc>
        <w:tc>
          <w:tcPr>
            <w:tcW w:w="3190" w:type="dxa"/>
            <w:shd w:val="clear" w:color="auto" w:fill="auto"/>
          </w:tcPr>
          <w:p w:rsidR="00664609" w:rsidRPr="00664609" w:rsidRDefault="00664609" w:rsidP="00664609">
            <w:pPr>
              <w:spacing w:after="0" w:line="240" w:lineRule="auto"/>
              <w:jc w:val="center"/>
              <w:rPr>
                <w:rFonts w:ascii="Times New Roman" w:eastAsia="Times New Roman" w:hAnsi="Times New Roman" w:cs="Times New Roman"/>
                <w:sz w:val="24"/>
                <w:szCs w:val="24"/>
                <w:lang w:eastAsia="ru-RU"/>
              </w:rPr>
            </w:pPr>
            <w:r w:rsidRPr="00664609">
              <w:rPr>
                <w:rFonts w:ascii="Times New Roman" w:eastAsia="Times New Roman" w:hAnsi="Times New Roman" w:cs="Times New Roman"/>
                <w:sz w:val="28"/>
                <w:szCs w:val="28"/>
                <w:lang w:eastAsia="ru-RU"/>
              </w:rPr>
              <w:t>Новороссийск</w:t>
            </w:r>
          </w:p>
        </w:tc>
        <w:tc>
          <w:tcPr>
            <w:tcW w:w="3191" w:type="dxa"/>
            <w:shd w:val="clear" w:color="auto" w:fill="auto"/>
          </w:tcPr>
          <w:p w:rsidR="00664609" w:rsidRPr="00664609" w:rsidRDefault="00664609" w:rsidP="00664609">
            <w:pPr>
              <w:spacing w:after="0" w:line="240" w:lineRule="auto"/>
              <w:jc w:val="center"/>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с. Абрау – Дюрсо </w:t>
            </w:r>
          </w:p>
        </w:tc>
      </w:tr>
      <w:tr w:rsidR="00664609" w:rsidRPr="00664609" w:rsidTr="00331D7B">
        <w:tc>
          <w:tcPr>
            <w:tcW w:w="3190" w:type="dxa"/>
            <w:shd w:val="clear" w:color="auto" w:fill="auto"/>
          </w:tcPr>
          <w:p w:rsidR="00664609" w:rsidRPr="00664609" w:rsidRDefault="00664609" w:rsidP="00664609">
            <w:pPr>
              <w:spacing w:after="0" w:line="240" w:lineRule="auto"/>
              <w:jc w:val="center"/>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103</w:t>
            </w:r>
          </w:p>
        </w:tc>
        <w:tc>
          <w:tcPr>
            <w:tcW w:w="3190" w:type="dxa"/>
            <w:shd w:val="clear" w:color="auto" w:fill="auto"/>
          </w:tcPr>
          <w:p w:rsidR="00664609" w:rsidRPr="00664609" w:rsidRDefault="00664609" w:rsidP="00664609">
            <w:pPr>
              <w:spacing w:after="0" w:line="240" w:lineRule="auto"/>
              <w:jc w:val="center"/>
              <w:rPr>
                <w:rFonts w:ascii="Times New Roman" w:eastAsia="Times New Roman" w:hAnsi="Times New Roman" w:cs="Times New Roman"/>
                <w:sz w:val="24"/>
                <w:szCs w:val="24"/>
                <w:lang w:eastAsia="ru-RU"/>
              </w:rPr>
            </w:pPr>
            <w:r w:rsidRPr="00664609">
              <w:rPr>
                <w:rFonts w:ascii="Times New Roman" w:eastAsia="Times New Roman" w:hAnsi="Times New Roman" w:cs="Times New Roman"/>
                <w:sz w:val="28"/>
                <w:szCs w:val="28"/>
                <w:lang w:eastAsia="ru-RU"/>
              </w:rPr>
              <w:t>Новороссийск</w:t>
            </w:r>
          </w:p>
        </w:tc>
        <w:tc>
          <w:tcPr>
            <w:tcW w:w="3191" w:type="dxa"/>
            <w:shd w:val="clear" w:color="auto" w:fill="auto"/>
          </w:tcPr>
          <w:p w:rsidR="00664609" w:rsidRPr="00664609" w:rsidRDefault="00664609" w:rsidP="00664609">
            <w:pPr>
              <w:spacing w:after="0" w:line="240" w:lineRule="auto"/>
              <w:jc w:val="center"/>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Тоннельная                  (п. Верхнебаканский) </w:t>
            </w:r>
          </w:p>
        </w:tc>
      </w:tr>
      <w:tr w:rsidR="00664609" w:rsidRPr="00664609" w:rsidTr="00331D7B">
        <w:tc>
          <w:tcPr>
            <w:tcW w:w="3190" w:type="dxa"/>
            <w:shd w:val="clear" w:color="auto" w:fill="auto"/>
          </w:tcPr>
          <w:p w:rsidR="00664609" w:rsidRPr="00664609" w:rsidRDefault="00664609" w:rsidP="00664609">
            <w:pPr>
              <w:spacing w:after="0" w:line="240" w:lineRule="auto"/>
              <w:jc w:val="center"/>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104</w:t>
            </w:r>
          </w:p>
        </w:tc>
        <w:tc>
          <w:tcPr>
            <w:tcW w:w="3190" w:type="dxa"/>
            <w:shd w:val="clear" w:color="auto" w:fill="auto"/>
          </w:tcPr>
          <w:p w:rsidR="00664609" w:rsidRPr="00664609" w:rsidRDefault="00664609" w:rsidP="00664609">
            <w:pPr>
              <w:spacing w:after="0" w:line="240" w:lineRule="auto"/>
              <w:jc w:val="center"/>
              <w:rPr>
                <w:rFonts w:ascii="Times New Roman" w:eastAsia="Times New Roman" w:hAnsi="Times New Roman" w:cs="Times New Roman"/>
                <w:sz w:val="24"/>
                <w:szCs w:val="24"/>
                <w:lang w:eastAsia="ru-RU"/>
              </w:rPr>
            </w:pPr>
            <w:r w:rsidRPr="00664609">
              <w:rPr>
                <w:rFonts w:ascii="Times New Roman" w:eastAsia="Times New Roman" w:hAnsi="Times New Roman" w:cs="Times New Roman"/>
                <w:sz w:val="28"/>
                <w:szCs w:val="28"/>
                <w:lang w:eastAsia="ru-RU"/>
              </w:rPr>
              <w:t>Новороссийск</w:t>
            </w:r>
          </w:p>
        </w:tc>
        <w:tc>
          <w:tcPr>
            <w:tcW w:w="3191" w:type="dxa"/>
            <w:shd w:val="clear" w:color="auto" w:fill="auto"/>
          </w:tcPr>
          <w:p w:rsidR="00664609" w:rsidRPr="00664609" w:rsidRDefault="00664609" w:rsidP="00664609">
            <w:pPr>
              <w:spacing w:after="0" w:line="240" w:lineRule="auto"/>
              <w:jc w:val="center"/>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х. Горный</w:t>
            </w:r>
          </w:p>
        </w:tc>
      </w:tr>
      <w:tr w:rsidR="00664609" w:rsidRPr="00664609" w:rsidTr="00331D7B">
        <w:tc>
          <w:tcPr>
            <w:tcW w:w="3190" w:type="dxa"/>
            <w:shd w:val="clear" w:color="auto" w:fill="auto"/>
          </w:tcPr>
          <w:p w:rsidR="00664609" w:rsidRPr="00664609" w:rsidRDefault="00664609" w:rsidP="00664609">
            <w:pPr>
              <w:spacing w:after="0" w:line="240" w:lineRule="auto"/>
              <w:jc w:val="center"/>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105</w:t>
            </w:r>
          </w:p>
        </w:tc>
        <w:tc>
          <w:tcPr>
            <w:tcW w:w="3190" w:type="dxa"/>
            <w:shd w:val="clear" w:color="auto" w:fill="auto"/>
          </w:tcPr>
          <w:p w:rsidR="00664609" w:rsidRPr="00664609" w:rsidRDefault="00664609" w:rsidP="00664609">
            <w:pPr>
              <w:spacing w:after="0" w:line="240" w:lineRule="auto"/>
              <w:jc w:val="center"/>
              <w:rPr>
                <w:rFonts w:ascii="Times New Roman" w:eastAsia="Times New Roman" w:hAnsi="Times New Roman" w:cs="Times New Roman"/>
                <w:sz w:val="24"/>
                <w:szCs w:val="24"/>
                <w:lang w:eastAsia="ru-RU"/>
              </w:rPr>
            </w:pPr>
            <w:r w:rsidRPr="00664609">
              <w:rPr>
                <w:rFonts w:ascii="Times New Roman" w:eastAsia="Times New Roman" w:hAnsi="Times New Roman" w:cs="Times New Roman"/>
                <w:sz w:val="28"/>
                <w:szCs w:val="28"/>
                <w:lang w:eastAsia="ru-RU"/>
              </w:rPr>
              <w:t>Новороссийск</w:t>
            </w:r>
          </w:p>
        </w:tc>
        <w:tc>
          <w:tcPr>
            <w:tcW w:w="3191" w:type="dxa"/>
            <w:shd w:val="clear" w:color="auto" w:fill="auto"/>
          </w:tcPr>
          <w:p w:rsidR="00664609" w:rsidRPr="00664609" w:rsidRDefault="00664609" w:rsidP="00664609">
            <w:pPr>
              <w:spacing w:after="0" w:line="240" w:lineRule="auto"/>
              <w:jc w:val="center"/>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ст. Раевская </w:t>
            </w:r>
          </w:p>
        </w:tc>
      </w:tr>
      <w:tr w:rsidR="00664609" w:rsidRPr="00664609" w:rsidTr="00331D7B">
        <w:tc>
          <w:tcPr>
            <w:tcW w:w="3190" w:type="dxa"/>
            <w:shd w:val="clear" w:color="auto" w:fill="auto"/>
          </w:tcPr>
          <w:p w:rsidR="00664609" w:rsidRPr="00664609" w:rsidRDefault="00664609" w:rsidP="00664609">
            <w:pPr>
              <w:spacing w:after="0" w:line="240" w:lineRule="auto"/>
              <w:jc w:val="center"/>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106</w:t>
            </w:r>
          </w:p>
        </w:tc>
        <w:tc>
          <w:tcPr>
            <w:tcW w:w="3190" w:type="dxa"/>
            <w:shd w:val="clear" w:color="auto" w:fill="auto"/>
          </w:tcPr>
          <w:p w:rsidR="00664609" w:rsidRPr="00664609" w:rsidRDefault="00664609" w:rsidP="00664609">
            <w:pPr>
              <w:spacing w:after="0" w:line="240" w:lineRule="auto"/>
              <w:jc w:val="center"/>
              <w:rPr>
                <w:rFonts w:ascii="Times New Roman" w:eastAsia="Times New Roman" w:hAnsi="Times New Roman" w:cs="Times New Roman"/>
                <w:sz w:val="24"/>
                <w:szCs w:val="24"/>
                <w:lang w:eastAsia="ru-RU"/>
              </w:rPr>
            </w:pPr>
            <w:r w:rsidRPr="00664609">
              <w:rPr>
                <w:rFonts w:ascii="Times New Roman" w:eastAsia="Times New Roman" w:hAnsi="Times New Roman" w:cs="Times New Roman"/>
                <w:sz w:val="28"/>
                <w:szCs w:val="28"/>
                <w:lang w:eastAsia="ru-RU"/>
              </w:rPr>
              <w:t>Новороссийск</w:t>
            </w:r>
          </w:p>
        </w:tc>
        <w:tc>
          <w:tcPr>
            <w:tcW w:w="3191" w:type="dxa"/>
            <w:shd w:val="clear" w:color="auto" w:fill="auto"/>
          </w:tcPr>
          <w:p w:rsidR="00664609" w:rsidRPr="00664609" w:rsidRDefault="00664609" w:rsidP="00664609">
            <w:pPr>
              <w:spacing w:after="0" w:line="240" w:lineRule="auto"/>
              <w:jc w:val="center"/>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ст. Натухаевская</w:t>
            </w:r>
          </w:p>
        </w:tc>
      </w:tr>
      <w:tr w:rsidR="00664609" w:rsidRPr="00664609" w:rsidTr="00331D7B">
        <w:tc>
          <w:tcPr>
            <w:tcW w:w="3190" w:type="dxa"/>
            <w:shd w:val="clear" w:color="auto" w:fill="auto"/>
          </w:tcPr>
          <w:p w:rsidR="00664609" w:rsidRPr="00664609" w:rsidRDefault="00664609" w:rsidP="00664609">
            <w:pPr>
              <w:spacing w:after="0" w:line="240" w:lineRule="auto"/>
              <w:jc w:val="center"/>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107</w:t>
            </w:r>
          </w:p>
        </w:tc>
        <w:tc>
          <w:tcPr>
            <w:tcW w:w="3190" w:type="dxa"/>
            <w:shd w:val="clear" w:color="auto" w:fill="auto"/>
          </w:tcPr>
          <w:p w:rsidR="00664609" w:rsidRPr="00664609" w:rsidRDefault="00664609" w:rsidP="00664609">
            <w:pPr>
              <w:spacing w:after="0" w:line="240" w:lineRule="auto"/>
              <w:jc w:val="center"/>
              <w:rPr>
                <w:rFonts w:ascii="Times New Roman" w:eastAsia="Times New Roman" w:hAnsi="Times New Roman" w:cs="Times New Roman"/>
                <w:sz w:val="24"/>
                <w:szCs w:val="24"/>
                <w:lang w:eastAsia="ru-RU"/>
              </w:rPr>
            </w:pPr>
            <w:r w:rsidRPr="00664609">
              <w:rPr>
                <w:rFonts w:ascii="Times New Roman" w:eastAsia="Times New Roman" w:hAnsi="Times New Roman" w:cs="Times New Roman"/>
                <w:sz w:val="28"/>
                <w:szCs w:val="28"/>
                <w:lang w:eastAsia="ru-RU"/>
              </w:rPr>
              <w:t>Новороссийск</w:t>
            </w:r>
          </w:p>
        </w:tc>
        <w:tc>
          <w:tcPr>
            <w:tcW w:w="3191" w:type="dxa"/>
            <w:shd w:val="clear" w:color="auto" w:fill="auto"/>
          </w:tcPr>
          <w:p w:rsidR="00664609" w:rsidRPr="00664609" w:rsidRDefault="00664609" w:rsidP="00664609">
            <w:pPr>
              <w:spacing w:after="0" w:line="240" w:lineRule="auto"/>
              <w:jc w:val="center"/>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х. Семигорский</w:t>
            </w:r>
          </w:p>
        </w:tc>
      </w:tr>
    </w:tbl>
    <w:p w:rsidR="00664609" w:rsidRPr="00664609" w:rsidRDefault="00664609" w:rsidP="00664609">
      <w:pPr>
        <w:spacing w:after="0" w:line="240" w:lineRule="auto"/>
        <w:rPr>
          <w:rFonts w:ascii="Times New Roman" w:eastAsia="Times New Roman" w:hAnsi="Times New Roman" w:cs="Times New Roman"/>
          <w:sz w:val="16"/>
          <w:szCs w:val="16"/>
          <w:lang w:eastAsia="ru-RU"/>
        </w:rPr>
      </w:pPr>
      <w:r w:rsidRPr="00664609">
        <w:rPr>
          <w:rFonts w:ascii="Times New Roman" w:eastAsia="Times New Roman" w:hAnsi="Times New Roman" w:cs="Times New Roman"/>
          <w:sz w:val="28"/>
          <w:szCs w:val="28"/>
          <w:lang w:eastAsia="ru-RU"/>
        </w:rPr>
        <w:t xml:space="preserve"> </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Эта система обладает несколькими, только ей присущими, признаками.</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Обслуживание транспортом осуществляется наиболее подходящим для массовых городских перевозок – транспортом категории М3.</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Созданы наиболее комфортные условия пассажирам: по выбору времени поездки (за счет малого интервала); по условиям поездки (большой салон); </w:t>
      </w:r>
      <w:r w:rsidRPr="00664609">
        <w:rPr>
          <w:rFonts w:ascii="Times New Roman" w:eastAsia="Times New Roman" w:hAnsi="Times New Roman" w:cs="Times New Roman"/>
          <w:sz w:val="28"/>
          <w:szCs w:val="28"/>
          <w:lang w:eastAsia="ru-RU"/>
        </w:rPr>
        <w:lastRenderedPageBreak/>
        <w:t xml:space="preserve">удобству посадки и высадки (большие дверные проемы – отсутствие препятствий); поездка преимущественно в непереполненном салоне. </w:t>
      </w:r>
    </w:p>
    <w:p w:rsidR="00664609" w:rsidRPr="00664609" w:rsidRDefault="00664609" w:rsidP="00664609">
      <w:pPr>
        <w:spacing w:after="0" w:line="240" w:lineRule="auto"/>
        <w:ind w:firstLine="900"/>
        <w:jc w:val="center"/>
        <w:rPr>
          <w:rFonts w:ascii="Times New Roman" w:eastAsia="Times New Roman" w:hAnsi="Times New Roman" w:cs="Times New Roman"/>
          <w:sz w:val="28"/>
          <w:szCs w:val="28"/>
          <w:lang w:eastAsia="ru-RU"/>
        </w:rPr>
      </w:pPr>
    </w:p>
    <w:p w:rsidR="00664609" w:rsidRPr="00664609" w:rsidRDefault="00664609" w:rsidP="00664609">
      <w:pPr>
        <w:spacing w:after="0" w:line="240" w:lineRule="auto"/>
        <w:jc w:val="center"/>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4. Обоснование ресурсного обеспечения муниципальной подпрограммы.</w:t>
      </w:r>
    </w:p>
    <w:p w:rsidR="00664609" w:rsidRPr="00664609" w:rsidRDefault="00664609" w:rsidP="00664609">
      <w:pPr>
        <w:spacing w:after="0" w:line="240" w:lineRule="auto"/>
        <w:jc w:val="center"/>
        <w:rPr>
          <w:rFonts w:ascii="Times New Roman" w:eastAsia="Times New Roman" w:hAnsi="Times New Roman" w:cs="Times New Roman"/>
          <w:sz w:val="28"/>
          <w:szCs w:val="28"/>
          <w:lang w:eastAsia="ru-RU"/>
        </w:rPr>
      </w:pP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Финансирование подпрограммы осуществляется за счет средств местного бюджета (бюджета муниципального образования город Новороссийск). Общий объём финансирования подпрограммы составляет - </w:t>
      </w:r>
      <w:r w:rsidRPr="00664609">
        <w:rPr>
          <w:rFonts w:ascii="Times New Roman" w:eastAsia="Times New Roman" w:hAnsi="Times New Roman" w:cs="Times New Roman"/>
          <w:iCs/>
          <w:color w:val="000000"/>
          <w:sz w:val="28"/>
          <w:szCs w:val="28"/>
          <w:lang w:eastAsia="ru-RU"/>
        </w:rPr>
        <w:t xml:space="preserve">1 800 767,9 </w:t>
      </w:r>
      <w:r w:rsidRPr="00664609">
        <w:rPr>
          <w:rFonts w:ascii="Times New Roman" w:eastAsia="Times New Roman" w:hAnsi="Times New Roman" w:cs="Times New Roman"/>
          <w:sz w:val="28"/>
          <w:szCs w:val="28"/>
          <w:lang w:eastAsia="ru-RU"/>
        </w:rPr>
        <w:t>тыс. рублей. На реализацию Подпрограммы из средств местного бюджета (бюджета муниципального образования город Новороссийск) предполагается направить в 2020 году – 108 260,1 тыс. рублей, в 2021 году – 144 603,8 тыс. рублей, в 2022 году – 272 500,6 тыс. рублей, в 2023 году – 707 673,8 тыс. рублей, в 2024 году – 567 729,6 тыс. рублей.</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Объем финансирования рассчитан с учетом опыта реализации городской целевой программы «Развитие транспортной системы муниципального образования город Новороссийск» на 2020-2024 годы.</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Объёмы финансирования мероприятий подпрограммы могут уточняться в соответствии с решением о местном бюджете (бюджете муниципального образования город Новороссийск) на соответствующий финансовый год и плановый период.</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Средства местного бюджета, направленные на финансирование мероприятий программы, подлежат ежегодному уточнению при принятии местного бюджета на соответствующий год. В ходе реализации подпрограммы отдельные мероприятия, объемы и источники финансирования могут корректироваться в текущем финансовом году на основе анализа полученных результатов и с учетом реальных возможностей местного бюджета.</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Координатор подпрограммы, с учетом выделяемых на реализацию подпрограммы финансовых средств, ежегодно уточняет целевые показатели и затраты по программным мероприятиям, механизм реализации программы, состав исполнителей.</w:t>
      </w:r>
    </w:p>
    <w:p w:rsidR="00664609" w:rsidRPr="00664609" w:rsidRDefault="00664609" w:rsidP="00664609">
      <w:pPr>
        <w:spacing w:after="0" w:line="240" w:lineRule="auto"/>
        <w:ind w:firstLine="900"/>
        <w:jc w:val="center"/>
        <w:rPr>
          <w:rFonts w:ascii="Times New Roman" w:eastAsia="Times New Roman" w:hAnsi="Times New Roman" w:cs="Times New Roman"/>
          <w:sz w:val="16"/>
          <w:szCs w:val="16"/>
          <w:lang w:eastAsia="ru-RU"/>
        </w:rPr>
      </w:pPr>
    </w:p>
    <w:p w:rsidR="00664609" w:rsidRPr="00664609" w:rsidRDefault="00664609" w:rsidP="00664609">
      <w:pPr>
        <w:spacing w:after="0" w:line="240" w:lineRule="auto"/>
        <w:jc w:val="center"/>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5. Методика оценки эффективности реализации муниципальной подпрограммы</w:t>
      </w:r>
    </w:p>
    <w:p w:rsidR="00664609" w:rsidRPr="00664609" w:rsidRDefault="00664609" w:rsidP="00664609">
      <w:pPr>
        <w:spacing w:after="0" w:line="240" w:lineRule="auto"/>
        <w:jc w:val="center"/>
        <w:rPr>
          <w:rFonts w:ascii="Times New Roman" w:eastAsia="Times New Roman" w:hAnsi="Times New Roman" w:cs="Times New Roman"/>
          <w:sz w:val="28"/>
          <w:szCs w:val="28"/>
          <w:lang w:eastAsia="ru-RU"/>
        </w:rPr>
      </w:pP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Оценка эффективности реализации муниципальной программы проводится координатором муниципальной программы на основе информации, необходимой для ее проведения, предоставляемой координаторами подпрограмм, разработчиками и исполнителями мероприятий муниципальной подпрограммы.</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 Результаты оценки эффективности реализации муниципальной подпрограммы предоставляются ежегодно до 20 февраля в управление по муниципальным проектам и программам – проектный офис по итогам </w:t>
      </w:r>
      <w:r w:rsidRPr="00664609">
        <w:rPr>
          <w:rFonts w:ascii="Times New Roman" w:eastAsia="Times New Roman" w:hAnsi="Times New Roman" w:cs="Times New Roman"/>
          <w:sz w:val="28"/>
          <w:szCs w:val="28"/>
          <w:lang w:eastAsia="ru-RU"/>
        </w:rPr>
        <w:lastRenderedPageBreak/>
        <w:t>предыдущего года в составе ежегодного доклада о ходе реализации муниципальной программы и оценке эффективности ее реализации.</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 начиная с очередного финансового года, ранее утвержденной муниципальной подпрограммы, в том числе необходимости изменения объема бюджетных ассигнований на финансовое обеспечение реализации муниципальной подпрограммы. </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30 декабря 2019 года       № 6600 «Об утверждении Порядка принятия решения о разработке, формировании, реализации и оценке эффективности реализации муниципальных подпрограмм муниципального образования город Новороссийск».  </w:t>
      </w:r>
    </w:p>
    <w:p w:rsidR="00664609" w:rsidRPr="00664609" w:rsidRDefault="00664609" w:rsidP="00664609">
      <w:pPr>
        <w:spacing w:after="0" w:line="240" w:lineRule="auto"/>
        <w:ind w:firstLine="900"/>
        <w:jc w:val="both"/>
        <w:rPr>
          <w:rFonts w:ascii="Times New Roman" w:eastAsia="Times New Roman" w:hAnsi="Times New Roman" w:cs="Times New Roman"/>
          <w:sz w:val="16"/>
          <w:szCs w:val="16"/>
          <w:lang w:eastAsia="ru-RU"/>
        </w:rPr>
      </w:pPr>
      <w:r w:rsidRPr="00664609">
        <w:rPr>
          <w:rFonts w:ascii="Times New Roman" w:eastAsia="Times New Roman" w:hAnsi="Times New Roman" w:cs="Times New Roman"/>
          <w:sz w:val="28"/>
          <w:szCs w:val="28"/>
          <w:lang w:eastAsia="ru-RU"/>
        </w:rPr>
        <w:t xml:space="preserve">  </w:t>
      </w:r>
    </w:p>
    <w:p w:rsidR="00664609" w:rsidRPr="00664609" w:rsidRDefault="00664609" w:rsidP="00664609">
      <w:pPr>
        <w:spacing w:after="0" w:line="240" w:lineRule="auto"/>
        <w:jc w:val="center"/>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6. Механизм реализации муниципальной подпрограммы и контроль за ее выполнением</w:t>
      </w:r>
    </w:p>
    <w:p w:rsidR="00664609" w:rsidRPr="00664609" w:rsidRDefault="00664609" w:rsidP="00664609">
      <w:pPr>
        <w:spacing w:after="0" w:line="240" w:lineRule="auto"/>
        <w:jc w:val="center"/>
        <w:rPr>
          <w:rFonts w:ascii="Times New Roman" w:eastAsia="Times New Roman" w:hAnsi="Times New Roman" w:cs="Times New Roman"/>
          <w:sz w:val="28"/>
          <w:szCs w:val="28"/>
          <w:lang w:eastAsia="ru-RU"/>
        </w:rPr>
      </w:pP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Механизм реализации подпрограммы представляет собой скоординированные по срокам и направлениям действия основных исполнителей мероприятий подпрограммы.</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Общий механизм управления подпрограммой включает контроль и учет исполнения, анализ, корректировку, ресурсное обеспечение и оценку эффективности программных мероприятий и подпрограммы в целом. Он предполагает определение приоритетных направлений развития муниципального образования на текущий год.</w:t>
      </w:r>
    </w:p>
    <w:p w:rsidR="00664609" w:rsidRPr="00664609" w:rsidRDefault="00664609" w:rsidP="00664609">
      <w:pPr>
        <w:spacing w:after="0" w:line="240" w:lineRule="auto"/>
        <w:ind w:firstLine="709"/>
        <w:jc w:val="both"/>
        <w:rPr>
          <w:rFonts w:ascii="Times New Roman" w:eastAsia="Times New Roman" w:hAnsi="Times New Roman" w:cs="Times New Roman"/>
          <w:color w:val="000000"/>
          <w:sz w:val="28"/>
          <w:szCs w:val="28"/>
          <w:lang w:eastAsia="ru-RU"/>
        </w:rPr>
      </w:pPr>
      <w:r w:rsidRPr="00664609">
        <w:rPr>
          <w:rFonts w:ascii="Times New Roman" w:eastAsia="Times New Roman" w:hAnsi="Times New Roman" w:cs="Times New Roman"/>
          <w:color w:val="000000"/>
          <w:sz w:val="28"/>
          <w:szCs w:val="28"/>
          <w:lang w:eastAsia="ru-RU"/>
        </w:rPr>
        <w:t>Текущее управление подпрограммой осуществляет ее координатор, который:</w:t>
      </w:r>
    </w:p>
    <w:p w:rsidR="00664609" w:rsidRPr="00664609" w:rsidRDefault="00664609" w:rsidP="00664609">
      <w:pPr>
        <w:spacing w:after="0" w:line="240" w:lineRule="auto"/>
        <w:ind w:firstLine="709"/>
        <w:jc w:val="both"/>
        <w:rPr>
          <w:rFonts w:ascii="Times New Roman" w:eastAsia="Times New Roman" w:hAnsi="Times New Roman" w:cs="Times New Roman"/>
          <w:color w:val="000000"/>
          <w:sz w:val="28"/>
          <w:szCs w:val="28"/>
          <w:lang w:eastAsia="ru-RU"/>
        </w:rPr>
      </w:pPr>
      <w:r w:rsidRPr="00664609">
        <w:rPr>
          <w:rFonts w:ascii="Times New Roman" w:eastAsia="Times New Roman" w:hAnsi="Times New Roman" w:cs="Times New Roman"/>
          <w:color w:val="000000"/>
          <w:sz w:val="28"/>
          <w:szCs w:val="28"/>
          <w:lang w:eastAsia="ru-RU"/>
        </w:rPr>
        <w:t>организует реализацию мероприятий подпрограммы, координацию деятельности участников подпрограммы;</w:t>
      </w:r>
    </w:p>
    <w:p w:rsidR="00664609" w:rsidRPr="00664609" w:rsidRDefault="00664609" w:rsidP="00664609">
      <w:pPr>
        <w:spacing w:after="0" w:line="240" w:lineRule="auto"/>
        <w:ind w:firstLine="709"/>
        <w:jc w:val="both"/>
        <w:rPr>
          <w:rFonts w:ascii="Times New Roman" w:eastAsia="Times New Roman" w:hAnsi="Times New Roman" w:cs="Times New Roman"/>
          <w:color w:val="000000"/>
          <w:sz w:val="28"/>
          <w:szCs w:val="28"/>
          <w:lang w:eastAsia="ru-RU"/>
        </w:rPr>
      </w:pPr>
      <w:r w:rsidRPr="00664609">
        <w:rPr>
          <w:rFonts w:ascii="Times New Roman" w:eastAsia="Times New Roman" w:hAnsi="Times New Roman" w:cs="Times New Roman"/>
          <w:color w:val="000000"/>
          <w:sz w:val="28"/>
          <w:szCs w:val="28"/>
          <w:lang w:eastAsia="ru-RU"/>
        </w:rPr>
        <w:t>несет ответственность за достижение целевых показателей подпрограммы;</w:t>
      </w:r>
    </w:p>
    <w:p w:rsidR="00664609" w:rsidRPr="00664609" w:rsidRDefault="00664609" w:rsidP="00664609">
      <w:pPr>
        <w:spacing w:after="0" w:line="240" w:lineRule="auto"/>
        <w:ind w:firstLine="709"/>
        <w:jc w:val="both"/>
        <w:rPr>
          <w:rFonts w:ascii="Times New Roman" w:eastAsia="Times New Roman" w:hAnsi="Times New Roman" w:cs="Times New Roman"/>
          <w:color w:val="000000"/>
          <w:sz w:val="28"/>
          <w:szCs w:val="28"/>
          <w:lang w:eastAsia="ru-RU"/>
        </w:rPr>
      </w:pPr>
      <w:r w:rsidRPr="00664609">
        <w:rPr>
          <w:rFonts w:ascii="Times New Roman" w:eastAsia="Times New Roman" w:hAnsi="Times New Roman" w:cs="Times New Roman"/>
          <w:color w:val="000000"/>
          <w:sz w:val="28"/>
          <w:szCs w:val="28"/>
          <w:lang w:eastAsia="ru-RU"/>
        </w:rPr>
        <w:t>осуществляет подготовку предложений по объемам и источникам финансирования реализации подпрограммы;</w:t>
      </w:r>
    </w:p>
    <w:p w:rsidR="00664609" w:rsidRPr="00664609" w:rsidRDefault="00664609" w:rsidP="00664609">
      <w:pPr>
        <w:spacing w:after="0" w:line="240" w:lineRule="auto"/>
        <w:ind w:firstLine="709"/>
        <w:jc w:val="both"/>
        <w:rPr>
          <w:rFonts w:ascii="Times New Roman" w:eastAsia="Times New Roman" w:hAnsi="Times New Roman" w:cs="Times New Roman"/>
          <w:color w:val="000000"/>
          <w:sz w:val="28"/>
          <w:szCs w:val="28"/>
          <w:lang w:eastAsia="ru-RU"/>
        </w:rPr>
      </w:pPr>
      <w:r w:rsidRPr="00664609">
        <w:rPr>
          <w:rFonts w:ascii="Times New Roman" w:eastAsia="Times New Roman" w:hAnsi="Times New Roman" w:cs="Times New Roman"/>
          <w:color w:val="000000"/>
          <w:sz w:val="28"/>
          <w:szCs w:val="28"/>
          <w:lang w:eastAsia="ru-RU"/>
        </w:rPr>
        <w:t>разрабатывает формы отчетности для участников подпрограммы, необходимые для осуществления контроля за выполнением подпрограммы, устанавливает сроки их предоставления;</w:t>
      </w:r>
    </w:p>
    <w:p w:rsidR="00664609" w:rsidRPr="00664609" w:rsidRDefault="00664609" w:rsidP="00664609">
      <w:pPr>
        <w:spacing w:after="0" w:line="240" w:lineRule="auto"/>
        <w:ind w:firstLine="709"/>
        <w:jc w:val="both"/>
        <w:rPr>
          <w:rFonts w:ascii="Times New Roman" w:eastAsia="Times New Roman" w:hAnsi="Times New Roman" w:cs="Times New Roman"/>
          <w:color w:val="000000"/>
          <w:sz w:val="28"/>
          <w:szCs w:val="28"/>
          <w:lang w:eastAsia="ru-RU"/>
        </w:rPr>
      </w:pPr>
      <w:r w:rsidRPr="00664609">
        <w:rPr>
          <w:rFonts w:ascii="Times New Roman" w:eastAsia="Times New Roman" w:hAnsi="Times New Roman" w:cs="Times New Roman"/>
          <w:color w:val="000000"/>
          <w:sz w:val="28"/>
          <w:szCs w:val="28"/>
          <w:lang w:eastAsia="ru-RU"/>
        </w:rPr>
        <w:t>проводит мониторинг реализации подпрограммы и анализ отчетности, представляемой участниками подпрограммы;</w:t>
      </w:r>
    </w:p>
    <w:p w:rsidR="00664609" w:rsidRPr="00664609" w:rsidRDefault="00664609" w:rsidP="00664609">
      <w:pPr>
        <w:spacing w:after="0" w:line="240" w:lineRule="auto"/>
        <w:ind w:firstLine="709"/>
        <w:jc w:val="both"/>
        <w:rPr>
          <w:rFonts w:ascii="Times New Roman" w:eastAsia="Times New Roman" w:hAnsi="Times New Roman" w:cs="Times New Roman"/>
          <w:color w:val="000000"/>
          <w:sz w:val="28"/>
          <w:szCs w:val="28"/>
          <w:lang w:eastAsia="ru-RU"/>
        </w:rPr>
      </w:pPr>
      <w:r w:rsidRPr="00664609">
        <w:rPr>
          <w:rFonts w:ascii="Times New Roman" w:eastAsia="Times New Roman" w:hAnsi="Times New Roman" w:cs="Times New Roman"/>
          <w:color w:val="000000"/>
          <w:sz w:val="28"/>
          <w:szCs w:val="28"/>
          <w:lang w:eastAsia="ru-RU"/>
        </w:rPr>
        <w:t>осуществляет иные полномочия, установленные муниципальной программой.</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Мониторинг реализации </w:t>
      </w:r>
      <w:r w:rsidRPr="00664609">
        <w:rPr>
          <w:rFonts w:ascii="Times New Roman" w:eastAsia="Times New Roman" w:hAnsi="Times New Roman" w:cs="Times New Roman"/>
          <w:color w:val="000000"/>
          <w:sz w:val="28"/>
          <w:szCs w:val="28"/>
          <w:lang w:eastAsia="ru-RU"/>
        </w:rPr>
        <w:t>подпрограммы</w:t>
      </w:r>
      <w:r w:rsidRPr="00664609">
        <w:rPr>
          <w:rFonts w:ascii="Times New Roman" w:eastAsia="Times New Roman" w:hAnsi="Times New Roman" w:cs="Times New Roman"/>
          <w:sz w:val="28"/>
          <w:szCs w:val="28"/>
          <w:lang w:eastAsia="ru-RU"/>
        </w:rPr>
        <w:t xml:space="preserve"> осуществляется по формам отчетов в соответствии с приложениями № 10, № 11 и № 12 к Порядку принятия решения о разработке, формировании, реализации и оценке эффективности реализации муниципальных программ муниципального </w:t>
      </w:r>
      <w:r w:rsidRPr="00664609">
        <w:rPr>
          <w:rFonts w:ascii="Times New Roman" w:eastAsia="Times New Roman" w:hAnsi="Times New Roman" w:cs="Times New Roman"/>
          <w:sz w:val="28"/>
          <w:szCs w:val="28"/>
          <w:lang w:eastAsia="ru-RU"/>
        </w:rPr>
        <w:lastRenderedPageBreak/>
        <w:t xml:space="preserve">образования город Новороссийск, утвержденному  постановлением администрации муниципального образования город Новороссийск от 30 декабря 2019 года № 6600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 </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Реализация мероприятий, по которым предусмотрено финансирование, осуществляется на основании муниципальных контрактов (договоров) на поставку товаров, выполнение работ, оказание услуг для муниципальных нужд в соответствии с Федеральным законом от 5 апреля 2013 года № 44-ФЗ «О контрактной системе в сфере закупок, товаров, работ и услуг для обеспечения государственных и муниципальных нужд».</w:t>
      </w:r>
    </w:p>
    <w:p w:rsidR="00664609" w:rsidRPr="00664609" w:rsidRDefault="00664609" w:rsidP="00664609">
      <w:pPr>
        <w:shd w:val="clear" w:color="auto" w:fill="FFFFFF"/>
        <w:spacing w:after="0" w:line="240" w:lineRule="auto"/>
        <w:ind w:firstLine="709"/>
        <w:contextualSpacing/>
        <w:jc w:val="both"/>
        <w:textAlignment w:val="baseline"/>
        <w:rPr>
          <w:rFonts w:ascii="Times New Roman" w:eastAsia="Calibri" w:hAnsi="Times New Roman" w:cs="Times New Roman"/>
          <w:color w:val="000000"/>
          <w:sz w:val="28"/>
          <w:szCs w:val="28"/>
          <w:lang w:eastAsia="ru-RU"/>
        </w:rPr>
      </w:pPr>
      <w:r w:rsidRPr="00664609">
        <w:rPr>
          <w:rFonts w:ascii="Times New Roman" w:eastAsia="Calibri" w:hAnsi="Times New Roman" w:cs="Times New Roman"/>
          <w:color w:val="000000"/>
          <w:sz w:val="28"/>
          <w:szCs w:val="28"/>
          <w:lang w:eastAsia="ru-RU"/>
        </w:rPr>
        <w:t xml:space="preserve">Механизм реализации </w:t>
      </w:r>
      <w:r w:rsidRPr="00664609">
        <w:rPr>
          <w:rFonts w:ascii="Times New Roman" w:eastAsia="Times New Roman" w:hAnsi="Times New Roman" w:cs="Times New Roman"/>
          <w:color w:val="000000"/>
          <w:sz w:val="28"/>
          <w:szCs w:val="28"/>
          <w:lang w:eastAsia="ru-RU"/>
        </w:rPr>
        <w:t>подпрограммы</w:t>
      </w:r>
      <w:r w:rsidRPr="00664609">
        <w:rPr>
          <w:rFonts w:ascii="Times New Roman" w:eastAsia="Times New Roman" w:hAnsi="Times New Roman" w:cs="Times New Roman"/>
          <w:sz w:val="28"/>
          <w:szCs w:val="28"/>
          <w:lang w:eastAsia="ru-RU"/>
        </w:rPr>
        <w:t xml:space="preserve"> </w:t>
      </w:r>
      <w:r w:rsidRPr="00664609">
        <w:rPr>
          <w:rFonts w:ascii="Times New Roman" w:eastAsia="Calibri" w:hAnsi="Times New Roman" w:cs="Times New Roman"/>
          <w:color w:val="000000"/>
          <w:sz w:val="28"/>
          <w:szCs w:val="28"/>
          <w:lang w:eastAsia="ru-RU"/>
        </w:rPr>
        <w:t>предполагает предоставление из муниципального бюджета субсидий муниципальным бюджетным учреждениям города Новороссийска для реализации указанных мероприятий в программе в соответствии с постановлением администрации муниципального образования город Новороссийск от 12 апреля 2022 года         № 1922 «О порядке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w:t>
      </w:r>
    </w:p>
    <w:p w:rsidR="00664609" w:rsidRPr="00664609" w:rsidRDefault="00664609" w:rsidP="00664609">
      <w:pPr>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Calibri" w:hAnsi="Times New Roman" w:cs="Times New Roman"/>
          <w:color w:val="000000"/>
          <w:sz w:val="28"/>
          <w:szCs w:val="28"/>
          <w:lang w:eastAsia="ru-RU"/>
        </w:rPr>
        <w:t xml:space="preserve">Механизм реализации </w:t>
      </w:r>
      <w:r w:rsidRPr="00664609">
        <w:rPr>
          <w:rFonts w:ascii="Times New Roman" w:eastAsia="Times New Roman" w:hAnsi="Times New Roman" w:cs="Times New Roman"/>
          <w:color w:val="000000"/>
          <w:sz w:val="28"/>
          <w:szCs w:val="28"/>
          <w:lang w:eastAsia="ru-RU"/>
        </w:rPr>
        <w:t>подпрограммы</w:t>
      </w:r>
      <w:r w:rsidRPr="00664609">
        <w:rPr>
          <w:rFonts w:ascii="Times New Roman" w:eastAsia="Times New Roman" w:hAnsi="Times New Roman" w:cs="Times New Roman"/>
          <w:sz w:val="28"/>
          <w:szCs w:val="28"/>
          <w:lang w:eastAsia="ru-RU"/>
        </w:rPr>
        <w:t xml:space="preserve"> </w:t>
      </w:r>
      <w:r w:rsidRPr="00664609">
        <w:rPr>
          <w:rFonts w:ascii="Times New Roman" w:eastAsia="Calibri" w:hAnsi="Times New Roman" w:cs="Times New Roman"/>
          <w:color w:val="000000"/>
          <w:sz w:val="28"/>
          <w:szCs w:val="28"/>
          <w:lang w:eastAsia="ru-RU"/>
        </w:rPr>
        <w:t>предполагает о</w:t>
      </w:r>
      <w:r w:rsidRPr="00664609">
        <w:rPr>
          <w:rFonts w:ascii="Times New Roman" w:eastAsia="Times New Roman" w:hAnsi="Times New Roman" w:cs="Times New Roman"/>
          <w:sz w:val="28"/>
          <w:szCs w:val="28"/>
          <w:lang w:eastAsia="ru-RU"/>
        </w:rPr>
        <w:t>казание финансовой поддержки деятельности муниципальных унитарных предприятий в сфере транспортного обслуживания в соответствии с постановлениями администрации муниципального образования город Новороссийск:</w:t>
      </w:r>
    </w:p>
    <w:p w:rsidR="00664609" w:rsidRPr="00664609" w:rsidRDefault="00664609" w:rsidP="00664609">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постановлением администрации муниципального образования город Новороссийск от 21 апреля 2021 года № 2414 «Об утверждении Порядков предоставления мер социальной поддержки отдельным категориям граждан на городском наземном электрическом транспорте и автомобильном транспорте с индексом «М» в порядковом номере маршрута регулярных перевозок по муниципальным внутригородским и пригородным маршрутам на территории муниципального образования город Новороссийск»;</w:t>
      </w:r>
    </w:p>
    <w:p w:rsidR="00664609" w:rsidRPr="00664609" w:rsidRDefault="00664609" w:rsidP="00664609">
      <w:pPr>
        <w:tabs>
          <w:tab w:val="left" w:pos="993"/>
        </w:tabs>
        <w:spacing w:after="0" w:line="240" w:lineRule="auto"/>
        <w:ind w:firstLine="709"/>
        <w:jc w:val="both"/>
        <w:rPr>
          <w:rFonts w:ascii="Times New Roman" w:eastAsia="Times New Roman" w:hAnsi="Times New Roman" w:cs="Times New Roman"/>
          <w:b/>
          <w:bCs/>
          <w:sz w:val="28"/>
          <w:szCs w:val="28"/>
          <w:lang w:eastAsia="ru-RU"/>
        </w:rPr>
      </w:pPr>
      <w:r w:rsidRPr="00664609">
        <w:rPr>
          <w:rFonts w:ascii="Times New Roman" w:eastAsia="Times New Roman" w:hAnsi="Times New Roman" w:cs="Times New Roman"/>
          <w:sz w:val="28"/>
          <w:szCs w:val="28"/>
          <w:lang w:eastAsia="ru-RU"/>
        </w:rPr>
        <w:t xml:space="preserve">постановлением администрации муниципального образования город Новороссийск от 8 октября 2021 года </w:t>
      </w:r>
      <w:r w:rsidRPr="00664609">
        <w:rPr>
          <w:rFonts w:ascii="Times New Roman" w:eastAsia="Times New Roman" w:hAnsi="Times New Roman" w:cs="Times New Roman"/>
          <w:bCs/>
          <w:sz w:val="28"/>
          <w:szCs w:val="28"/>
          <w:lang w:eastAsia="ru-RU"/>
        </w:rPr>
        <w:t>№ 6191 «О внесении изменений в постановление администрации минимального образования город Новороссийск от 21.04.2021 года № 2414 «Об утверждении Порядков предоставления мер социальной поддержки отдельным категориям граждан по проезду на городском наземном электрическом транспорте и автомобильном транспорте с индексом «М» в порядковом номере маршрута регулярных перевозок по муниципальным внутригородским и пригородным маршрутам на территории муниципального образования город Новороссийск»;</w:t>
      </w:r>
    </w:p>
    <w:p w:rsidR="00664609" w:rsidRPr="00664609" w:rsidRDefault="00664609" w:rsidP="00664609">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 xml:space="preserve">постановлением администрации муниципального образования город Новороссийск от 09 августа 2022 года № 4583 «Об утверждении порядка </w:t>
      </w:r>
      <w:r w:rsidRPr="00664609">
        <w:rPr>
          <w:rFonts w:ascii="Times New Roman" w:eastAsia="Times New Roman" w:hAnsi="Times New Roman" w:cs="Times New Roman"/>
          <w:sz w:val="28"/>
          <w:szCs w:val="28"/>
          <w:lang w:eastAsia="ru-RU"/>
        </w:rPr>
        <w:lastRenderedPageBreak/>
        <w:t>предоставления субсидий в целях возмещения недополученных доходов в связи с оказанием услуг по перевозке пассажиров и багажа на муниципальных троллейбусных маршрутах регулярного сообщения муниципального образования город Новороссийск по тарифам, установленным муниципальными правовыми актами муниципального образования город Новороссийск, ниже экономически обоснованных тарифов на указанные услуги»;</w:t>
      </w:r>
    </w:p>
    <w:p w:rsidR="00664609" w:rsidRPr="00664609" w:rsidRDefault="00664609" w:rsidP="00664609">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664609">
        <w:rPr>
          <w:rFonts w:ascii="Times New Roman" w:eastAsia="Times New Roman" w:hAnsi="Times New Roman" w:cs="Times New Roman"/>
          <w:sz w:val="28"/>
          <w:szCs w:val="28"/>
          <w:lang w:eastAsia="ru-RU"/>
        </w:rPr>
        <w:t>постановлением администрации муниципального образования город Новороссийск от 08 ноября 2022 года № 6554 «О внесении изменений в постановление администрации муниципального образования город Новороссийск от 9 августа 2022 года № 4583 «</w:t>
      </w:r>
      <w:r w:rsidRPr="00664609">
        <w:rPr>
          <w:rFonts w:ascii="Times New Roman" w:eastAsia="Times New Roman" w:hAnsi="Times New Roman" w:cs="Times New Roman"/>
          <w:bCs/>
          <w:sz w:val="28"/>
          <w:szCs w:val="28"/>
          <w:lang w:eastAsia="ru-RU"/>
        </w:rPr>
        <w:t>Об утверждении порядка предоставления субсидий в целях возмещения недополученных доходов в связи с оказанием услуг по перевозке пассажиров и багажа на муниципальных троллейбусных маршрутах регулярного сообщения муниципального образования город Новороссийск по тарифам, установленным муниципальными правовыми актами муниципального образования город Новороссийск, ниже экономически обоснованных тарифов на указанные услуги</w:t>
      </w:r>
      <w:r w:rsidRPr="00664609">
        <w:rPr>
          <w:rFonts w:ascii="Times New Roman" w:eastAsia="Times New Roman" w:hAnsi="Times New Roman" w:cs="Times New Roman"/>
          <w:sz w:val="28"/>
          <w:szCs w:val="28"/>
          <w:lang w:eastAsia="ru-RU"/>
        </w:rPr>
        <w:t>»;</w:t>
      </w:r>
    </w:p>
    <w:p w:rsidR="00664609" w:rsidRPr="00664609" w:rsidRDefault="00664609" w:rsidP="00664609">
      <w:pPr>
        <w:tabs>
          <w:tab w:val="left" w:pos="993"/>
        </w:tabs>
        <w:spacing w:after="0" w:line="240" w:lineRule="auto"/>
        <w:ind w:firstLine="709"/>
        <w:jc w:val="both"/>
        <w:rPr>
          <w:rFonts w:ascii="Times New Roman" w:eastAsia="Times New Roman" w:hAnsi="Times New Roman" w:cs="Times New Roman"/>
          <w:b/>
          <w:bCs/>
          <w:sz w:val="28"/>
          <w:szCs w:val="28"/>
          <w:lang w:eastAsia="ru-RU"/>
        </w:rPr>
      </w:pPr>
      <w:r w:rsidRPr="00664609">
        <w:rPr>
          <w:rFonts w:ascii="Times New Roman" w:eastAsia="Times New Roman" w:hAnsi="Times New Roman" w:cs="Times New Roman"/>
          <w:sz w:val="28"/>
          <w:szCs w:val="28"/>
          <w:lang w:eastAsia="ru-RU"/>
        </w:rPr>
        <w:t>постановлением администрации муниципального образования город Новороссийск от 15 июля 2022 года № 3961 «Об установлении тарифа на пассажирские перевозки регулярного сообщения по муниципальным городским маршрутам городским наземным электротранспортом в муниципальном образовании город Новороссийск и признании утратившим силу отдельных постановлений администрации муниципального образования город Новороссийск».</w:t>
      </w:r>
    </w:p>
    <w:p w:rsidR="00664609" w:rsidRPr="00664609" w:rsidRDefault="00664609" w:rsidP="00664609">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664609" w:rsidRPr="00664609" w:rsidRDefault="00664609" w:rsidP="00664609">
      <w:pPr>
        <w:tabs>
          <w:tab w:val="left" w:pos="993"/>
        </w:tabs>
        <w:spacing w:after="0" w:line="240" w:lineRule="auto"/>
        <w:ind w:firstLine="851"/>
        <w:jc w:val="both"/>
        <w:rPr>
          <w:rFonts w:ascii="Times New Roman" w:eastAsia="Times New Roman" w:hAnsi="Times New Roman" w:cs="Times New Roman"/>
          <w:sz w:val="28"/>
          <w:szCs w:val="28"/>
          <w:lang w:eastAsia="ru-RU"/>
        </w:rPr>
      </w:pPr>
    </w:p>
    <w:p w:rsidR="00664609" w:rsidRPr="00664609" w:rsidRDefault="00664609" w:rsidP="00664609">
      <w:pPr>
        <w:tabs>
          <w:tab w:val="left" w:pos="993"/>
        </w:tabs>
        <w:spacing w:after="0" w:line="240" w:lineRule="auto"/>
        <w:ind w:firstLine="851"/>
        <w:jc w:val="both"/>
        <w:rPr>
          <w:rFonts w:ascii="Times New Roman" w:eastAsia="Times New Roman" w:hAnsi="Times New Roman" w:cs="Times New Roman"/>
          <w:sz w:val="28"/>
          <w:szCs w:val="28"/>
          <w:lang w:eastAsia="ru-RU"/>
        </w:rPr>
      </w:pPr>
    </w:p>
    <w:p w:rsidR="00664609" w:rsidRPr="00664609" w:rsidRDefault="00664609" w:rsidP="00664609">
      <w:pPr>
        <w:spacing w:after="0" w:line="240" w:lineRule="auto"/>
        <w:jc w:val="both"/>
        <w:rPr>
          <w:rFonts w:ascii="Times New Roman" w:eastAsia="Calibri" w:hAnsi="Times New Roman" w:cs="Times New Roman"/>
          <w:sz w:val="28"/>
          <w:szCs w:val="28"/>
          <w:shd w:val="clear" w:color="auto" w:fill="FFFFFF"/>
          <w:lang w:val="x-none" w:bidi="x-none"/>
        </w:rPr>
      </w:pPr>
      <w:r w:rsidRPr="00664609">
        <w:rPr>
          <w:rFonts w:ascii="Times New Roman" w:eastAsia="Calibri" w:hAnsi="Times New Roman" w:cs="Times New Roman"/>
          <w:sz w:val="28"/>
          <w:szCs w:val="28"/>
          <w:shd w:val="clear" w:color="auto" w:fill="FFFFFF"/>
          <w:lang w:bidi="x-none"/>
        </w:rPr>
        <w:t>Заместитель</w:t>
      </w:r>
      <w:r w:rsidRPr="00664609">
        <w:rPr>
          <w:rFonts w:ascii="Times New Roman" w:eastAsia="Calibri" w:hAnsi="Times New Roman" w:cs="Times New Roman"/>
          <w:sz w:val="28"/>
          <w:szCs w:val="28"/>
          <w:shd w:val="clear" w:color="auto" w:fill="FFFFFF"/>
          <w:lang w:val="x-none" w:bidi="x-none"/>
        </w:rPr>
        <w:t xml:space="preserve"> главы </w:t>
      </w:r>
    </w:p>
    <w:p w:rsidR="00664609" w:rsidRPr="00664609" w:rsidRDefault="00664609" w:rsidP="00664609">
      <w:pPr>
        <w:spacing w:after="0" w:line="240" w:lineRule="auto"/>
        <w:rPr>
          <w:rFonts w:ascii="Times New Roman" w:eastAsia="Times New Roman" w:hAnsi="Times New Roman" w:cs="Times New Roman"/>
          <w:sz w:val="28"/>
          <w:szCs w:val="28"/>
          <w:lang w:eastAsia="ru-RU"/>
        </w:rPr>
      </w:pPr>
      <w:r w:rsidRPr="00664609">
        <w:rPr>
          <w:rFonts w:ascii="Times New Roman" w:eastAsia="Calibri" w:hAnsi="Times New Roman" w:cs="Times New Roman"/>
          <w:sz w:val="28"/>
          <w:szCs w:val="28"/>
          <w:shd w:val="clear" w:color="auto" w:fill="FFFFFF"/>
          <w:lang w:val="x-none" w:bidi="x-none"/>
        </w:rPr>
        <w:t xml:space="preserve">муниципального образования </w:t>
      </w:r>
      <w:r w:rsidRPr="00664609">
        <w:rPr>
          <w:rFonts w:ascii="Times New Roman" w:eastAsia="Calibri" w:hAnsi="Times New Roman" w:cs="Times New Roman"/>
          <w:sz w:val="28"/>
          <w:szCs w:val="28"/>
          <w:shd w:val="clear" w:color="auto" w:fill="FFFFFF"/>
          <w:lang w:val="x-none" w:bidi="x-none"/>
        </w:rPr>
        <w:tab/>
      </w:r>
      <w:r w:rsidRPr="00664609">
        <w:rPr>
          <w:rFonts w:ascii="Times New Roman" w:eastAsia="Calibri" w:hAnsi="Times New Roman" w:cs="Times New Roman"/>
          <w:sz w:val="28"/>
          <w:szCs w:val="28"/>
          <w:shd w:val="clear" w:color="auto" w:fill="FFFFFF"/>
          <w:lang w:val="x-none" w:bidi="x-none"/>
        </w:rPr>
        <w:tab/>
      </w:r>
      <w:r w:rsidRPr="00664609">
        <w:rPr>
          <w:rFonts w:ascii="Times New Roman" w:eastAsia="Calibri" w:hAnsi="Times New Roman" w:cs="Times New Roman"/>
          <w:sz w:val="28"/>
          <w:szCs w:val="28"/>
          <w:shd w:val="clear" w:color="auto" w:fill="FFFFFF"/>
          <w:lang w:val="x-none" w:bidi="x-none"/>
        </w:rPr>
        <w:tab/>
      </w:r>
      <w:r w:rsidRPr="00664609">
        <w:rPr>
          <w:rFonts w:ascii="Times New Roman" w:eastAsia="Calibri" w:hAnsi="Times New Roman" w:cs="Times New Roman"/>
          <w:sz w:val="28"/>
          <w:szCs w:val="28"/>
          <w:shd w:val="clear" w:color="auto" w:fill="FFFFFF"/>
          <w:lang w:val="x-none" w:bidi="x-none"/>
        </w:rPr>
        <w:tab/>
      </w:r>
      <w:r w:rsidRPr="00664609">
        <w:rPr>
          <w:rFonts w:ascii="Times New Roman" w:eastAsia="Calibri" w:hAnsi="Times New Roman" w:cs="Times New Roman"/>
          <w:sz w:val="28"/>
          <w:szCs w:val="28"/>
          <w:shd w:val="clear" w:color="auto" w:fill="FFFFFF"/>
          <w:lang w:bidi="x-none"/>
        </w:rPr>
        <w:t xml:space="preserve"> </w:t>
      </w:r>
      <w:r w:rsidRPr="00664609">
        <w:rPr>
          <w:rFonts w:ascii="Times New Roman" w:eastAsia="Calibri" w:hAnsi="Times New Roman" w:cs="Times New Roman"/>
          <w:sz w:val="28"/>
          <w:szCs w:val="28"/>
          <w:shd w:val="clear" w:color="auto" w:fill="FFFFFF"/>
          <w:lang w:val="x-none" w:bidi="x-none"/>
        </w:rPr>
        <w:tab/>
      </w:r>
      <w:r w:rsidRPr="00664609">
        <w:rPr>
          <w:rFonts w:ascii="Times New Roman" w:eastAsia="Calibri" w:hAnsi="Times New Roman" w:cs="Times New Roman"/>
          <w:sz w:val="28"/>
          <w:szCs w:val="28"/>
          <w:shd w:val="clear" w:color="auto" w:fill="FFFFFF"/>
          <w:lang w:bidi="x-none"/>
        </w:rPr>
        <w:t xml:space="preserve">    А.И. Яменсков   </w:t>
      </w:r>
    </w:p>
    <w:p w:rsidR="00664609" w:rsidRPr="00664609" w:rsidRDefault="00664609" w:rsidP="00664609">
      <w:pPr>
        <w:spacing w:after="0" w:line="240" w:lineRule="auto"/>
        <w:jc w:val="center"/>
        <w:rPr>
          <w:rFonts w:ascii="Times New Roman" w:eastAsia="Times New Roman" w:hAnsi="Times New Roman" w:cs="Times New Roman"/>
          <w:sz w:val="28"/>
          <w:szCs w:val="28"/>
          <w:lang w:eastAsia="ru-RU"/>
        </w:rPr>
      </w:pPr>
    </w:p>
    <w:p w:rsidR="00664609" w:rsidRPr="00664609" w:rsidRDefault="00664609" w:rsidP="00664609">
      <w:pPr>
        <w:spacing w:after="0" w:line="240" w:lineRule="auto"/>
        <w:jc w:val="center"/>
        <w:rPr>
          <w:rFonts w:ascii="Times New Roman" w:eastAsia="Times New Roman" w:hAnsi="Times New Roman" w:cs="Times New Roman"/>
          <w:sz w:val="28"/>
          <w:szCs w:val="28"/>
          <w:lang w:eastAsia="ru-RU"/>
        </w:rPr>
      </w:pPr>
    </w:p>
    <w:p w:rsidR="00664609" w:rsidRPr="00664609" w:rsidRDefault="00664609" w:rsidP="00664609">
      <w:pPr>
        <w:spacing w:after="0" w:line="240" w:lineRule="auto"/>
        <w:jc w:val="center"/>
        <w:rPr>
          <w:rFonts w:ascii="Times New Roman" w:eastAsia="Times New Roman" w:hAnsi="Times New Roman" w:cs="Times New Roman"/>
          <w:sz w:val="28"/>
          <w:szCs w:val="28"/>
          <w:lang w:eastAsia="ru-RU"/>
        </w:rPr>
      </w:pPr>
    </w:p>
    <w:p w:rsidR="00664609" w:rsidRPr="00664609" w:rsidRDefault="00664609" w:rsidP="00664609">
      <w:pPr>
        <w:spacing w:after="0" w:line="240" w:lineRule="auto"/>
        <w:rPr>
          <w:rFonts w:ascii="Times New Roman" w:eastAsia="Times New Roman" w:hAnsi="Times New Roman" w:cs="Times New Roman"/>
          <w:sz w:val="28"/>
          <w:szCs w:val="28"/>
          <w:lang w:eastAsia="ru-RU"/>
        </w:rPr>
      </w:pPr>
    </w:p>
    <w:p w:rsidR="00664609" w:rsidRPr="00664609" w:rsidRDefault="00664609" w:rsidP="00664609">
      <w:pPr>
        <w:spacing w:after="0" w:line="240" w:lineRule="auto"/>
        <w:rPr>
          <w:rFonts w:ascii="Times New Roman" w:eastAsia="Times New Roman" w:hAnsi="Times New Roman" w:cs="Times New Roman"/>
          <w:sz w:val="28"/>
          <w:szCs w:val="28"/>
          <w:lang w:eastAsia="ru-RU"/>
        </w:rPr>
      </w:pPr>
    </w:p>
    <w:p w:rsidR="00664609" w:rsidRPr="00664609" w:rsidRDefault="00664609" w:rsidP="00664609">
      <w:pPr>
        <w:spacing w:after="0" w:line="240" w:lineRule="auto"/>
        <w:rPr>
          <w:rFonts w:ascii="Times New Roman" w:eastAsia="Times New Roman" w:hAnsi="Times New Roman" w:cs="Times New Roman"/>
          <w:sz w:val="28"/>
          <w:szCs w:val="28"/>
          <w:lang w:eastAsia="ru-RU"/>
        </w:rPr>
      </w:pPr>
    </w:p>
    <w:p w:rsidR="00664609" w:rsidRPr="00664609" w:rsidRDefault="00664609" w:rsidP="00664609">
      <w:pPr>
        <w:spacing w:after="0" w:line="240" w:lineRule="auto"/>
        <w:rPr>
          <w:rFonts w:ascii="Times New Roman" w:eastAsia="Times New Roman" w:hAnsi="Times New Roman" w:cs="Times New Roman"/>
          <w:sz w:val="28"/>
          <w:szCs w:val="28"/>
          <w:lang w:eastAsia="ru-RU"/>
        </w:rPr>
      </w:pPr>
    </w:p>
    <w:p w:rsidR="00664609" w:rsidRPr="00664609" w:rsidRDefault="00664609" w:rsidP="00664609">
      <w:pPr>
        <w:spacing w:after="0" w:line="240" w:lineRule="auto"/>
        <w:rPr>
          <w:rFonts w:ascii="Times New Roman" w:eastAsia="Times New Roman" w:hAnsi="Times New Roman" w:cs="Times New Roman"/>
          <w:sz w:val="28"/>
          <w:szCs w:val="28"/>
          <w:lang w:eastAsia="ru-RU"/>
        </w:rPr>
      </w:pPr>
    </w:p>
    <w:p w:rsidR="00664609" w:rsidRPr="00664609" w:rsidRDefault="00664609" w:rsidP="00664609">
      <w:pPr>
        <w:spacing w:after="0" w:line="240" w:lineRule="auto"/>
        <w:rPr>
          <w:rFonts w:ascii="Times New Roman" w:eastAsia="Times New Roman" w:hAnsi="Times New Roman" w:cs="Times New Roman"/>
          <w:sz w:val="28"/>
          <w:szCs w:val="28"/>
          <w:lang w:eastAsia="ru-RU"/>
        </w:rPr>
      </w:pPr>
    </w:p>
    <w:p w:rsidR="00664609" w:rsidRPr="00664609" w:rsidRDefault="00664609" w:rsidP="00664609">
      <w:pPr>
        <w:spacing w:after="0" w:line="240" w:lineRule="auto"/>
        <w:rPr>
          <w:rFonts w:ascii="Times New Roman" w:eastAsia="Times New Roman" w:hAnsi="Times New Roman" w:cs="Times New Roman"/>
          <w:sz w:val="28"/>
          <w:szCs w:val="28"/>
          <w:lang w:eastAsia="ru-RU"/>
        </w:rPr>
      </w:pPr>
    </w:p>
    <w:p w:rsidR="00664609" w:rsidRPr="00664609" w:rsidRDefault="00664609" w:rsidP="00664609">
      <w:pPr>
        <w:spacing w:after="0" w:line="240" w:lineRule="auto"/>
        <w:rPr>
          <w:rFonts w:ascii="Times New Roman" w:eastAsia="Times New Roman" w:hAnsi="Times New Roman" w:cs="Times New Roman"/>
          <w:sz w:val="24"/>
          <w:szCs w:val="24"/>
          <w:lang w:eastAsia="ru-RU"/>
        </w:rPr>
      </w:pPr>
    </w:p>
    <w:p w:rsidR="0053082E" w:rsidRDefault="0053082E"/>
    <w:p w:rsidR="005072BC" w:rsidRDefault="005072BC"/>
    <w:p w:rsidR="005072BC" w:rsidRDefault="005072BC"/>
    <w:p w:rsidR="005072BC" w:rsidRPr="005072BC" w:rsidRDefault="005072BC" w:rsidP="005072BC">
      <w:pPr>
        <w:spacing w:after="0" w:line="240" w:lineRule="auto"/>
        <w:jc w:val="center"/>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lastRenderedPageBreak/>
        <w:t xml:space="preserve">                                     Приложение № 3</w:t>
      </w:r>
    </w:p>
    <w:p w:rsidR="005072BC" w:rsidRPr="005072BC" w:rsidRDefault="005072BC" w:rsidP="005072BC">
      <w:pPr>
        <w:spacing w:after="0" w:line="240" w:lineRule="auto"/>
        <w:ind w:left="703" w:firstLine="4253"/>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УТВЕРЖДЕН</w:t>
      </w:r>
    </w:p>
    <w:p w:rsidR="005072BC" w:rsidRPr="005072BC" w:rsidRDefault="005072BC" w:rsidP="005072BC">
      <w:pPr>
        <w:spacing w:after="0" w:line="240" w:lineRule="auto"/>
        <w:ind w:left="703" w:firstLine="4253"/>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 xml:space="preserve">постановлением администрации </w:t>
      </w:r>
    </w:p>
    <w:p w:rsidR="005072BC" w:rsidRPr="005072BC" w:rsidRDefault="005072BC" w:rsidP="005072BC">
      <w:pPr>
        <w:spacing w:after="0" w:line="240" w:lineRule="auto"/>
        <w:ind w:left="703" w:firstLine="4253"/>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 xml:space="preserve">муниципального образования </w:t>
      </w:r>
    </w:p>
    <w:p w:rsidR="005072BC" w:rsidRPr="005072BC" w:rsidRDefault="005072BC" w:rsidP="005072BC">
      <w:pPr>
        <w:spacing w:after="0" w:line="240" w:lineRule="auto"/>
        <w:ind w:left="703" w:firstLine="4253"/>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 xml:space="preserve">город Новороссийск </w:t>
      </w:r>
    </w:p>
    <w:p w:rsidR="005072BC" w:rsidRPr="005072BC" w:rsidRDefault="005072BC" w:rsidP="005072BC">
      <w:pPr>
        <w:spacing w:after="0" w:line="240" w:lineRule="auto"/>
        <w:ind w:left="703" w:firstLine="4253"/>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от _______________№___________</w:t>
      </w:r>
    </w:p>
    <w:p w:rsidR="005072BC" w:rsidRPr="005072BC" w:rsidRDefault="005072BC" w:rsidP="005072BC">
      <w:pPr>
        <w:spacing w:after="0" w:line="240" w:lineRule="auto"/>
        <w:rPr>
          <w:rFonts w:ascii="Arial" w:eastAsia="Times New Roman" w:hAnsi="Arial" w:cs="Arial"/>
          <w:sz w:val="28"/>
          <w:szCs w:val="28"/>
          <w:lang w:eastAsia="ru-RU"/>
        </w:rPr>
      </w:pPr>
    </w:p>
    <w:p w:rsidR="005072BC" w:rsidRPr="005072BC" w:rsidRDefault="005072BC" w:rsidP="005072BC">
      <w:pPr>
        <w:spacing w:after="0" w:line="240" w:lineRule="auto"/>
        <w:rPr>
          <w:rFonts w:ascii="Arial" w:eastAsia="Times New Roman" w:hAnsi="Arial" w:cs="Arial"/>
          <w:sz w:val="28"/>
          <w:szCs w:val="28"/>
          <w:lang w:eastAsia="ru-RU"/>
        </w:rPr>
      </w:pPr>
    </w:p>
    <w:p w:rsidR="005072BC" w:rsidRPr="005072BC" w:rsidRDefault="005072BC" w:rsidP="005072BC">
      <w:pPr>
        <w:spacing w:after="0" w:line="240" w:lineRule="auto"/>
        <w:rPr>
          <w:rFonts w:ascii="Arial" w:eastAsia="Times New Roman" w:hAnsi="Arial" w:cs="Arial"/>
          <w:sz w:val="28"/>
          <w:szCs w:val="28"/>
          <w:lang w:eastAsia="ru-RU"/>
        </w:rPr>
      </w:pPr>
    </w:p>
    <w:p w:rsidR="005072BC" w:rsidRPr="005072BC" w:rsidRDefault="005072BC" w:rsidP="005072BC">
      <w:pPr>
        <w:spacing w:after="0" w:line="240" w:lineRule="auto"/>
        <w:rPr>
          <w:rFonts w:ascii="Arial" w:eastAsia="Times New Roman" w:hAnsi="Arial" w:cs="Arial"/>
          <w:sz w:val="28"/>
          <w:szCs w:val="28"/>
          <w:lang w:eastAsia="ru-RU"/>
        </w:rPr>
      </w:pPr>
    </w:p>
    <w:p w:rsidR="005072BC" w:rsidRPr="005072BC" w:rsidRDefault="005072BC" w:rsidP="005072BC">
      <w:pPr>
        <w:spacing w:after="0" w:line="240" w:lineRule="auto"/>
        <w:rPr>
          <w:rFonts w:ascii="Arial" w:eastAsia="Times New Roman" w:hAnsi="Arial" w:cs="Arial"/>
          <w:sz w:val="28"/>
          <w:szCs w:val="28"/>
          <w:lang w:eastAsia="ru-RU"/>
        </w:rPr>
      </w:pPr>
    </w:p>
    <w:p w:rsidR="005072BC" w:rsidRPr="005072BC" w:rsidRDefault="005072BC" w:rsidP="005072BC">
      <w:pPr>
        <w:spacing w:after="0" w:line="240" w:lineRule="auto"/>
        <w:jc w:val="center"/>
        <w:rPr>
          <w:rFonts w:ascii="Arial" w:eastAsia="Times New Roman" w:hAnsi="Arial" w:cs="Arial"/>
          <w:sz w:val="28"/>
          <w:szCs w:val="28"/>
          <w:lang w:eastAsia="ru-RU"/>
        </w:rPr>
      </w:pPr>
      <w:r w:rsidRPr="005072BC">
        <w:rPr>
          <w:rFonts w:ascii="Times New Roman" w:eastAsia="Times New Roman" w:hAnsi="Times New Roman" w:cs="Times New Roman"/>
          <w:sz w:val="28"/>
          <w:szCs w:val="28"/>
          <w:lang w:eastAsia="ru-RU"/>
        </w:rPr>
        <w:t>ПАСПОРТ</w:t>
      </w:r>
    </w:p>
    <w:p w:rsidR="005072BC" w:rsidRPr="005072BC" w:rsidRDefault="005072BC" w:rsidP="005072BC">
      <w:pPr>
        <w:spacing w:after="0" w:line="240" w:lineRule="auto"/>
        <w:jc w:val="center"/>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муниципальной подпрограммы</w:t>
      </w:r>
    </w:p>
    <w:p w:rsidR="005072BC" w:rsidRPr="005072BC" w:rsidRDefault="005072BC" w:rsidP="005072BC">
      <w:pPr>
        <w:spacing w:after="0" w:line="240" w:lineRule="auto"/>
        <w:jc w:val="center"/>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«Повышение безопасности дорожного движения</w:t>
      </w:r>
    </w:p>
    <w:p w:rsidR="005072BC" w:rsidRPr="005072BC" w:rsidRDefault="005072BC" w:rsidP="005072BC">
      <w:pPr>
        <w:spacing w:after="0" w:line="240" w:lineRule="auto"/>
        <w:jc w:val="center"/>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 xml:space="preserve">в муниципальном образовании город Новороссийск </w:t>
      </w:r>
    </w:p>
    <w:p w:rsidR="005072BC" w:rsidRPr="005072BC" w:rsidRDefault="005072BC" w:rsidP="005072BC">
      <w:pPr>
        <w:spacing w:after="0" w:line="240" w:lineRule="auto"/>
        <w:jc w:val="center"/>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на 2020-2024 годы»</w:t>
      </w:r>
    </w:p>
    <w:p w:rsidR="005072BC" w:rsidRPr="005072BC" w:rsidRDefault="005072BC" w:rsidP="005072BC">
      <w:pPr>
        <w:spacing w:after="0" w:line="240" w:lineRule="auto"/>
        <w:rPr>
          <w:rFonts w:ascii="Arial" w:eastAsia="Times New Roman" w:hAnsi="Arial" w:cs="Arial"/>
          <w:b/>
          <w:sz w:val="26"/>
          <w:szCs w:val="26"/>
          <w:lang w:eastAsia="ru-RU"/>
        </w:rPr>
      </w:pP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3"/>
        <w:gridCol w:w="5231"/>
      </w:tblGrid>
      <w:tr w:rsidR="005072BC" w:rsidRPr="005072BC" w:rsidTr="00331D7B">
        <w:trPr>
          <w:trHeight w:val="812"/>
        </w:trPr>
        <w:tc>
          <w:tcPr>
            <w:tcW w:w="4168" w:type="dxa"/>
            <w:shd w:val="clear" w:color="auto" w:fill="auto"/>
          </w:tcPr>
          <w:p w:rsidR="005072BC" w:rsidRPr="005072BC" w:rsidRDefault="005072BC" w:rsidP="005072BC">
            <w:pPr>
              <w:spacing w:after="0" w:line="240" w:lineRule="auto"/>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 xml:space="preserve">Координатор муниципальной подпрограммы </w:t>
            </w:r>
          </w:p>
        </w:tc>
        <w:tc>
          <w:tcPr>
            <w:tcW w:w="5402" w:type="dxa"/>
            <w:shd w:val="clear" w:color="auto" w:fill="auto"/>
          </w:tcPr>
          <w:p w:rsidR="005072BC" w:rsidRPr="005072BC" w:rsidRDefault="005072BC" w:rsidP="005072BC">
            <w:pPr>
              <w:spacing w:after="0" w:line="240" w:lineRule="auto"/>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color w:val="000000"/>
                <w:sz w:val="28"/>
                <w:szCs w:val="28"/>
                <w:lang w:eastAsia="ru-RU"/>
              </w:rPr>
              <w:t>Управление транспорта и дорожного хозяйства администрации муниципального образования город Новороссийск</w:t>
            </w:r>
          </w:p>
        </w:tc>
      </w:tr>
      <w:tr w:rsidR="005072BC" w:rsidRPr="005072BC" w:rsidTr="00331D7B">
        <w:trPr>
          <w:trHeight w:val="812"/>
        </w:trPr>
        <w:tc>
          <w:tcPr>
            <w:tcW w:w="4168" w:type="dxa"/>
            <w:shd w:val="clear" w:color="auto" w:fill="auto"/>
          </w:tcPr>
          <w:p w:rsidR="005072BC" w:rsidRPr="005072BC" w:rsidRDefault="005072BC" w:rsidP="005072BC">
            <w:pPr>
              <w:spacing w:after="0" w:line="240" w:lineRule="auto"/>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 xml:space="preserve">Участники муниципальной подпрограммы </w:t>
            </w:r>
          </w:p>
        </w:tc>
        <w:tc>
          <w:tcPr>
            <w:tcW w:w="5402" w:type="dxa"/>
            <w:shd w:val="clear" w:color="auto" w:fill="auto"/>
          </w:tcPr>
          <w:p w:rsidR="005072BC" w:rsidRPr="005072BC" w:rsidRDefault="005072BC" w:rsidP="005072BC">
            <w:pPr>
              <w:spacing w:after="0" w:line="240" w:lineRule="auto"/>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color w:val="000000"/>
                <w:sz w:val="28"/>
                <w:szCs w:val="28"/>
                <w:lang w:eastAsia="ru-RU"/>
              </w:rPr>
              <w:t>Управление транспорта и дорожного хозяйства администрации муниципального образования город Новороссийск</w:t>
            </w:r>
          </w:p>
        </w:tc>
      </w:tr>
      <w:tr w:rsidR="005072BC" w:rsidRPr="005072BC" w:rsidTr="00331D7B">
        <w:tc>
          <w:tcPr>
            <w:tcW w:w="4168" w:type="dxa"/>
            <w:shd w:val="clear" w:color="auto" w:fill="auto"/>
          </w:tcPr>
          <w:p w:rsidR="005072BC" w:rsidRPr="005072BC" w:rsidRDefault="005072BC" w:rsidP="005072BC">
            <w:pPr>
              <w:spacing w:after="0" w:line="240" w:lineRule="auto"/>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 xml:space="preserve">Цели муниципальной подпрограммы </w:t>
            </w:r>
          </w:p>
        </w:tc>
        <w:tc>
          <w:tcPr>
            <w:tcW w:w="5402" w:type="dxa"/>
            <w:shd w:val="clear" w:color="auto" w:fill="auto"/>
          </w:tcPr>
          <w:p w:rsidR="005072BC" w:rsidRPr="005072BC" w:rsidRDefault="005072BC" w:rsidP="005072BC">
            <w:pPr>
              <w:spacing w:after="0" w:line="240" w:lineRule="auto"/>
              <w:jc w:val="both"/>
              <w:rPr>
                <w:rFonts w:ascii="Times New Roman" w:eastAsia="Times New Roman" w:hAnsi="Times New Roman" w:cs="Times New Roman"/>
                <w:b/>
                <w:sz w:val="28"/>
                <w:szCs w:val="28"/>
                <w:lang w:eastAsia="ru-RU"/>
              </w:rPr>
            </w:pPr>
            <w:r w:rsidRPr="005072BC">
              <w:rPr>
                <w:rFonts w:ascii="Times New Roman" w:eastAsia="Times New Roman" w:hAnsi="Times New Roman" w:cs="Times New Roman"/>
                <w:sz w:val="28"/>
                <w:szCs w:val="28"/>
                <w:lang w:eastAsia="ru-RU"/>
              </w:rPr>
              <w:t>Повышение безопасности дорожного движения на территории муниципального образования город Новороссийск, сокращение количества лиц, погибших в результате дорожно-транспортных происшествий,</w:t>
            </w:r>
            <w:r w:rsidRPr="005072BC">
              <w:rPr>
                <w:rFonts w:ascii="Times New Roman" w:eastAsia="Times New Roman" w:hAnsi="Times New Roman" w:cs="Times New Roman"/>
                <w:color w:val="FF0000"/>
                <w:sz w:val="28"/>
                <w:szCs w:val="28"/>
                <w:lang w:eastAsia="ru-RU"/>
              </w:rPr>
              <w:t xml:space="preserve"> </w:t>
            </w:r>
            <w:r w:rsidRPr="005072BC">
              <w:rPr>
                <w:rFonts w:ascii="Times New Roman" w:eastAsia="Times New Roman" w:hAnsi="Times New Roman" w:cs="Times New Roman"/>
                <w:sz w:val="28"/>
                <w:szCs w:val="28"/>
                <w:lang w:eastAsia="ru-RU"/>
              </w:rPr>
              <w:t>сокращение количества дорожно-транспортных происшествий с пострадавшими.</w:t>
            </w:r>
          </w:p>
        </w:tc>
      </w:tr>
      <w:tr w:rsidR="005072BC" w:rsidRPr="005072BC" w:rsidTr="00331D7B">
        <w:tc>
          <w:tcPr>
            <w:tcW w:w="4168" w:type="dxa"/>
            <w:shd w:val="clear" w:color="auto" w:fill="auto"/>
          </w:tcPr>
          <w:p w:rsidR="005072BC" w:rsidRPr="005072BC" w:rsidRDefault="005072BC" w:rsidP="005072BC">
            <w:pPr>
              <w:spacing w:after="0" w:line="240" w:lineRule="auto"/>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 xml:space="preserve">Задачи муниципальной подпрограммы </w:t>
            </w:r>
          </w:p>
        </w:tc>
        <w:tc>
          <w:tcPr>
            <w:tcW w:w="5402" w:type="dxa"/>
            <w:shd w:val="clear" w:color="auto" w:fill="auto"/>
          </w:tcPr>
          <w:p w:rsidR="005072BC" w:rsidRPr="005072BC" w:rsidRDefault="005072BC" w:rsidP="005072BC">
            <w:pPr>
              <w:tabs>
                <w:tab w:val="left" w:pos="370"/>
              </w:tabs>
              <w:spacing w:after="0" w:line="240" w:lineRule="auto"/>
              <w:jc w:val="both"/>
              <w:rPr>
                <w:rFonts w:ascii="Times New Roman" w:eastAsia="Times New Roman" w:hAnsi="Times New Roman" w:cs="Times New Roman"/>
                <w:sz w:val="28"/>
                <w:szCs w:val="28"/>
                <w:shd w:val="clear" w:color="auto" w:fill="FFFFFF"/>
                <w:lang w:eastAsia="ru-RU"/>
              </w:rPr>
            </w:pPr>
            <w:r w:rsidRPr="005072BC">
              <w:rPr>
                <w:rFonts w:ascii="Times New Roman" w:eastAsia="Times New Roman" w:hAnsi="Times New Roman" w:cs="Times New Roman"/>
                <w:sz w:val="28"/>
                <w:szCs w:val="28"/>
                <w:shd w:val="clear" w:color="auto" w:fill="FFFFFF"/>
                <w:lang w:eastAsia="ru-RU"/>
              </w:rPr>
              <w:t>1. Обеспечение охраны жизни, здоровья граждан и их имущества, гарантии их законных прав на безопасные условия движения на дорогах.</w:t>
            </w:r>
          </w:p>
          <w:p w:rsidR="005072BC" w:rsidRPr="005072BC" w:rsidRDefault="005072BC" w:rsidP="005072BC">
            <w:pPr>
              <w:shd w:val="clear" w:color="auto" w:fill="FFFFFF"/>
              <w:tabs>
                <w:tab w:val="left" w:pos="370"/>
              </w:tabs>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5072BC">
              <w:rPr>
                <w:rFonts w:ascii="Times New Roman" w:eastAsia="Times New Roman" w:hAnsi="Times New Roman" w:cs="Times New Roman"/>
                <w:sz w:val="28"/>
                <w:szCs w:val="28"/>
                <w:lang w:eastAsia="ru-RU"/>
              </w:rPr>
              <w:t>2. Повышение правового сознания и предупреждение опасного поведения участников дорожного движения.                3. Обеспечение безопасности и соблюдения правил дорожного движения.</w:t>
            </w:r>
          </w:p>
        </w:tc>
      </w:tr>
      <w:tr w:rsidR="005072BC" w:rsidRPr="005072BC" w:rsidTr="00331D7B">
        <w:trPr>
          <w:trHeight w:val="69"/>
        </w:trPr>
        <w:tc>
          <w:tcPr>
            <w:tcW w:w="4168" w:type="dxa"/>
            <w:shd w:val="clear" w:color="auto" w:fill="auto"/>
          </w:tcPr>
          <w:p w:rsidR="005072BC" w:rsidRPr="005072BC" w:rsidRDefault="005072BC" w:rsidP="005072BC">
            <w:pPr>
              <w:spacing w:after="0" w:line="240" w:lineRule="auto"/>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 xml:space="preserve">Перечень целевых показателей муниципальной подпрограммы </w:t>
            </w:r>
          </w:p>
        </w:tc>
        <w:tc>
          <w:tcPr>
            <w:tcW w:w="5402" w:type="dxa"/>
            <w:shd w:val="clear" w:color="auto" w:fill="auto"/>
          </w:tcPr>
          <w:p w:rsidR="005072BC" w:rsidRPr="005072BC" w:rsidRDefault="005072BC" w:rsidP="005072BC">
            <w:pPr>
              <w:spacing w:after="0" w:line="240" w:lineRule="auto"/>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1. Доля дорожно-транспортных происшествий в сравнении с АППГ.</w:t>
            </w:r>
          </w:p>
          <w:p w:rsidR="005072BC" w:rsidRPr="005072BC" w:rsidRDefault="005072BC" w:rsidP="005072BC">
            <w:pPr>
              <w:spacing w:after="0" w:line="240" w:lineRule="auto"/>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 xml:space="preserve">2. Доля погибших в сравнении с АППГ. </w:t>
            </w:r>
          </w:p>
          <w:p w:rsidR="005072BC" w:rsidRPr="005072BC" w:rsidRDefault="005072BC" w:rsidP="005072BC">
            <w:pPr>
              <w:spacing w:after="0" w:line="240" w:lineRule="auto"/>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lastRenderedPageBreak/>
              <w:t>3. Доля пострадавших в сравнении с АППГ.</w:t>
            </w:r>
          </w:p>
          <w:p w:rsidR="005072BC" w:rsidRPr="005072BC" w:rsidRDefault="005072BC" w:rsidP="005072BC">
            <w:pPr>
              <w:spacing w:after="0" w:line="240" w:lineRule="auto"/>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4. Ликвидация очагов аварийности на улично-дорожной сети.</w:t>
            </w:r>
          </w:p>
        </w:tc>
      </w:tr>
      <w:tr w:rsidR="005072BC" w:rsidRPr="005072BC" w:rsidTr="00331D7B">
        <w:trPr>
          <w:trHeight w:val="598"/>
        </w:trPr>
        <w:tc>
          <w:tcPr>
            <w:tcW w:w="4168" w:type="dxa"/>
            <w:shd w:val="clear" w:color="auto" w:fill="auto"/>
          </w:tcPr>
          <w:p w:rsidR="005072BC" w:rsidRPr="005072BC" w:rsidRDefault="005072BC" w:rsidP="005072BC">
            <w:pPr>
              <w:spacing w:after="0" w:line="240" w:lineRule="auto"/>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lastRenderedPageBreak/>
              <w:t xml:space="preserve">Этапы и сроки реализации муниципальной подпрограммы </w:t>
            </w:r>
          </w:p>
        </w:tc>
        <w:tc>
          <w:tcPr>
            <w:tcW w:w="5402" w:type="dxa"/>
            <w:shd w:val="clear" w:color="auto" w:fill="auto"/>
          </w:tcPr>
          <w:p w:rsidR="005072BC" w:rsidRPr="005072BC" w:rsidRDefault="005072BC" w:rsidP="005072BC">
            <w:pPr>
              <w:spacing w:after="0" w:line="240" w:lineRule="auto"/>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2020-2024 годы</w:t>
            </w:r>
          </w:p>
        </w:tc>
      </w:tr>
      <w:tr w:rsidR="005072BC" w:rsidRPr="005072BC" w:rsidTr="00331D7B">
        <w:trPr>
          <w:trHeight w:val="863"/>
        </w:trPr>
        <w:tc>
          <w:tcPr>
            <w:tcW w:w="4168" w:type="dxa"/>
            <w:shd w:val="clear" w:color="auto" w:fill="auto"/>
          </w:tcPr>
          <w:p w:rsidR="005072BC" w:rsidRPr="005072BC" w:rsidRDefault="005072BC" w:rsidP="005072BC">
            <w:pPr>
              <w:spacing w:after="0" w:line="240" w:lineRule="auto"/>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 xml:space="preserve">Объем бюджетных ассигнований муниципальной подпрограммы </w:t>
            </w:r>
          </w:p>
        </w:tc>
        <w:tc>
          <w:tcPr>
            <w:tcW w:w="5402" w:type="dxa"/>
            <w:shd w:val="clear" w:color="auto" w:fill="auto"/>
          </w:tcPr>
          <w:p w:rsidR="005072BC" w:rsidRPr="005072BC" w:rsidRDefault="005072BC" w:rsidP="005072BC">
            <w:pPr>
              <w:spacing w:after="0" w:line="240" w:lineRule="auto"/>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1 197,1 тысяч рублей – местный бюджет в том числе:</w:t>
            </w:r>
          </w:p>
          <w:p w:rsidR="005072BC" w:rsidRPr="005072BC" w:rsidRDefault="005072BC" w:rsidP="005072BC">
            <w:pPr>
              <w:spacing w:after="0" w:line="240" w:lineRule="auto"/>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 xml:space="preserve">2020 года 126,6 тысяч рублей – местный бюджет; </w:t>
            </w:r>
          </w:p>
          <w:p w:rsidR="005072BC" w:rsidRPr="005072BC" w:rsidRDefault="005072BC" w:rsidP="005072BC">
            <w:pPr>
              <w:spacing w:after="0" w:line="240" w:lineRule="auto"/>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 xml:space="preserve">2021 года 108,0 тысяч рублей – местный бюджет; </w:t>
            </w:r>
          </w:p>
          <w:p w:rsidR="005072BC" w:rsidRPr="005072BC" w:rsidRDefault="005072BC" w:rsidP="005072BC">
            <w:pPr>
              <w:spacing w:after="0" w:line="240" w:lineRule="auto"/>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 xml:space="preserve">2022 года 226,0 тысяч рублей – местный бюджет; </w:t>
            </w:r>
          </w:p>
          <w:p w:rsidR="005072BC" w:rsidRPr="005072BC" w:rsidRDefault="005072BC" w:rsidP="005072BC">
            <w:pPr>
              <w:spacing w:after="0" w:line="240" w:lineRule="auto"/>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2023 года 509,5 тысяч рублей – местный бюджет;</w:t>
            </w:r>
          </w:p>
          <w:p w:rsidR="005072BC" w:rsidRPr="005072BC" w:rsidRDefault="005072BC" w:rsidP="005072BC">
            <w:pPr>
              <w:spacing w:after="0" w:line="240" w:lineRule="auto"/>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2024 года 227,0 тысяч рублей – местный бюджет.</w:t>
            </w:r>
          </w:p>
        </w:tc>
      </w:tr>
      <w:tr w:rsidR="005072BC" w:rsidRPr="005072BC" w:rsidTr="00331D7B">
        <w:tc>
          <w:tcPr>
            <w:tcW w:w="4168" w:type="dxa"/>
            <w:shd w:val="clear" w:color="auto" w:fill="auto"/>
          </w:tcPr>
          <w:p w:rsidR="005072BC" w:rsidRPr="005072BC" w:rsidRDefault="005072BC" w:rsidP="005072BC">
            <w:pPr>
              <w:spacing w:after="0" w:line="240" w:lineRule="auto"/>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Объемы и источники финансирования</w:t>
            </w:r>
          </w:p>
        </w:tc>
        <w:tc>
          <w:tcPr>
            <w:tcW w:w="5402" w:type="dxa"/>
            <w:shd w:val="clear" w:color="auto" w:fill="auto"/>
          </w:tcPr>
          <w:p w:rsidR="005072BC" w:rsidRPr="005072BC" w:rsidRDefault="005072BC" w:rsidP="005072BC">
            <w:pPr>
              <w:spacing w:after="0" w:line="240" w:lineRule="auto"/>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местный бюджет</w:t>
            </w:r>
          </w:p>
        </w:tc>
      </w:tr>
      <w:tr w:rsidR="005072BC" w:rsidRPr="005072BC" w:rsidTr="00331D7B">
        <w:tc>
          <w:tcPr>
            <w:tcW w:w="4168" w:type="dxa"/>
            <w:shd w:val="clear" w:color="auto" w:fill="auto"/>
          </w:tcPr>
          <w:p w:rsidR="005072BC" w:rsidRPr="005072BC" w:rsidRDefault="005072BC" w:rsidP="005072BC">
            <w:pPr>
              <w:spacing w:after="0" w:line="240" w:lineRule="auto"/>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 xml:space="preserve">Контроль за исполнением подпрограммы </w:t>
            </w:r>
          </w:p>
        </w:tc>
        <w:tc>
          <w:tcPr>
            <w:tcW w:w="5402" w:type="dxa"/>
            <w:shd w:val="clear" w:color="auto" w:fill="auto"/>
          </w:tcPr>
          <w:p w:rsidR="005072BC" w:rsidRPr="005072BC" w:rsidRDefault="005072BC" w:rsidP="005072BC">
            <w:pPr>
              <w:spacing w:after="0" w:line="240" w:lineRule="auto"/>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color w:val="000000"/>
                <w:sz w:val="28"/>
                <w:szCs w:val="28"/>
                <w:lang w:eastAsia="ru-RU"/>
              </w:rPr>
              <w:t>Управление транспорта и дорожного хозяйства администрации муниципального образования город Новороссийск</w:t>
            </w:r>
          </w:p>
        </w:tc>
      </w:tr>
    </w:tbl>
    <w:p w:rsidR="005072BC" w:rsidRPr="005072BC" w:rsidRDefault="005072BC" w:rsidP="005072BC">
      <w:pPr>
        <w:autoSpaceDE w:val="0"/>
        <w:autoSpaceDN w:val="0"/>
        <w:adjustRightInd w:val="0"/>
        <w:spacing w:after="0" w:line="240" w:lineRule="auto"/>
        <w:outlineLvl w:val="1"/>
        <w:rPr>
          <w:rFonts w:ascii="Times New Roman" w:eastAsia="Times New Roman" w:hAnsi="Times New Roman" w:cs="Times New Roman"/>
          <w:b/>
          <w:sz w:val="16"/>
          <w:szCs w:val="16"/>
          <w:lang w:eastAsia="ru-RU"/>
        </w:rPr>
      </w:pPr>
    </w:p>
    <w:p w:rsidR="005072BC" w:rsidRPr="005072BC" w:rsidRDefault="005072BC" w:rsidP="005072B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 xml:space="preserve">1. Характеристика текущего состояния и прогноз безопасности дорожного движения </w:t>
      </w:r>
    </w:p>
    <w:p w:rsidR="005072BC" w:rsidRPr="005072BC" w:rsidRDefault="005072BC" w:rsidP="005072B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5072BC" w:rsidRPr="005072BC" w:rsidRDefault="005072BC" w:rsidP="005072BC">
      <w:pPr>
        <w:spacing w:after="0" w:line="240" w:lineRule="auto"/>
        <w:ind w:firstLine="709"/>
        <w:jc w:val="both"/>
        <w:rPr>
          <w:rFonts w:ascii="Arial" w:eastAsia="Times New Roman" w:hAnsi="Arial" w:cs="Arial"/>
          <w:sz w:val="24"/>
          <w:szCs w:val="24"/>
          <w:lang w:eastAsia="ru-RU"/>
        </w:rPr>
      </w:pPr>
      <w:r w:rsidRPr="005072BC">
        <w:rPr>
          <w:rFonts w:ascii="Times New Roman" w:eastAsia="Times New Roman" w:hAnsi="Times New Roman" w:cs="Times New Roman"/>
          <w:sz w:val="28"/>
          <w:szCs w:val="28"/>
          <w:lang w:eastAsia="ru-RU"/>
        </w:rPr>
        <w:t>1.1. Обеспечение безопасности дорожного движения является одной из важных социально-экономических задач.</w:t>
      </w:r>
    </w:p>
    <w:p w:rsidR="005072BC" w:rsidRPr="005072BC" w:rsidRDefault="005072BC" w:rsidP="005072BC">
      <w:pPr>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Проблема аварийности на автотранспорте в муниципальном образовании</w:t>
      </w:r>
      <w:r w:rsidRPr="005072BC">
        <w:rPr>
          <w:rFonts w:ascii="Arial" w:eastAsia="Times New Roman" w:hAnsi="Arial" w:cs="Arial"/>
          <w:sz w:val="24"/>
          <w:szCs w:val="24"/>
          <w:lang w:eastAsia="ru-RU"/>
        </w:rPr>
        <w:t xml:space="preserve"> </w:t>
      </w:r>
      <w:r w:rsidRPr="005072BC">
        <w:rPr>
          <w:rFonts w:ascii="Times New Roman" w:eastAsia="Times New Roman" w:hAnsi="Times New Roman" w:cs="Times New Roman"/>
          <w:sz w:val="28"/>
          <w:szCs w:val="28"/>
          <w:lang w:eastAsia="ru-RU"/>
        </w:rPr>
        <w:t>город Новороссийск связана с недостаточной эффективностью функционирования системы обеспечения безопасности дорожного движения, крайне низкой дисциплиной участников дорожного движения, несоответствием существующей дорожно-транспортной инфраструктуры потребностям населения.</w:t>
      </w:r>
    </w:p>
    <w:p w:rsidR="005072BC" w:rsidRPr="005072BC" w:rsidRDefault="005072BC" w:rsidP="005072BC">
      <w:pPr>
        <w:spacing w:after="0" w:line="240" w:lineRule="auto"/>
        <w:ind w:firstLine="709"/>
        <w:jc w:val="both"/>
        <w:rPr>
          <w:rFonts w:ascii="Arial" w:eastAsia="Times New Roman" w:hAnsi="Arial" w:cs="Arial"/>
          <w:sz w:val="24"/>
          <w:szCs w:val="24"/>
          <w:lang w:eastAsia="ru-RU"/>
        </w:rPr>
      </w:pPr>
      <w:r w:rsidRPr="005072BC">
        <w:rPr>
          <w:rFonts w:ascii="Times New Roman" w:eastAsia="Times New Roman" w:hAnsi="Times New Roman" w:cs="Times New Roman"/>
          <w:sz w:val="28"/>
          <w:szCs w:val="28"/>
          <w:lang w:eastAsia="ru-RU"/>
        </w:rPr>
        <w:t>Анализ динамики основных показателей аварийности свидетельствует о том, что уровень дорожно-транспортного травматизма остается достаточно высоким и имеет тенденцию к росту</w:t>
      </w:r>
      <w:r w:rsidRPr="005072BC">
        <w:rPr>
          <w:rFonts w:ascii="Arial" w:eastAsia="Times New Roman" w:hAnsi="Arial" w:cs="Arial"/>
          <w:sz w:val="24"/>
          <w:szCs w:val="24"/>
          <w:lang w:eastAsia="ru-RU"/>
        </w:rPr>
        <w:t>.</w:t>
      </w:r>
    </w:p>
    <w:p w:rsidR="005072BC" w:rsidRPr="005072BC" w:rsidRDefault="005072BC" w:rsidP="005072BC">
      <w:pPr>
        <w:spacing w:after="0" w:line="240" w:lineRule="auto"/>
        <w:ind w:firstLine="709"/>
        <w:jc w:val="both"/>
        <w:rPr>
          <w:rFonts w:ascii="Arial" w:eastAsia="Times New Roman" w:hAnsi="Arial" w:cs="Arial"/>
          <w:sz w:val="24"/>
          <w:szCs w:val="24"/>
          <w:lang w:eastAsia="ru-RU"/>
        </w:rPr>
      </w:pPr>
      <w:r w:rsidRPr="005072BC">
        <w:rPr>
          <w:rFonts w:ascii="Times New Roman" w:eastAsia="Times New Roman" w:hAnsi="Times New Roman" w:cs="Times New Roman"/>
          <w:sz w:val="28"/>
          <w:szCs w:val="28"/>
          <w:lang w:eastAsia="ru-RU"/>
        </w:rPr>
        <w:t xml:space="preserve">За 2018 год на территории муниципального образования город Новороссийск совершено </w:t>
      </w:r>
      <w:r w:rsidRPr="005072BC">
        <w:rPr>
          <w:rFonts w:ascii="Times New Roman" w:eastAsia="Times New Roman" w:hAnsi="Times New Roman" w:cs="Times New Roman"/>
          <w:color w:val="000000"/>
          <w:sz w:val="28"/>
          <w:szCs w:val="28"/>
          <w:lang w:eastAsia="ru-RU"/>
        </w:rPr>
        <w:t xml:space="preserve">395 (+74 АПГ) </w:t>
      </w:r>
      <w:r w:rsidRPr="005072BC">
        <w:rPr>
          <w:rFonts w:ascii="Times New Roman" w:eastAsia="Times New Roman" w:hAnsi="Times New Roman" w:cs="Times New Roman"/>
          <w:sz w:val="28"/>
          <w:szCs w:val="28"/>
          <w:lang w:eastAsia="ru-RU"/>
        </w:rPr>
        <w:t xml:space="preserve">дорожно-транспортных происшествий, в которых </w:t>
      </w:r>
      <w:r w:rsidRPr="005072BC">
        <w:rPr>
          <w:rFonts w:ascii="Times New Roman" w:eastAsia="Times New Roman" w:hAnsi="Times New Roman" w:cs="Times New Roman"/>
          <w:color w:val="000000"/>
          <w:sz w:val="28"/>
          <w:szCs w:val="28"/>
          <w:lang w:eastAsia="ru-RU"/>
        </w:rPr>
        <w:t xml:space="preserve">37 (+619 АПГ) </w:t>
      </w:r>
      <w:r w:rsidRPr="005072BC">
        <w:rPr>
          <w:rFonts w:ascii="Times New Roman" w:eastAsia="Times New Roman" w:hAnsi="Times New Roman" w:cs="Times New Roman"/>
          <w:sz w:val="28"/>
          <w:szCs w:val="28"/>
          <w:lang w:eastAsia="ru-RU"/>
        </w:rPr>
        <w:t xml:space="preserve">человек погибли </w:t>
      </w:r>
      <w:r w:rsidRPr="005072BC">
        <w:rPr>
          <w:rFonts w:ascii="Times New Roman" w:eastAsia="Times New Roman" w:hAnsi="Times New Roman" w:cs="Times New Roman"/>
          <w:color w:val="000000"/>
          <w:sz w:val="28"/>
          <w:szCs w:val="28"/>
          <w:lang w:eastAsia="ru-RU"/>
        </w:rPr>
        <w:t>и 449 (+88 АПГ)</w:t>
      </w:r>
      <w:r w:rsidRPr="005072BC">
        <w:rPr>
          <w:rFonts w:ascii="Times New Roman" w:eastAsia="Times New Roman" w:hAnsi="Times New Roman" w:cs="Times New Roman"/>
          <w:color w:val="FF0000"/>
          <w:sz w:val="28"/>
          <w:szCs w:val="28"/>
          <w:lang w:eastAsia="ru-RU"/>
        </w:rPr>
        <w:t xml:space="preserve"> </w:t>
      </w:r>
      <w:r w:rsidRPr="005072BC">
        <w:rPr>
          <w:rFonts w:ascii="Times New Roman" w:eastAsia="Times New Roman" w:hAnsi="Times New Roman" w:cs="Times New Roman"/>
          <w:sz w:val="28"/>
          <w:szCs w:val="28"/>
          <w:lang w:eastAsia="ru-RU"/>
        </w:rPr>
        <w:t xml:space="preserve">получили ранения различной степени тяжести. </w:t>
      </w:r>
    </w:p>
    <w:p w:rsidR="005072BC" w:rsidRPr="005072BC" w:rsidRDefault="005072BC" w:rsidP="005072BC">
      <w:pPr>
        <w:spacing w:after="0" w:line="240" w:lineRule="auto"/>
        <w:ind w:firstLine="709"/>
        <w:jc w:val="both"/>
        <w:rPr>
          <w:rFonts w:ascii="Arial" w:eastAsia="Times New Roman" w:hAnsi="Arial" w:cs="Arial"/>
          <w:sz w:val="24"/>
          <w:szCs w:val="24"/>
          <w:lang w:eastAsia="ru-RU"/>
        </w:rPr>
      </w:pPr>
      <w:r w:rsidRPr="005072BC">
        <w:rPr>
          <w:rFonts w:ascii="Times New Roman" w:eastAsia="Times New Roman" w:hAnsi="Times New Roman" w:cs="Times New Roman"/>
          <w:sz w:val="28"/>
          <w:szCs w:val="28"/>
          <w:lang w:eastAsia="ru-RU"/>
        </w:rPr>
        <w:t xml:space="preserve">1.2. Очень часто дорожно-транспортные происшествия происходят из-за невыполнения элементарных правил дорожного движения, невнимательности, </w:t>
      </w:r>
      <w:r w:rsidRPr="005072BC">
        <w:rPr>
          <w:rFonts w:ascii="Times New Roman" w:eastAsia="Times New Roman" w:hAnsi="Times New Roman" w:cs="Times New Roman"/>
          <w:sz w:val="28"/>
          <w:szCs w:val="28"/>
          <w:lang w:eastAsia="ru-RU"/>
        </w:rPr>
        <w:lastRenderedPageBreak/>
        <w:t>собственной легкомысленности и низкой культуры. Нередко из-за нарушения скоростного режима и езды в состоянии алкогольного опьянения</w:t>
      </w:r>
      <w:r w:rsidRPr="005072BC">
        <w:rPr>
          <w:rFonts w:ascii="Arial" w:eastAsia="Times New Roman" w:hAnsi="Arial" w:cs="Arial"/>
          <w:sz w:val="24"/>
          <w:szCs w:val="24"/>
          <w:lang w:eastAsia="ru-RU"/>
        </w:rPr>
        <w:t>.</w:t>
      </w:r>
    </w:p>
    <w:p w:rsidR="005072BC" w:rsidRPr="005072BC" w:rsidRDefault="005072BC" w:rsidP="005072BC">
      <w:pPr>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 xml:space="preserve">Вопросы безопасного поведения на дороге на сегодняшний день требуют от нас неукоснительного соблюдения Правил дорожного движения. Но слишком часто, проехав по городу, можно увидеть как большинство взрослых людей, идут по краю проезжей части, к тому же в попутном направлении с движением транспорта, тем самым, подвергая свою жизнь и здоровье опасности. Особенно опасно подобное движение в темное время суток, когда в ближнем свете фар пешеход практически не виден, и он может запросто оказаться под колесами автомобиля. </w:t>
      </w:r>
    </w:p>
    <w:p w:rsidR="005072BC" w:rsidRPr="005072BC" w:rsidRDefault="005072BC" w:rsidP="005072BC">
      <w:pPr>
        <w:spacing w:after="0" w:line="240" w:lineRule="auto"/>
        <w:ind w:firstLine="709"/>
        <w:jc w:val="both"/>
        <w:rPr>
          <w:rFonts w:ascii="Times New Roman" w:eastAsia="Times New Roman" w:hAnsi="Times New Roman" w:cs="Times New Roman"/>
          <w:color w:val="000000"/>
          <w:sz w:val="28"/>
          <w:szCs w:val="28"/>
          <w:lang w:eastAsia="ru-RU"/>
        </w:rPr>
      </w:pPr>
      <w:r w:rsidRPr="005072BC">
        <w:rPr>
          <w:rFonts w:ascii="Times New Roman" w:eastAsia="Times New Roman" w:hAnsi="Times New Roman" w:cs="Times New Roman"/>
          <w:color w:val="000000"/>
          <w:sz w:val="28"/>
          <w:szCs w:val="28"/>
          <w:lang w:eastAsia="ru-RU"/>
        </w:rPr>
        <w:t>К основным факторам, определяющим причины аварийности в муниципальном образовании город Новороссийск, следует отнести:</w:t>
      </w:r>
    </w:p>
    <w:p w:rsidR="005072BC" w:rsidRPr="005072BC" w:rsidRDefault="005072BC" w:rsidP="005072BC">
      <w:pPr>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color w:val="000000"/>
          <w:sz w:val="28"/>
          <w:szCs w:val="28"/>
          <w:lang w:eastAsia="ru-RU"/>
        </w:rPr>
        <w:t xml:space="preserve">- </w:t>
      </w:r>
      <w:r w:rsidRPr="005072BC">
        <w:rPr>
          <w:rFonts w:ascii="Times New Roman" w:eastAsia="Times New Roman" w:hAnsi="Times New Roman" w:cs="Times New Roman"/>
          <w:sz w:val="28"/>
          <w:szCs w:val="28"/>
          <w:lang w:eastAsia="ru-RU"/>
        </w:rPr>
        <w:t>низкий уровень транспортной дисциплины со стороны участников дорожного движения;</w:t>
      </w:r>
    </w:p>
    <w:p w:rsidR="005072BC" w:rsidRPr="005072BC" w:rsidRDefault="005072BC" w:rsidP="005072BC">
      <w:pPr>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 несоответствие улично-дородной сети нормативным требованиям.</w:t>
      </w:r>
    </w:p>
    <w:p w:rsidR="005072BC" w:rsidRPr="005072BC" w:rsidRDefault="005072BC" w:rsidP="005072BC">
      <w:pPr>
        <w:spacing w:after="0" w:line="240" w:lineRule="auto"/>
        <w:ind w:firstLine="709"/>
        <w:jc w:val="both"/>
        <w:rPr>
          <w:rFonts w:ascii="Times New Roman" w:eastAsia="Times New Roman" w:hAnsi="Times New Roman" w:cs="Times New Roman"/>
          <w:sz w:val="28"/>
          <w:szCs w:val="24"/>
          <w:lang w:eastAsia="ru-RU"/>
        </w:rPr>
      </w:pPr>
      <w:r w:rsidRPr="005072BC">
        <w:rPr>
          <w:rFonts w:ascii="Times New Roman" w:eastAsia="Times New Roman" w:hAnsi="Times New Roman" w:cs="Times New Roman"/>
          <w:sz w:val="28"/>
          <w:szCs w:val="28"/>
          <w:lang w:eastAsia="ru-RU"/>
        </w:rPr>
        <w:t>Основными причинами, способствующими возникновению дорожно-транспортных происшествий, являются: превышение скоростного режима, невыполнение правил обгона, выезд на полосу встречного движения, нарушение правил проезда перекрестков, управление автомобилем в нетрезвом состоянии, нарушение Правил дорожного движения пешеходами.</w:t>
      </w:r>
    </w:p>
    <w:p w:rsidR="005072BC" w:rsidRPr="005072BC" w:rsidRDefault="005072BC" w:rsidP="005072BC">
      <w:pPr>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Основной работой по снижению количества дорожно-транспортных происшествий является создание условий для эффективности реализации программных мероприятий по повышению безопасности дорожного движения.</w:t>
      </w:r>
    </w:p>
    <w:p w:rsidR="005072BC" w:rsidRPr="005072BC" w:rsidRDefault="005072BC" w:rsidP="005072BC">
      <w:pPr>
        <w:autoSpaceDE w:val="0"/>
        <w:autoSpaceDN w:val="0"/>
        <w:adjustRightInd w:val="0"/>
        <w:spacing w:after="0" w:line="240" w:lineRule="auto"/>
        <w:ind w:firstLine="709"/>
        <w:jc w:val="both"/>
        <w:rPr>
          <w:rFonts w:ascii="Times New Roman" w:eastAsia="Times New Roman" w:hAnsi="Times New Roman" w:cs="Times New Roman"/>
          <w:bCs/>
          <w:sz w:val="28"/>
          <w:szCs w:val="24"/>
          <w:lang w:eastAsia="ru-RU"/>
        </w:rPr>
      </w:pPr>
      <w:r w:rsidRPr="005072BC">
        <w:rPr>
          <w:rFonts w:ascii="Times New Roman" w:eastAsia="Times New Roman" w:hAnsi="Times New Roman" w:cs="Times New Roman"/>
          <w:bCs/>
          <w:sz w:val="28"/>
          <w:szCs w:val="28"/>
          <w:lang w:eastAsia="ru-RU"/>
        </w:rPr>
        <w:t xml:space="preserve">В соответствии со статьей 3 Федерального закона </w:t>
      </w:r>
      <w:r w:rsidRPr="005072BC">
        <w:rPr>
          <w:rFonts w:ascii="Times New Roman" w:eastAsia="Times New Roman" w:hAnsi="Times New Roman" w:cs="Times New Roman"/>
          <w:sz w:val="28"/>
          <w:szCs w:val="28"/>
          <w:lang w:eastAsia="ru-RU"/>
        </w:rPr>
        <w:t>от 10 декабря 1995 года № 196-ФЗ</w:t>
      </w:r>
      <w:r w:rsidRPr="005072BC">
        <w:rPr>
          <w:rFonts w:ascii="Times New Roman" w:eastAsia="Times New Roman" w:hAnsi="Times New Roman" w:cs="Times New Roman"/>
          <w:bCs/>
          <w:sz w:val="28"/>
          <w:szCs w:val="28"/>
          <w:lang w:eastAsia="ru-RU"/>
        </w:rPr>
        <w:t xml:space="preserve"> «О безопасности дорожного движения» приоритет в государственной поддержке безопасности дорожного движения отдан программно-целевому методу</w:t>
      </w:r>
      <w:r w:rsidRPr="005072BC">
        <w:rPr>
          <w:rFonts w:ascii="Times New Roman" w:eastAsia="Times New Roman" w:hAnsi="Times New Roman" w:cs="Times New Roman"/>
          <w:bCs/>
          <w:sz w:val="28"/>
          <w:szCs w:val="24"/>
          <w:lang w:eastAsia="ru-RU"/>
        </w:rPr>
        <w:t>.</w:t>
      </w:r>
    </w:p>
    <w:p w:rsidR="005072BC" w:rsidRPr="005072BC" w:rsidRDefault="005072BC" w:rsidP="005072BC">
      <w:pPr>
        <w:autoSpaceDE w:val="0"/>
        <w:autoSpaceDN w:val="0"/>
        <w:adjustRightInd w:val="0"/>
        <w:spacing w:after="0" w:line="240" w:lineRule="auto"/>
        <w:ind w:firstLine="709"/>
        <w:jc w:val="both"/>
        <w:rPr>
          <w:rFonts w:ascii="Times New Roman" w:eastAsia="Times New Roman" w:hAnsi="Times New Roman" w:cs="Times New Roman"/>
          <w:bCs/>
          <w:sz w:val="28"/>
          <w:szCs w:val="24"/>
          <w:lang w:eastAsia="ru-RU"/>
        </w:rPr>
      </w:pPr>
      <w:r w:rsidRPr="005072BC">
        <w:rPr>
          <w:rFonts w:ascii="Times New Roman" w:eastAsia="Times New Roman" w:hAnsi="Times New Roman" w:cs="Times New Roman"/>
          <w:bCs/>
          <w:sz w:val="28"/>
          <w:szCs w:val="28"/>
          <w:lang w:eastAsia="ru-RU"/>
        </w:rPr>
        <w:t>Указанный метод позволит более оперативно решать проблемы обеспечения безопасности дорожного движения, так как предусматривает финансирование конкретных мероприятий</w:t>
      </w:r>
      <w:r w:rsidRPr="005072BC">
        <w:rPr>
          <w:rFonts w:ascii="Times New Roman" w:eastAsia="Times New Roman" w:hAnsi="Times New Roman" w:cs="Times New Roman"/>
          <w:bCs/>
          <w:sz w:val="28"/>
          <w:szCs w:val="24"/>
          <w:lang w:eastAsia="ru-RU"/>
        </w:rPr>
        <w:t>.</w:t>
      </w:r>
    </w:p>
    <w:p w:rsidR="005072BC" w:rsidRPr="005072BC" w:rsidRDefault="005072BC" w:rsidP="005072BC">
      <w:pPr>
        <w:spacing w:after="0" w:line="240" w:lineRule="auto"/>
        <w:ind w:firstLine="709"/>
        <w:jc w:val="both"/>
        <w:rPr>
          <w:rFonts w:ascii="Times New Roman" w:eastAsia="Times New Roman" w:hAnsi="Times New Roman" w:cs="Times New Roman"/>
          <w:sz w:val="28"/>
          <w:szCs w:val="24"/>
          <w:lang w:eastAsia="ru-RU"/>
        </w:rPr>
      </w:pPr>
      <w:r w:rsidRPr="005072BC">
        <w:rPr>
          <w:rFonts w:ascii="Times New Roman" w:eastAsia="Times New Roman" w:hAnsi="Times New Roman" w:cs="Times New Roman"/>
          <w:sz w:val="28"/>
          <w:szCs w:val="28"/>
          <w:lang w:eastAsia="ru-RU"/>
        </w:rPr>
        <w:t>В процессе реализации Подпрограммы предусматривается</w:t>
      </w:r>
      <w:r w:rsidRPr="005072BC">
        <w:rPr>
          <w:rFonts w:ascii="Times New Roman" w:eastAsia="Times New Roman" w:hAnsi="Times New Roman" w:cs="Times New Roman"/>
          <w:sz w:val="28"/>
          <w:szCs w:val="24"/>
          <w:lang w:eastAsia="ru-RU"/>
        </w:rPr>
        <w:t>:</w:t>
      </w:r>
    </w:p>
    <w:p w:rsidR="005072BC" w:rsidRPr="005072BC" w:rsidRDefault="005072BC" w:rsidP="005072BC">
      <w:pPr>
        <w:spacing w:after="0" w:line="240" w:lineRule="auto"/>
        <w:ind w:firstLine="709"/>
        <w:jc w:val="both"/>
        <w:rPr>
          <w:rFonts w:ascii="Times New Roman" w:eastAsia="Times New Roman" w:hAnsi="Times New Roman" w:cs="Times New Roman"/>
          <w:sz w:val="28"/>
          <w:szCs w:val="24"/>
          <w:lang w:eastAsia="ru-RU"/>
        </w:rPr>
      </w:pPr>
      <w:r w:rsidRPr="005072BC">
        <w:rPr>
          <w:rFonts w:ascii="Times New Roman" w:eastAsia="Times New Roman" w:hAnsi="Times New Roman" w:cs="Times New Roman"/>
          <w:sz w:val="28"/>
          <w:szCs w:val="28"/>
          <w:lang w:eastAsia="ru-RU"/>
        </w:rPr>
        <w:t>создание эффективной системы управления на основе четкого распределения функций, полномочий и ответственности основных исполнителей Программы</w:t>
      </w:r>
      <w:r w:rsidRPr="005072BC">
        <w:rPr>
          <w:rFonts w:ascii="Times New Roman" w:eastAsia="Times New Roman" w:hAnsi="Times New Roman" w:cs="Times New Roman"/>
          <w:sz w:val="28"/>
          <w:szCs w:val="24"/>
          <w:lang w:eastAsia="ru-RU"/>
        </w:rPr>
        <w:t>;</w:t>
      </w:r>
    </w:p>
    <w:p w:rsidR="005072BC" w:rsidRPr="005072BC" w:rsidRDefault="005072BC" w:rsidP="005072BC">
      <w:pPr>
        <w:spacing w:after="0" w:line="240" w:lineRule="auto"/>
        <w:ind w:firstLine="709"/>
        <w:jc w:val="both"/>
        <w:rPr>
          <w:rFonts w:ascii="Times New Roman" w:eastAsia="Times New Roman" w:hAnsi="Times New Roman" w:cs="Times New Roman"/>
          <w:sz w:val="28"/>
          <w:szCs w:val="24"/>
          <w:lang w:eastAsia="ru-RU"/>
        </w:rPr>
      </w:pPr>
      <w:r w:rsidRPr="005072BC">
        <w:rPr>
          <w:rFonts w:ascii="Times New Roman" w:eastAsia="Times New Roman" w:hAnsi="Times New Roman" w:cs="Times New Roman"/>
          <w:sz w:val="28"/>
          <w:szCs w:val="28"/>
          <w:lang w:eastAsia="ru-RU"/>
        </w:rPr>
        <w:t>мониторинг выполнения Подпрограммы, регулярный анализ и при необходимости ежегодная корректировка показателей, а также мероприятий Подпрограммы</w:t>
      </w:r>
      <w:r w:rsidRPr="005072BC">
        <w:rPr>
          <w:rFonts w:ascii="Times New Roman" w:eastAsia="Times New Roman" w:hAnsi="Times New Roman" w:cs="Times New Roman"/>
          <w:sz w:val="28"/>
          <w:szCs w:val="24"/>
          <w:lang w:eastAsia="ru-RU"/>
        </w:rPr>
        <w:t>;</w:t>
      </w:r>
    </w:p>
    <w:p w:rsidR="005072BC" w:rsidRPr="005072BC" w:rsidRDefault="005072BC" w:rsidP="005072BC">
      <w:pPr>
        <w:spacing w:after="0" w:line="240" w:lineRule="auto"/>
        <w:ind w:firstLine="709"/>
        <w:jc w:val="both"/>
        <w:rPr>
          <w:rFonts w:ascii="Times New Roman" w:eastAsia="Times New Roman" w:hAnsi="Times New Roman" w:cs="Times New Roman"/>
          <w:sz w:val="28"/>
          <w:szCs w:val="24"/>
          <w:lang w:eastAsia="ru-RU"/>
        </w:rPr>
      </w:pPr>
      <w:r w:rsidRPr="005072BC">
        <w:rPr>
          <w:rFonts w:ascii="Times New Roman" w:eastAsia="Times New Roman" w:hAnsi="Times New Roman" w:cs="Times New Roman"/>
          <w:sz w:val="28"/>
          <w:szCs w:val="28"/>
          <w:lang w:eastAsia="ru-RU"/>
        </w:rPr>
        <w:t>перераспределение объемов финансирования в зависимости от динамики и темпов достижения поставленных целей, изменений во внешней среде</w:t>
      </w:r>
      <w:r w:rsidRPr="005072BC">
        <w:rPr>
          <w:rFonts w:ascii="Times New Roman" w:eastAsia="Times New Roman" w:hAnsi="Times New Roman" w:cs="Times New Roman"/>
          <w:sz w:val="28"/>
          <w:szCs w:val="24"/>
          <w:lang w:eastAsia="ru-RU"/>
        </w:rPr>
        <w:t>.</w:t>
      </w:r>
    </w:p>
    <w:p w:rsidR="005072BC" w:rsidRPr="005072BC" w:rsidRDefault="005072BC" w:rsidP="005072BC">
      <w:pPr>
        <w:spacing w:after="0" w:line="240" w:lineRule="auto"/>
        <w:ind w:firstLine="709"/>
        <w:jc w:val="both"/>
        <w:rPr>
          <w:rFonts w:ascii="Times New Roman" w:eastAsia="Times New Roman" w:hAnsi="Times New Roman" w:cs="Times New Roman"/>
          <w:b/>
          <w:sz w:val="16"/>
          <w:szCs w:val="16"/>
          <w:lang w:eastAsia="ru-RU"/>
        </w:rPr>
      </w:pPr>
    </w:p>
    <w:p w:rsidR="005072BC" w:rsidRPr="005072BC" w:rsidRDefault="005072BC" w:rsidP="005072BC">
      <w:pPr>
        <w:spacing w:after="0" w:line="240" w:lineRule="auto"/>
        <w:jc w:val="center"/>
        <w:rPr>
          <w:rFonts w:ascii="Times New Roman" w:eastAsia="Times New Roman" w:hAnsi="Times New Roman" w:cs="Times New Roman"/>
          <w:bCs/>
          <w:sz w:val="28"/>
          <w:szCs w:val="28"/>
          <w:lang w:eastAsia="ru-RU"/>
        </w:rPr>
      </w:pPr>
      <w:r w:rsidRPr="005072BC">
        <w:rPr>
          <w:rFonts w:ascii="Times New Roman" w:eastAsia="Times New Roman" w:hAnsi="Times New Roman" w:cs="Times New Roman"/>
          <w:bCs/>
          <w:sz w:val="28"/>
          <w:szCs w:val="28"/>
          <w:lang w:eastAsia="ru-RU"/>
        </w:rPr>
        <w:t>2. Цели и задачи целевые показатели, сроки и этапы реализации муниципальной подпрограммы</w:t>
      </w:r>
    </w:p>
    <w:p w:rsidR="005072BC" w:rsidRPr="005072BC" w:rsidRDefault="005072BC" w:rsidP="005072BC">
      <w:pPr>
        <w:spacing w:after="0" w:line="240" w:lineRule="auto"/>
        <w:jc w:val="center"/>
        <w:rPr>
          <w:rFonts w:ascii="Arial" w:eastAsia="Times New Roman" w:hAnsi="Arial" w:cs="Arial"/>
          <w:b/>
          <w:sz w:val="16"/>
          <w:szCs w:val="16"/>
          <w:lang w:eastAsia="ru-RU"/>
        </w:rPr>
      </w:pPr>
    </w:p>
    <w:p w:rsidR="005072BC" w:rsidRPr="005072BC" w:rsidRDefault="005072BC" w:rsidP="005072BC">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5072BC">
        <w:rPr>
          <w:rFonts w:ascii="Times New Roman" w:eastAsia="Times New Roman" w:hAnsi="Times New Roman" w:cs="Times New Roman"/>
          <w:sz w:val="28"/>
          <w:szCs w:val="28"/>
          <w:lang w:eastAsia="ru-RU"/>
        </w:rPr>
        <w:lastRenderedPageBreak/>
        <w:t>2.1. Целью подпрограммы является повышение безопасности дорожного движения на территории муниципального образования город Новороссийск, сокращение количества лиц, погибших в результате дорожно-транспортных происшествий, сокращение количества дорожно-транспортных происшествий с пострадавшими</w:t>
      </w:r>
      <w:r w:rsidRPr="005072BC">
        <w:rPr>
          <w:rFonts w:ascii="Times New Roman" w:eastAsia="Times New Roman" w:hAnsi="Times New Roman" w:cs="Times New Roman"/>
          <w:sz w:val="28"/>
          <w:szCs w:val="24"/>
          <w:lang w:eastAsia="ru-RU"/>
        </w:rPr>
        <w:t>.</w:t>
      </w:r>
    </w:p>
    <w:p w:rsidR="005072BC" w:rsidRPr="005072BC" w:rsidRDefault="005072BC" w:rsidP="005072BC">
      <w:pPr>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2.2. Основными задачами подпрограммы, решение которых необходимо для повышения безопасности дорожного движения, являются:</w:t>
      </w:r>
    </w:p>
    <w:p w:rsidR="005072BC" w:rsidRPr="005072BC" w:rsidRDefault="005072BC" w:rsidP="005072BC">
      <w:pPr>
        <w:tabs>
          <w:tab w:val="left" w:pos="370"/>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5072BC">
        <w:rPr>
          <w:rFonts w:ascii="Times New Roman" w:eastAsia="Times New Roman" w:hAnsi="Times New Roman" w:cs="Times New Roman"/>
          <w:sz w:val="28"/>
          <w:szCs w:val="28"/>
          <w:shd w:val="clear" w:color="auto" w:fill="FFFFFF"/>
          <w:lang w:eastAsia="ru-RU"/>
        </w:rPr>
        <w:t>обеспечение охраны жизни, здоровья граждан и их имущества, гарантии их законных прав на безопасные условия движения на дорогах;</w:t>
      </w:r>
    </w:p>
    <w:p w:rsidR="005072BC" w:rsidRPr="005072BC" w:rsidRDefault="005072BC" w:rsidP="005072BC">
      <w:pPr>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обеспечение безопасности и соблюдения правил дорожного движения.</w:t>
      </w:r>
    </w:p>
    <w:p w:rsidR="005072BC" w:rsidRPr="005072BC" w:rsidRDefault="005072BC" w:rsidP="005072BC">
      <w:pPr>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2.3.  Целевые показатели муниципальной подпрограммы приведены в Приложении № 6.</w:t>
      </w:r>
    </w:p>
    <w:p w:rsidR="005072BC" w:rsidRPr="005072BC" w:rsidRDefault="005072BC" w:rsidP="005072BC">
      <w:pPr>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2.4. Сроки реализации муниципальной подпрограммы 2020 – 2024 годы.</w:t>
      </w:r>
    </w:p>
    <w:p w:rsidR="005072BC" w:rsidRPr="005072BC" w:rsidRDefault="005072BC" w:rsidP="005072BC">
      <w:pPr>
        <w:autoSpaceDE w:val="0"/>
        <w:autoSpaceDN w:val="0"/>
        <w:adjustRightInd w:val="0"/>
        <w:spacing w:after="0" w:line="240" w:lineRule="auto"/>
        <w:rPr>
          <w:rFonts w:ascii="Arial" w:eastAsia="Times New Roman" w:hAnsi="Arial" w:cs="Arial"/>
          <w:sz w:val="16"/>
          <w:szCs w:val="16"/>
          <w:lang w:eastAsia="ru-RU"/>
        </w:rPr>
      </w:pPr>
    </w:p>
    <w:p w:rsidR="005072BC" w:rsidRPr="005072BC" w:rsidRDefault="005072BC" w:rsidP="005072BC">
      <w:pPr>
        <w:spacing w:after="0" w:line="240" w:lineRule="auto"/>
        <w:ind w:left="615"/>
        <w:jc w:val="center"/>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3. Перечень и краткое описание мероприятий муниципальной подпрограммы</w:t>
      </w:r>
    </w:p>
    <w:p w:rsidR="005072BC" w:rsidRPr="005072BC" w:rsidRDefault="005072BC" w:rsidP="005072BC">
      <w:pPr>
        <w:spacing w:after="0" w:line="240" w:lineRule="auto"/>
        <w:ind w:firstLine="900"/>
        <w:jc w:val="both"/>
        <w:rPr>
          <w:rFonts w:ascii="Times New Roman" w:eastAsia="Times New Roman" w:hAnsi="Times New Roman" w:cs="Times New Roman"/>
          <w:sz w:val="16"/>
          <w:szCs w:val="16"/>
          <w:lang w:eastAsia="ru-RU"/>
        </w:rPr>
      </w:pPr>
    </w:p>
    <w:p w:rsidR="005072BC" w:rsidRPr="005072BC" w:rsidRDefault="005072BC" w:rsidP="005072BC">
      <w:pPr>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3.1. Перечень мероприятий муниципальной подпрограммы:</w:t>
      </w:r>
    </w:p>
    <w:p w:rsidR="005072BC" w:rsidRPr="005072BC" w:rsidRDefault="005072BC" w:rsidP="005072BC">
      <w:pPr>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3.1.1. Мероприятия, направленные на повышение безопасности дорожного движения.</w:t>
      </w:r>
    </w:p>
    <w:p w:rsidR="005072BC" w:rsidRPr="005072BC" w:rsidRDefault="005072BC" w:rsidP="005072BC">
      <w:pPr>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3.1.1.1. Изготовление полиграфической продукции по вопросам соблюдения правил безопасности дорожного движения.</w:t>
      </w:r>
    </w:p>
    <w:p w:rsidR="005072BC" w:rsidRPr="005072BC" w:rsidRDefault="005072BC" w:rsidP="005072BC">
      <w:pPr>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3.1.1.2. Транспортное обеспечение мероприятий по безопасности дорожного движения, предотвращению заторовых ситуаций на автомобильных дорогах местного значения в границах муниципального образования город Новороссийск.</w:t>
      </w:r>
    </w:p>
    <w:p w:rsidR="005072BC" w:rsidRPr="005072BC" w:rsidRDefault="005072BC" w:rsidP="005072BC">
      <w:pPr>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3.2. Основными причинами, способствующими возникновению дорожно-транспортных происшествий, являются превышение скоростного режима, невыполнение правил обгона, выезд на полосу встречного движения, нарушение правил проезда перекрестков, управление автомобилем в нетрезвом состоянии, нарушение Правил дорожного движения пешеходами.</w:t>
      </w:r>
    </w:p>
    <w:p w:rsidR="005072BC" w:rsidRPr="005072BC" w:rsidRDefault="005072BC" w:rsidP="005072BC">
      <w:pPr>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Основной работой по снижению количества дорожно-транспортных происшествий является создание условий для эффективности реализации программных мероприятий по повышению безопасности дорожного движения.</w:t>
      </w:r>
    </w:p>
    <w:p w:rsidR="005072BC" w:rsidRPr="005072BC" w:rsidRDefault="005072BC" w:rsidP="005072BC">
      <w:pPr>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В соответствии со статьей 3 Федерального закона от 10 декабря 1995 № 196-ФЗ «О безопасности дорожного движения» приоритет в государственной поддержке безопасности дорожного движения отдан программно-целевому методу.</w:t>
      </w:r>
    </w:p>
    <w:p w:rsidR="005072BC" w:rsidRPr="005072BC" w:rsidRDefault="005072BC" w:rsidP="005072BC">
      <w:pPr>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Указанный метод позволит более оперативно решать проблемы обеспечения безопасности дорожного движения, так как предусматривает финансирование конкретных мероприятий.</w:t>
      </w:r>
    </w:p>
    <w:p w:rsidR="005072BC" w:rsidRPr="005072BC" w:rsidRDefault="005072BC" w:rsidP="005072BC">
      <w:pPr>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В процессе реализации подпрограммы предусматривается:</w:t>
      </w:r>
    </w:p>
    <w:p w:rsidR="005072BC" w:rsidRPr="005072BC" w:rsidRDefault="005072BC" w:rsidP="005072BC">
      <w:pPr>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создание эффективной системы управления на основе четкого распределения функций, полномочий и ответственности основных исполнителей подпрограммы;</w:t>
      </w:r>
    </w:p>
    <w:p w:rsidR="005072BC" w:rsidRPr="005072BC" w:rsidRDefault="005072BC" w:rsidP="005072BC">
      <w:pPr>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lastRenderedPageBreak/>
        <w:t>мониторинг выполнения подпрограммы, регулярный анализ и при необходимости ежегодная корректировка показателей, а также мероприятий подпрограммы;</w:t>
      </w:r>
    </w:p>
    <w:p w:rsidR="005072BC" w:rsidRPr="005072BC" w:rsidRDefault="005072BC" w:rsidP="005072BC">
      <w:pPr>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перераспределение объемов финансирования в зависимости от динамики и темпов достижения поставленных целей, изменений во внешней среде.</w:t>
      </w:r>
    </w:p>
    <w:p w:rsidR="005072BC" w:rsidRPr="005072BC" w:rsidRDefault="005072BC" w:rsidP="005072BC">
      <w:pPr>
        <w:spacing w:after="0" w:line="240" w:lineRule="auto"/>
        <w:jc w:val="both"/>
        <w:rPr>
          <w:rFonts w:ascii="Times New Roman" w:eastAsia="Times New Roman" w:hAnsi="Times New Roman" w:cs="Times New Roman"/>
          <w:sz w:val="16"/>
          <w:szCs w:val="16"/>
          <w:lang w:eastAsia="ru-RU"/>
        </w:rPr>
      </w:pPr>
    </w:p>
    <w:p w:rsidR="005072BC" w:rsidRPr="005072BC" w:rsidRDefault="005072BC" w:rsidP="005072BC">
      <w:pPr>
        <w:spacing w:after="0" w:line="240" w:lineRule="auto"/>
        <w:ind w:firstLine="900"/>
        <w:jc w:val="center"/>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4. Обоснование ресурсного обеспечения муниципальной подпрограммы</w:t>
      </w:r>
    </w:p>
    <w:p w:rsidR="005072BC" w:rsidRPr="005072BC" w:rsidRDefault="005072BC" w:rsidP="005072BC">
      <w:pPr>
        <w:spacing w:after="0" w:line="240" w:lineRule="auto"/>
        <w:ind w:firstLine="900"/>
        <w:jc w:val="both"/>
        <w:rPr>
          <w:rFonts w:ascii="Times New Roman" w:eastAsia="Times New Roman" w:hAnsi="Times New Roman" w:cs="Times New Roman"/>
          <w:sz w:val="16"/>
          <w:szCs w:val="16"/>
          <w:lang w:eastAsia="ru-RU"/>
        </w:rPr>
      </w:pPr>
    </w:p>
    <w:p w:rsidR="005072BC" w:rsidRPr="005072BC" w:rsidRDefault="005072BC" w:rsidP="005072BC">
      <w:pPr>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Финансирование подпрограммы осуществляется за счет средств местного бюджета (бюджета муниципального образования город Новороссийск). Общий объём финансирования подпрограммы составляет 1197,1 тыс. рублей. На реализацию подпрограммы из средств местного бюджета (бюджета муниципального образования город Новороссийск) предполагается направить в 2020 году - 126,6 тыс. рублей, в 2021 году – 108,0 тыс. рублей, в 2022 году – 226,0 тыс. рублей, в 2023 году – 713,4 тыс. рублей, в 2024 году – 227,0 тыс. рублей.</w:t>
      </w:r>
    </w:p>
    <w:p w:rsidR="005072BC" w:rsidRPr="005072BC" w:rsidRDefault="005072BC" w:rsidP="005072BC">
      <w:pPr>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Объёмы финансирования мероприятий подпрограммы могут уточняться в соответствии с решением о местном бюджете (бюджете муниципального образования город Новороссийск) на соответствующий финансовый год и плановый период.</w:t>
      </w:r>
    </w:p>
    <w:p w:rsidR="005072BC" w:rsidRPr="005072BC" w:rsidRDefault="005072BC" w:rsidP="005072BC">
      <w:pPr>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Средства местного бюджета, направленные на финансирование мероприятий подпрограммы, подлежат ежегодному уточнению при принятии местного бюджета на соответствующий год. В ходе реализации подпрограммы отдельные мероприятия, объемы и источники финансирования могут корректироваться в текущем финансовом году на основе анализа, полученных результатов и с учетом реальных возможностей местного бюджета.</w:t>
      </w:r>
    </w:p>
    <w:p w:rsidR="005072BC" w:rsidRPr="005072BC" w:rsidRDefault="005072BC" w:rsidP="005072BC">
      <w:pPr>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Координатор подпрограммы, с учетом выделяемых на реализацию подпрограммы финансовых средств, ежегодно уточняет целевые показатели и затраты по программным мероприятиям, механизм реализации Подпрограммы, состав исполнителей.</w:t>
      </w:r>
    </w:p>
    <w:p w:rsidR="005072BC" w:rsidRPr="005072BC" w:rsidRDefault="005072BC" w:rsidP="005072BC">
      <w:pPr>
        <w:spacing w:after="0" w:line="240" w:lineRule="auto"/>
        <w:jc w:val="both"/>
        <w:rPr>
          <w:rFonts w:ascii="Times New Roman" w:eastAsia="Times New Roman" w:hAnsi="Times New Roman" w:cs="Times New Roman"/>
          <w:sz w:val="28"/>
          <w:szCs w:val="28"/>
          <w:lang w:eastAsia="ru-RU"/>
        </w:rPr>
      </w:pPr>
    </w:p>
    <w:p w:rsidR="005072BC" w:rsidRPr="005072BC" w:rsidRDefault="005072BC" w:rsidP="005072BC">
      <w:pPr>
        <w:spacing w:after="0" w:line="240" w:lineRule="auto"/>
        <w:ind w:firstLine="900"/>
        <w:jc w:val="center"/>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5. Методика оценки эффективности реализации муниципальной подпрограммы</w:t>
      </w:r>
    </w:p>
    <w:p w:rsidR="005072BC" w:rsidRPr="005072BC" w:rsidRDefault="005072BC" w:rsidP="005072BC">
      <w:pPr>
        <w:tabs>
          <w:tab w:val="left" w:pos="4619"/>
        </w:tabs>
        <w:spacing w:after="0" w:line="240" w:lineRule="auto"/>
        <w:ind w:firstLine="900"/>
        <w:jc w:val="both"/>
        <w:rPr>
          <w:rFonts w:ascii="Times New Roman" w:eastAsia="Times New Roman" w:hAnsi="Times New Roman" w:cs="Times New Roman"/>
          <w:sz w:val="16"/>
          <w:szCs w:val="16"/>
          <w:lang w:eastAsia="ru-RU"/>
        </w:rPr>
      </w:pPr>
      <w:r w:rsidRPr="005072BC">
        <w:rPr>
          <w:rFonts w:ascii="Times New Roman" w:eastAsia="Times New Roman" w:hAnsi="Times New Roman" w:cs="Times New Roman"/>
          <w:sz w:val="28"/>
          <w:szCs w:val="28"/>
          <w:lang w:eastAsia="ru-RU"/>
        </w:rPr>
        <w:tab/>
      </w:r>
    </w:p>
    <w:p w:rsidR="005072BC" w:rsidRPr="005072BC" w:rsidRDefault="005072BC" w:rsidP="005072BC">
      <w:pPr>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Методика оценки эффективности реализации муниципальной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Оценка эффективности реализации муниципальной подпрограммы проводится координатором муниципальной подпрограммы.</w:t>
      </w:r>
    </w:p>
    <w:p w:rsidR="005072BC" w:rsidRPr="005072BC" w:rsidRDefault="005072BC" w:rsidP="005072BC">
      <w:pPr>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 xml:space="preserve"> Результаты оценки эффективности реализации муниципальной подпрограммы предоставляются ежегодно до 20 февраля в управление по муниципальным проектам и программам – проектный офис по итогам </w:t>
      </w:r>
      <w:r w:rsidRPr="005072BC">
        <w:rPr>
          <w:rFonts w:ascii="Times New Roman" w:eastAsia="Times New Roman" w:hAnsi="Times New Roman" w:cs="Times New Roman"/>
          <w:sz w:val="28"/>
          <w:szCs w:val="28"/>
          <w:lang w:eastAsia="ru-RU"/>
        </w:rPr>
        <w:lastRenderedPageBreak/>
        <w:t>предыдущего года в составе ежегодного доклада о ходе реализации муниципальной программы и оценке эффективности ее реализации.</w:t>
      </w:r>
    </w:p>
    <w:p w:rsidR="005072BC" w:rsidRPr="005072BC" w:rsidRDefault="005072BC" w:rsidP="005072BC">
      <w:pPr>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 xml:space="preserve">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 начиная с очередного финансового года, ранее утвержденной муниципальной подпрограммы, в том числе необходимости изменения объема бюджетных ассигнований на финансовое обеспечение реализации муниципальной подпрограммы. </w:t>
      </w:r>
    </w:p>
    <w:p w:rsidR="005072BC" w:rsidRPr="005072BC" w:rsidRDefault="005072BC" w:rsidP="005072BC">
      <w:pPr>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 xml:space="preserve">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30 декабря 2019 года    № 6600 «Об утверждении Порядка принятия решения о разработке, формировании, реализации и оценке эффективности реализации муниципальных подпрограмм муниципального образования город Новороссийск».  </w:t>
      </w:r>
    </w:p>
    <w:p w:rsidR="005072BC" w:rsidRPr="005072BC" w:rsidRDefault="005072BC" w:rsidP="005072BC">
      <w:pPr>
        <w:spacing w:after="0" w:line="240" w:lineRule="auto"/>
        <w:ind w:firstLine="900"/>
        <w:jc w:val="both"/>
        <w:rPr>
          <w:rFonts w:ascii="Times New Roman" w:eastAsia="Times New Roman" w:hAnsi="Times New Roman" w:cs="Times New Roman"/>
          <w:sz w:val="16"/>
          <w:szCs w:val="16"/>
          <w:lang w:eastAsia="ru-RU"/>
        </w:rPr>
      </w:pPr>
      <w:r w:rsidRPr="005072BC">
        <w:rPr>
          <w:rFonts w:ascii="Times New Roman" w:eastAsia="Times New Roman" w:hAnsi="Times New Roman" w:cs="Times New Roman"/>
          <w:sz w:val="28"/>
          <w:szCs w:val="28"/>
          <w:lang w:eastAsia="ru-RU"/>
        </w:rPr>
        <w:t xml:space="preserve">   </w:t>
      </w:r>
    </w:p>
    <w:p w:rsidR="005072BC" w:rsidRPr="005072BC" w:rsidRDefault="005072BC" w:rsidP="005072BC">
      <w:pPr>
        <w:spacing w:after="0" w:line="240" w:lineRule="auto"/>
        <w:ind w:firstLine="900"/>
        <w:jc w:val="center"/>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6. Механизм реализации муниципальной подпрограммы и</w:t>
      </w:r>
    </w:p>
    <w:p w:rsidR="005072BC" w:rsidRPr="005072BC" w:rsidRDefault="005072BC" w:rsidP="005072BC">
      <w:pPr>
        <w:spacing w:after="0" w:line="240" w:lineRule="auto"/>
        <w:ind w:firstLine="900"/>
        <w:jc w:val="center"/>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контроль за ее выполнением</w:t>
      </w:r>
    </w:p>
    <w:p w:rsidR="005072BC" w:rsidRPr="005072BC" w:rsidRDefault="005072BC" w:rsidP="005072BC">
      <w:pPr>
        <w:spacing w:after="0" w:line="240" w:lineRule="auto"/>
        <w:ind w:firstLine="900"/>
        <w:jc w:val="center"/>
        <w:rPr>
          <w:rFonts w:ascii="Times New Roman" w:eastAsia="Times New Roman" w:hAnsi="Times New Roman" w:cs="Times New Roman"/>
          <w:strike/>
          <w:sz w:val="16"/>
          <w:szCs w:val="16"/>
          <w:lang w:eastAsia="ru-RU"/>
        </w:rPr>
      </w:pPr>
    </w:p>
    <w:p w:rsidR="005072BC" w:rsidRPr="005072BC" w:rsidRDefault="005072BC" w:rsidP="005072BC">
      <w:pPr>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Механизм реализации подпрограммы представляет собой скоординированные по срокам и направлениям действия основных исполнителей мероприятий подпрограммы.</w:t>
      </w:r>
    </w:p>
    <w:p w:rsidR="005072BC" w:rsidRPr="005072BC" w:rsidRDefault="005072BC" w:rsidP="005072BC">
      <w:pPr>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Общий механизм управления программой включает контроль и учет исполнения, анализ, корректировку, ресурсное обеспечение и оценку эффективности подпрограммных мероприятий и подпрограммы в целом.</w:t>
      </w:r>
    </w:p>
    <w:p w:rsidR="005072BC" w:rsidRPr="005072BC" w:rsidRDefault="005072BC" w:rsidP="005072BC">
      <w:pPr>
        <w:spacing w:after="0" w:line="240" w:lineRule="auto"/>
        <w:ind w:firstLine="709"/>
        <w:jc w:val="both"/>
        <w:rPr>
          <w:rFonts w:ascii="Times New Roman" w:eastAsia="Times New Roman" w:hAnsi="Times New Roman" w:cs="Times New Roman"/>
          <w:color w:val="000000"/>
          <w:sz w:val="28"/>
          <w:szCs w:val="28"/>
          <w:lang w:eastAsia="ru-RU"/>
        </w:rPr>
      </w:pPr>
      <w:r w:rsidRPr="005072BC">
        <w:rPr>
          <w:rFonts w:ascii="Times New Roman" w:eastAsia="Times New Roman" w:hAnsi="Times New Roman" w:cs="Times New Roman"/>
          <w:color w:val="000000"/>
          <w:sz w:val="28"/>
          <w:szCs w:val="28"/>
          <w:lang w:eastAsia="ru-RU"/>
        </w:rPr>
        <w:t>Текущее управление подпрограммой осуществляет ее координатор, который:</w:t>
      </w:r>
    </w:p>
    <w:p w:rsidR="005072BC" w:rsidRPr="005072BC" w:rsidRDefault="005072BC" w:rsidP="005072BC">
      <w:pPr>
        <w:spacing w:after="0" w:line="240" w:lineRule="auto"/>
        <w:ind w:firstLine="709"/>
        <w:jc w:val="both"/>
        <w:rPr>
          <w:rFonts w:ascii="Times New Roman" w:eastAsia="Times New Roman" w:hAnsi="Times New Roman" w:cs="Times New Roman"/>
          <w:color w:val="000000"/>
          <w:sz w:val="28"/>
          <w:szCs w:val="28"/>
          <w:lang w:eastAsia="ru-RU"/>
        </w:rPr>
      </w:pPr>
      <w:r w:rsidRPr="005072BC">
        <w:rPr>
          <w:rFonts w:ascii="Times New Roman" w:eastAsia="Times New Roman" w:hAnsi="Times New Roman" w:cs="Times New Roman"/>
          <w:color w:val="000000"/>
          <w:sz w:val="28"/>
          <w:szCs w:val="28"/>
          <w:lang w:eastAsia="ru-RU"/>
        </w:rPr>
        <w:t>организует реализацию мероприятий подпрограммы, координацию деятельности участников подпрограммы;</w:t>
      </w:r>
    </w:p>
    <w:p w:rsidR="005072BC" w:rsidRPr="005072BC" w:rsidRDefault="005072BC" w:rsidP="005072BC">
      <w:pPr>
        <w:spacing w:after="0" w:line="240" w:lineRule="auto"/>
        <w:ind w:firstLine="709"/>
        <w:jc w:val="both"/>
        <w:rPr>
          <w:rFonts w:ascii="Times New Roman" w:eastAsia="Times New Roman" w:hAnsi="Times New Roman" w:cs="Times New Roman"/>
          <w:color w:val="000000"/>
          <w:sz w:val="28"/>
          <w:szCs w:val="28"/>
          <w:lang w:eastAsia="ru-RU"/>
        </w:rPr>
      </w:pPr>
      <w:r w:rsidRPr="005072BC">
        <w:rPr>
          <w:rFonts w:ascii="Times New Roman" w:eastAsia="Times New Roman" w:hAnsi="Times New Roman" w:cs="Times New Roman"/>
          <w:color w:val="000000"/>
          <w:sz w:val="28"/>
          <w:szCs w:val="28"/>
          <w:lang w:eastAsia="ru-RU"/>
        </w:rPr>
        <w:t>несет ответственность за достижение целевых показателей подпрограммы;</w:t>
      </w:r>
    </w:p>
    <w:p w:rsidR="005072BC" w:rsidRPr="005072BC" w:rsidRDefault="005072BC" w:rsidP="005072BC">
      <w:pPr>
        <w:spacing w:after="0" w:line="240" w:lineRule="auto"/>
        <w:ind w:firstLine="709"/>
        <w:jc w:val="both"/>
        <w:rPr>
          <w:rFonts w:ascii="Times New Roman" w:eastAsia="Times New Roman" w:hAnsi="Times New Roman" w:cs="Times New Roman"/>
          <w:color w:val="000000"/>
          <w:sz w:val="28"/>
          <w:szCs w:val="28"/>
          <w:lang w:eastAsia="ru-RU"/>
        </w:rPr>
      </w:pPr>
      <w:r w:rsidRPr="005072BC">
        <w:rPr>
          <w:rFonts w:ascii="Times New Roman" w:eastAsia="Times New Roman" w:hAnsi="Times New Roman" w:cs="Times New Roman"/>
          <w:color w:val="000000"/>
          <w:sz w:val="28"/>
          <w:szCs w:val="28"/>
          <w:lang w:eastAsia="ru-RU"/>
        </w:rPr>
        <w:t>осуществляет подготовку предложений по объемам и источникам финансирования реализации подпрограммы;</w:t>
      </w:r>
    </w:p>
    <w:p w:rsidR="005072BC" w:rsidRPr="005072BC" w:rsidRDefault="005072BC" w:rsidP="005072BC">
      <w:pPr>
        <w:spacing w:after="0" w:line="240" w:lineRule="auto"/>
        <w:ind w:firstLine="709"/>
        <w:jc w:val="both"/>
        <w:rPr>
          <w:rFonts w:ascii="Times New Roman" w:eastAsia="Times New Roman" w:hAnsi="Times New Roman" w:cs="Times New Roman"/>
          <w:color w:val="000000"/>
          <w:sz w:val="28"/>
          <w:szCs w:val="28"/>
          <w:lang w:eastAsia="ru-RU"/>
        </w:rPr>
      </w:pPr>
      <w:r w:rsidRPr="005072BC">
        <w:rPr>
          <w:rFonts w:ascii="Times New Roman" w:eastAsia="Times New Roman" w:hAnsi="Times New Roman" w:cs="Times New Roman"/>
          <w:color w:val="000000"/>
          <w:sz w:val="28"/>
          <w:szCs w:val="28"/>
          <w:lang w:eastAsia="ru-RU"/>
        </w:rPr>
        <w:t>разрабатывает формы отчетности для участников подпрограммы, необходимые для осуществления контроля за выполнением подпрограммы, устанавливает сроки их предоставления;</w:t>
      </w:r>
    </w:p>
    <w:p w:rsidR="005072BC" w:rsidRPr="005072BC" w:rsidRDefault="005072BC" w:rsidP="005072BC">
      <w:pPr>
        <w:spacing w:after="0" w:line="240" w:lineRule="auto"/>
        <w:ind w:firstLine="709"/>
        <w:jc w:val="both"/>
        <w:rPr>
          <w:rFonts w:ascii="Times New Roman" w:eastAsia="Times New Roman" w:hAnsi="Times New Roman" w:cs="Times New Roman"/>
          <w:color w:val="000000"/>
          <w:sz w:val="28"/>
          <w:szCs w:val="28"/>
          <w:lang w:eastAsia="ru-RU"/>
        </w:rPr>
      </w:pPr>
      <w:r w:rsidRPr="005072BC">
        <w:rPr>
          <w:rFonts w:ascii="Times New Roman" w:eastAsia="Times New Roman" w:hAnsi="Times New Roman" w:cs="Times New Roman"/>
          <w:color w:val="000000"/>
          <w:sz w:val="28"/>
          <w:szCs w:val="28"/>
          <w:lang w:eastAsia="ru-RU"/>
        </w:rPr>
        <w:t>проводит мониторинг реализации подпрограммы и анализ отчетности, представляемой участниками подпрограммы;</w:t>
      </w:r>
    </w:p>
    <w:p w:rsidR="005072BC" w:rsidRPr="005072BC" w:rsidRDefault="005072BC" w:rsidP="005072BC">
      <w:pPr>
        <w:spacing w:after="0" w:line="240" w:lineRule="auto"/>
        <w:ind w:firstLine="709"/>
        <w:jc w:val="both"/>
        <w:rPr>
          <w:rFonts w:ascii="Times New Roman" w:eastAsia="Times New Roman" w:hAnsi="Times New Roman" w:cs="Times New Roman"/>
          <w:color w:val="000000"/>
          <w:sz w:val="28"/>
          <w:szCs w:val="28"/>
          <w:lang w:eastAsia="ru-RU"/>
        </w:rPr>
      </w:pPr>
      <w:r w:rsidRPr="005072BC">
        <w:rPr>
          <w:rFonts w:ascii="Times New Roman" w:eastAsia="Times New Roman" w:hAnsi="Times New Roman" w:cs="Times New Roman"/>
          <w:color w:val="000000"/>
          <w:sz w:val="28"/>
          <w:szCs w:val="28"/>
          <w:lang w:eastAsia="ru-RU"/>
        </w:rPr>
        <w:t>осуществляет иные полномочия, установленные муниципальной программой.</w:t>
      </w:r>
    </w:p>
    <w:p w:rsidR="005072BC" w:rsidRPr="005072BC" w:rsidRDefault="005072BC" w:rsidP="005072BC">
      <w:pPr>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Мониторинг реализации п</w:t>
      </w:r>
      <w:r w:rsidRPr="005072BC">
        <w:rPr>
          <w:rFonts w:ascii="Times New Roman" w:eastAsia="Times New Roman" w:hAnsi="Times New Roman" w:cs="Times New Roman"/>
          <w:color w:val="000000"/>
          <w:sz w:val="28"/>
          <w:szCs w:val="28"/>
          <w:lang w:eastAsia="ru-RU"/>
        </w:rPr>
        <w:t xml:space="preserve">одпрограммы </w:t>
      </w:r>
      <w:r w:rsidRPr="005072BC">
        <w:rPr>
          <w:rFonts w:ascii="Times New Roman" w:eastAsia="Times New Roman" w:hAnsi="Times New Roman" w:cs="Times New Roman"/>
          <w:sz w:val="28"/>
          <w:szCs w:val="28"/>
          <w:lang w:eastAsia="ru-RU"/>
        </w:rPr>
        <w:t xml:space="preserve">осуществляется по формам    отчетов в соответствии с приложениями № 10,  № 11 и № 12 к Порядку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 утвержденного постановлением администрации муниципального образования город Новороссийск от 30 декабря 2019 года № 6600 «Об утверждении Порядка принятия решения о </w:t>
      </w:r>
      <w:r w:rsidRPr="005072BC">
        <w:rPr>
          <w:rFonts w:ascii="Times New Roman" w:eastAsia="Times New Roman" w:hAnsi="Times New Roman" w:cs="Times New Roman"/>
          <w:sz w:val="28"/>
          <w:szCs w:val="28"/>
          <w:lang w:eastAsia="ru-RU"/>
        </w:rPr>
        <w:lastRenderedPageBreak/>
        <w:t>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5072BC" w:rsidRPr="005072BC" w:rsidRDefault="005072BC" w:rsidP="005072BC">
      <w:pPr>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 xml:space="preserve">Информация по приложению № 10 «Отчет об исполнении финансирования муниципальной программы муниципального образования город Новороссийск» представляется координатором муниципальной программы ежемесячно нарастающим итогом за год в управление экономического развития администрации муниципального образования город Новороссийск не позднее 10 числа месяца, следующего за отчетным, на бумажном и электронном носителях. </w:t>
      </w:r>
    </w:p>
    <w:p w:rsidR="005072BC" w:rsidRPr="005072BC" w:rsidRDefault="005072BC" w:rsidP="005072BC">
      <w:pPr>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 xml:space="preserve">Информация по приложению № 11 «Отчет о достижении целевых показателей муниципальной программы муниципального образования город Новороссийск» представляется координатором муниципальной программы ежемесячно нарастающим итогом за год в управление экономического развития не позднее 10 числа месяца, следующего за отчетным кварталом, на бумажном и электронном носителях. </w:t>
      </w:r>
    </w:p>
    <w:p w:rsidR="005072BC" w:rsidRPr="005072BC" w:rsidRDefault="005072BC" w:rsidP="005072BC">
      <w:pPr>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Информация по приложению № 12 «Отчет о выполнении мероприятий муниципальной программы муниципального образования город Новороссийск» представляется координатором муниципальной программы ежемесячно нарастающим итогом за год в управление экономического развития не позднее 10 числа месяца, следующего за отчетным месяцем, на бумажном и электронном носителях.</w:t>
      </w:r>
    </w:p>
    <w:p w:rsidR="005072BC" w:rsidRPr="005072BC" w:rsidRDefault="005072BC" w:rsidP="005072BC">
      <w:pPr>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Реализация мероприятий, по которым предусмотрено финансирование, осуществляется на основании муниципальных контрактов (договоров) на поставку товаров, выполнение работ, оказание услуг для муниципальных нужд в соответствии с Федеральным Законом от 5 апреля 2013 года № 44-ФЗ «О контрактной системе в сфере закупок, товаров, работ и услуг для обеспечения государственных и муниципальных нужд».</w:t>
      </w:r>
    </w:p>
    <w:p w:rsidR="005072BC" w:rsidRPr="005072BC" w:rsidRDefault="005072BC" w:rsidP="005072BC">
      <w:pPr>
        <w:spacing w:after="0" w:line="240" w:lineRule="auto"/>
        <w:ind w:firstLine="900"/>
        <w:jc w:val="both"/>
        <w:rPr>
          <w:rFonts w:ascii="Times New Roman" w:eastAsia="Times New Roman" w:hAnsi="Times New Roman" w:cs="Times New Roman"/>
          <w:sz w:val="28"/>
          <w:szCs w:val="28"/>
          <w:lang w:eastAsia="ru-RU"/>
        </w:rPr>
      </w:pPr>
    </w:p>
    <w:p w:rsidR="005072BC" w:rsidRPr="005072BC" w:rsidRDefault="005072BC" w:rsidP="005072BC">
      <w:pPr>
        <w:spacing w:after="0" w:line="240" w:lineRule="auto"/>
        <w:jc w:val="both"/>
        <w:rPr>
          <w:rFonts w:ascii="Times New Roman" w:eastAsia="Times New Roman" w:hAnsi="Times New Roman" w:cs="Times New Roman"/>
          <w:sz w:val="28"/>
          <w:szCs w:val="28"/>
          <w:lang w:eastAsia="ru-RU"/>
        </w:rPr>
      </w:pPr>
    </w:p>
    <w:p w:rsidR="005072BC" w:rsidRPr="005072BC" w:rsidRDefault="005072BC" w:rsidP="005072BC">
      <w:pPr>
        <w:spacing w:after="0" w:line="240" w:lineRule="auto"/>
        <w:jc w:val="both"/>
        <w:rPr>
          <w:rFonts w:ascii="Times New Roman" w:eastAsia="Calibri" w:hAnsi="Times New Roman" w:cs="Times New Roman"/>
          <w:sz w:val="28"/>
          <w:szCs w:val="28"/>
          <w:shd w:val="clear" w:color="auto" w:fill="FFFFFF"/>
          <w:lang w:val="x-none" w:bidi="x-none"/>
        </w:rPr>
      </w:pPr>
      <w:r w:rsidRPr="005072BC">
        <w:rPr>
          <w:rFonts w:ascii="Times New Roman" w:eastAsia="Calibri" w:hAnsi="Times New Roman" w:cs="Times New Roman"/>
          <w:sz w:val="28"/>
          <w:szCs w:val="28"/>
          <w:shd w:val="clear" w:color="auto" w:fill="FFFFFF"/>
          <w:lang w:bidi="x-none"/>
        </w:rPr>
        <w:t>Заместитель</w:t>
      </w:r>
      <w:r w:rsidRPr="005072BC">
        <w:rPr>
          <w:rFonts w:ascii="Times New Roman" w:eastAsia="Calibri" w:hAnsi="Times New Roman" w:cs="Times New Roman"/>
          <w:sz w:val="28"/>
          <w:szCs w:val="28"/>
          <w:shd w:val="clear" w:color="auto" w:fill="FFFFFF"/>
          <w:lang w:val="x-none" w:bidi="x-none"/>
        </w:rPr>
        <w:t xml:space="preserve"> главы </w:t>
      </w:r>
    </w:p>
    <w:p w:rsidR="005072BC" w:rsidRPr="005072BC" w:rsidRDefault="005072BC" w:rsidP="005072BC">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val="x-none" w:eastAsia="ru-RU"/>
        </w:rPr>
      </w:pPr>
      <w:r w:rsidRPr="005072BC">
        <w:rPr>
          <w:rFonts w:ascii="Times New Roman" w:eastAsia="Calibri" w:hAnsi="Times New Roman" w:cs="Times New Roman"/>
          <w:sz w:val="28"/>
          <w:szCs w:val="28"/>
          <w:shd w:val="clear" w:color="auto" w:fill="FFFFFF"/>
          <w:lang w:val="x-none" w:bidi="x-none"/>
        </w:rPr>
        <w:t xml:space="preserve">муниципального образования </w:t>
      </w:r>
      <w:r w:rsidRPr="005072BC">
        <w:rPr>
          <w:rFonts w:ascii="Times New Roman" w:eastAsia="Calibri" w:hAnsi="Times New Roman" w:cs="Times New Roman"/>
          <w:sz w:val="28"/>
          <w:szCs w:val="28"/>
          <w:shd w:val="clear" w:color="auto" w:fill="FFFFFF"/>
          <w:lang w:val="x-none" w:bidi="x-none"/>
        </w:rPr>
        <w:tab/>
      </w:r>
      <w:r w:rsidRPr="005072BC">
        <w:rPr>
          <w:rFonts w:ascii="Times New Roman" w:eastAsia="Calibri" w:hAnsi="Times New Roman" w:cs="Times New Roman"/>
          <w:sz w:val="28"/>
          <w:szCs w:val="28"/>
          <w:shd w:val="clear" w:color="auto" w:fill="FFFFFF"/>
          <w:lang w:val="x-none" w:bidi="x-none"/>
        </w:rPr>
        <w:tab/>
      </w:r>
      <w:r w:rsidRPr="005072BC">
        <w:rPr>
          <w:rFonts w:ascii="Times New Roman" w:eastAsia="Calibri" w:hAnsi="Times New Roman" w:cs="Times New Roman"/>
          <w:sz w:val="28"/>
          <w:szCs w:val="28"/>
          <w:shd w:val="clear" w:color="auto" w:fill="FFFFFF"/>
          <w:lang w:val="x-none" w:bidi="x-none"/>
        </w:rPr>
        <w:tab/>
      </w:r>
      <w:r w:rsidRPr="005072BC">
        <w:rPr>
          <w:rFonts w:ascii="Times New Roman" w:eastAsia="Calibri" w:hAnsi="Times New Roman" w:cs="Times New Roman"/>
          <w:sz w:val="28"/>
          <w:szCs w:val="28"/>
          <w:shd w:val="clear" w:color="auto" w:fill="FFFFFF"/>
          <w:lang w:val="x-none" w:bidi="x-none"/>
        </w:rPr>
        <w:tab/>
      </w:r>
      <w:r w:rsidRPr="005072BC">
        <w:rPr>
          <w:rFonts w:ascii="Times New Roman" w:eastAsia="Calibri" w:hAnsi="Times New Roman" w:cs="Times New Roman"/>
          <w:sz w:val="28"/>
          <w:szCs w:val="28"/>
          <w:shd w:val="clear" w:color="auto" w:fill="FFFFFF"/>
          <w:lang w:val="x-none" w:bidi="x-none"/>
        </w:rPr>
        <w:tab/>
      </w:r>
      <w:r w:rsidRPr="005072BC">
        <w:rPr>
          <w:rFonts w:ascii="Times New Roman" w:eastAsia="Calibri" w:hAnsi="Times New Roman" w:cs="Times New Roman"/>
          <w:sz w:val="28"/>
          <w:szCs w:val="28"/>
          <w:shd w:val="clear" w:color="auto" w:fill="FFFFFF"/>
          <w:lang w:bidi="x-none"/>
        </w:rPr>
        <w:t xml:space="preserve">      А.И. Яменсков</w:t>
      </w:r>
    </w:p>
    <w:p w:rsidR="005072BC" w:rsidRPr="005072BC" w:rsidRDefault="005072BC" w:rsidP="005072BC">
      <w:pPr>
        <w:shd w:val="clear" w:color="auto" w:fill="FFFFFF"/>
        <w:autoSpaceDE w:val="0"/>
        <w:autoSpaceDN w:val="0"/>
        <w:adjustRightInd w:val="0"/>
        <w:spacing w:after="0" w:line="240" w:lineRule="auto"/>
        <w:ind w:firstLine="4962"/>
        <w:rPr>
          <w:rFonts w:ascii="Times New Roman" w:eastAsia="Times New Roman" w:hAnsi="Times New Roman" w:cs="Times New Roman"/>
          <w:bCs/>
          <w:color w:val="000000"/>
          <w:sz w:val="28"/>
          <w:szCs w:val="28"/>
          <w:lang w:eastAsia="ru-RU"/>
        </w:rPr>
      </w:pPr>
    </w:p>
    <w:p w:rsidR="005072BC" w:rsidRPr="005072BC" w:rsidRDefault="005072BC" w:rsidP="005072BC">
      <w:pPr>
        <w:shd w:val="clear" w:color="auto" w:fill="FFFFFF"/>
        <w:autoSpaceDE w:val="0"/>
        <w:autoSpaceDN w:val="0"/>
        <w:adjustRightInd w:val="0"/>
        <w:spacing w:after="0" w:line="240" w:lineRule="auto"/>
        <w:ind w:firstLine="4962"/>
        <w:rPr>
          <w:rFonts w:ascii="Times New Roman" w:eastAsia="Times New Roman" w:hAnsi="Times New Roman" w:cs="Times New Roman"/>
          <w:bCs/>
          <w:color w:val="000000"/>
          <w:sz w:val="28"/>
          <w:szCs w:val="28"/>
          <w:lang w:eastAsia="ru-RU"/>
        </w:rPr>
      </w:pPr>
    </w:p>
    <w:p w:rsidR="005072BC" w:rsidRPr="005072BC" w:rsidRDefault="005072BC" w:rsidP="005072BC">
      <w:pPr>
        <w:shd w:val="clear" w:color="auto" w:fill="FFFFFF"/>
        <w:autoSpaceDE w:val="0"/>
        <w:autoSpaceDN w:val="0"/>
        <w:adjustRightInd w:val="0"/>
        <w:spacing w:after="0" w:line="240" w:lineRule="auto"/>
        <w:ind w:firstLine="4962"/>
        <w:rPr>
          <w:rFonts w:ascii="Times New Roman" w:eastAsia="Times New Roman" w:hAnsi="Times New Roman" w:cs="Times New Roman"/>
          <w:bCs/>
          <w:color w:val="000000"/>
          <w:sz w:val="28"/>
          <w:szCs w:val="28"/>
          <w:lang w:eastAsia="ru-RU"/>
        </w:rPr>
      </w:pPr>
    </w:p>
    <w:p w:rsidR="005072BC" w:rsidRPr="005072BC" w:rsidRDefault="005072BC" w:rsidP="005072BC">
      <w:pPr>
        <w:shd w:val="clear" w:color="auto" w:fill="FFFFFF"/>
        <w:autoSpaceDE w:val="0"/>
        <w:autoSpaceDN w:val="0"/>
        <w:adjustRightInd w:val="0"/>
        <w:spacing w:after="0" w:line="240" w:lineRule="auto"/>
        <w:ind w:firstLine="4962"/>
        <w:rPr>
          <w:rFonts w:ascii="Times New Roman" w:eastAsia="Times New Roman" w:hAnsi="Times New Roman" w:cs="Times New Roman"/>
          <w:bCs/>
          <w:color w:val="000000"/>
          <w:sz w:val="28"/>
          <w:szCs w:val="28"/>
          <w:lang w:eastAsia="ru-RU"/>
        </w:rPr>
      </w:pPr>
    </w:p>
    <w:p w:rsidR="005072BC" w:rsidRPr="005072BC" w:rsidRDefault="005072BC" w:rsidP="005072BC">
      <w:pPr>
        <w:shd w:val="clear" w:color="auto" w:fill="FFFFFF"/>
        <w:autoSpaceDE w:val="0"/>
        <w:autoSpaceDN w:val="0"/>
        <w:adjustRightInd w:val="0"/>
        <w:spacing w:after="0" w:line="240" w:lineRule="auto"/>
        <w:ind w:firstLine="4962"/>
        <w:rPr>
          <w:rFonts w:ascii="Times New Roman" w:eastAsia="Times New Roman" w:hAnsi="Times New Roman" w:cs="Times New Roman"/>
          <w:bCs/>
          <w:color w:val="000000"/>
          <w:sz w:val="28"/>
          <w:szCs w:val="28"/>
          <w:lang w:eastAsia="ru-RU"/>
        </w:rPr>
      </w:pPr>
    </w:p>
    <w:p w:rsidR="005072BC" w:rsidRPr="005072BC" w:rsidRDefault="005072BC" w:rsidP="005072BC">
      <w:pPr>
        <w:spacing w:after="0" w:line="240" w:lineRule="auto"/>
        <w:rPr>
          <w:rFonts w:ascii="Times New Roman" w:eastAsia="Times New Roman" w:hAnsi="Times New Roman" w:cs="Times New Roman"/>
          <w:sz w:val="24"/>
          <w:szCs w:val="24"/>
          <w:lang w:eastAsia="ru-RU"/>
        </w:rPr>
      </w:pPr>
    </w:p>
    <w:p w:rsidR="005072BC" w:rsidRDefault="005072BC"/>
    <w:p w:rsidR="005072BC" w:rsidRDefault="005072BC"/>
    <w:p w:rsidR="005072BC" w:rsidRDefault="005072BC"/>
    <w:p w:rsidR="005072BC" w:rsidRDefault="005072BC"/>
    <w:p w:rsidR="005072BC" w:rsidRDefault="005072BC"/>
    <w:p w:rsidR="005072BC" w:rsidRPr="005072BC" w:rsidRDefault="005072BC" w:rsidP="005072BC">
      <w:pPr>
        <w:shd w:val="clear" w:color="auto" w:fill="FFFFFF"/>
        <w:autoSpaceDE w:val="0"/>
        <w:autoSpaceDN w:val="0"/>
        <w:adjustRightInd w:val="0"/>
        <w:spacing w:after="0" w:line="240" w:lineRule="auto"/>
        <w:ind w:firstLine="4962"/>
        <w:rPr>
          <w:rFonts w:ascii="Times New Roman" w:eastAsia="Times New Roman" w:hAnsi="Times New Roman" w:cs="Times New Roman"/>
          <w:bCs/>
          <w:color w:val="000000"/>
          <w:sz w:val="28"/>
          <w:szCs w:val="28"/>
          <w:lang w:eastAsia="ru-RU"/>
        </w:rPr>
      </w:pPr>
      <w:r w:rsidRPr="005072BC">
        <w:rPr>
          <w:rFonts w:ascii="Times New Roman" w:eastAsia="Times New Roman" w:hAnsi="Times New Roman" w:cs="Times New Roman"/>
          <w:bCs/>
          <w:color w:val="000000"/>
          <w:sz w:val="28"/>
          <w:szCs w:val="28"/>
          <w:lang w:eastAsia="ru-RU"/>
        </w:rPr>
        <w:lastRenderedPageBreak/>
        <w:t>Приложение № 4</w:t>
      </w:r>
    </w:p>
    <w:p w:rsidR="005072BC" w:rsidRPr="005072BC" w:rsidRDefault="005072BC" w:rsidP="005072BC">
      <w:pPr>
        <w:shd w:val="clear" w:color="auto" w:fill="FFFFFF"/>
        <w:autoSpaceDE w:val="0"/>
        <w:autoSpaceDN w:val="0"/>
        <w:adjustRightInd w:val="0"/>
        <w:spacing w:after="0" w:line="240" w:lineRule="auto"/>
        <w:ind w:firstLine="4962"/>
        <w:rPr>
          <w:rFonts w:ascii="Times New Roman" w:eastAsia="Times New Roman" w:hAnsi="Times New Roman" w:cs="Times New Roman"/>
          <w:bCs/>
          <w:color w:val="000000"/>
          <w:sz w:val="28"/>
          <w:szCs w:val="28"/>
          <w:lang w:eastAsia="ru-RU"/>
        </w:rPr>
      </w:pPr>
      <w:r w:rsidRPr="005072BC">
        <w:rPr>
          <w:rFonts w:ascii="Times New Roman" w:eastAsia="Times New Roman" w:hAnsi="Times New Roman" w:cs="Times New Roman"/>
          <w:bCs/>
          <w:color w:val="000000"/>
          <w:sz w:val="28"/>
          <w:szCs w:val="28"/>
          <w:lang w:eastAsia="ru-RU"/>
        </w:rPr>
        <w:t>УТВЕРЖДЕН</w:t>
      </w:r>
    </w:p>
    <w:p w:rsidR="005072BC" w:rsidRPr="005072BC" w:rsidRDefault="005072BC" w:rsidP="005072BC">
      <w:pPr>
        <w:shd w:val="clear" w:color="auto" w:fill="FFFFFF"/>
        <w:autoSpaceDE w:val="0"/>
        <w:autoSpaceDN w:val="0"/>
        <w:adjustRightInd w:val="0"/>
        <w:spacing w:after="0" w:line="240" w:lineRule="auto"/>
        <w:ind w:firstLine="4962"/>
        <w:rPr>
          <w:rFonts w:ascii="Times New Roman" w:eastAsia="Times New Roman" w:hAnsi="Times New Roman" w:cs="Times New Roman"/>
          <w:bCs/>
          <w:color w:val="000000"/>
          <w:sz w:val="28"/>
          <w:szCs w:val="28"/>
          <w:lang w:eastAsia="ru-RU"/>
        </w:rPr>
      </w:pPr>
      <w:r w:rsidRPr="005072BC">
        <w:rPr>
          <w:rFonts w:ascii="Times New Roman" w:eastAsia="Times New Roman" w:hAnsi="Times New Roman" w:cs="Times New Roman"/>
          <w:bCs/>
          <w:color w:val="000000"/>
          <w:sz w:val="28"/>
          <w:szCs w:val="28"/>
          <w:lang w:eastAsia="ru-RU"/>
        </w:rPr>
        <w:t xml:space="preserve">постановлением администрации </w:t>
      </w:r>
    </w:p>
    <w:p w:rsidR="005072BC" w:rsidRPr="005072BC" w:rsidRDefault="005072BC" w:rsidP="005072BC">
      <w:pPr>
        <w:shd w:val="clear" w:color="auto" w:fill="FFFFFF"/>
        <w:autoSpaceDE w:val="0"/>
        <w:autoSpaceDN w:val="0"/>
        <w:adjustRightInd w:val="0"/>
        <w:spacing w:after="0" w:line="240" w:lineRule="auto"/>
        <w:ind w:firstLine="4962"/>
        <w:rPr>
          <w:rFonts w:ascii="Times New Roman" w:eastAsia="Times New Roman" w:hAnsi="Times New Roman" w:cs="Times New Roman"/>
          <w:bCs/>
          <w:color w:val="000000"/>
          <w:sz w:val="28"/>
          <w:szCs w:val="28"/>
          <w:lang w:eastAsia="ru-RU"/>
        </w:rPr>
      </w:pPr>
      <w:r w:rsidRPr="005072BC">
        <w:rPr>
          <w:rFonts w:ascii="Times New Roman" w:eastAsia="Times New Roman" w:hAnsi="Times New Roman" w:cs="Times New Roman"/>
          <w:bCs/>
          <w:color w:val="000000"/>
          <w:sz w:val="28"/>
          <w:szCs w:val="28"/>
          <w:lang w:eastAsia="ru-RU"/>
        </w:rPr>
        <w:t xml:space="preserve">муниципального образования </w:t>
      </w:r>
    </w:p>
    <w:p w:rsidR="005072BC" w:rsidRPr="005072BC" w:rsidRDefault="005072BC" w:rsidP="005072BC">
      <w:pPr>
        <w:shd w:val="clear" w:color="auto" w:fill="FFFFFF"/>
        <w:autoSpaceDE w:val="0"/>
        <w:autoSpaceDN w:val="0"/>
        <w:adjustRightInd w:val="0"/>
        <w:spacing w:after="0" w:line="240" w:lineRule="auto"/>
        <w:ind w:firstLine="4962"/>
        <w:rPr>
          <w:rFonts w:ascii="Times New Roman" w:eastAsia="Times New Roman" w:hAnsi="Times New Roman" w:cs="Times New Roman"/>
          <w:bCs/>
          <w:color w:val="000000"/>
          <w:sz w:val="28"/>
          <w:szCs w:val="28"/>
          <w:lang w:eastAsia="ru-RU"/>
        </w:rPr>
      </w:pPr>
      <w:r w:rsidRPr="005072BC">
        <w:rPr>
          <w:rFonts w:ascii="Times New Roman" w:eastAsia="Times New Roman" w:hAnsi="Times New Roman" w:cs="Times New Roman"/>
          <w:bCs/>
          <w:color w:val="000000"/>
          <w:sz w:val="28"/>
          <w:szCs w:val="28"/>
          <w:lang w:eastAsia="ru-RU"/>
        </w:rPr>
        <w:t xml:space="preserve">город Новороссийск </w:t>
      </w:r>
    </w:p>
    <w:p w:rsidR="005072BC" w:rsidRPr="005072BC" w:rsidRDefault="005072BC" w:rsidP="005072BC">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5072BC">
        <w:rPr>
          <w:rFonts w:ascii="Times New Roman" w:eastAsia="Times New Roman" w:hAnsi="Times New Roman" w:cs="Times New Roman"/>
          <w:bCs/>
          <w:color w:val="000000"/>
          <w:sz w:val="28"/>
          <w:szCs w:val="28"/>
          <w:lang w:eastAsia="ru-RU"/>
        </w:rPr>
        <w:t xml:space="preserve">                                                                       от _____________№ ___________</w:t>
      </w:r>
    </w:p>
    <w:p w:rsidR="005072BC" w:rsidRPr="005072BC" w:rsidRDefault="005072BC" w:rsidP="005072BC">
      <w:pPr>
        <w:shd w:val="clear" w:color="auto" w:fill="FFFFFF"/>
        <w:autoSpaceDE w:val="0"/>
        <w:autoSpaceDN w:val="0"/>
        <w:adjustRightInd w:val="0"/>
        <w:spacing w:after="0" w:line="240" w:lineRule="auto"/>
        <w:ind w:firstLine="5670"/>
        <w:rPr>
          <w:rFonts w:ascii="Times New Roman" w:eastAsia="Times New Roman" w:hAnsi="Times New Roman" w:cs="Times New Roman"/>
          <w:sz w:val="28"/>
          <w:szCs w:val="28"/>
          <w:lang w:eastAsia="ru-RU"/>
        </w:rPr>
      </w:pPr>
    </w:p>
    <w:p w:rsidR="005072BC" w:rsidRPr="005072BC" w:rsidRDefault="005072BC" w:rsidP="005072BC">
      <w:pPr>
        <w:shd w:val="clear" w:color="auto" w:fill="FFFFFF"/>
        <w:autoSpaceDE w:val="0"/>
        <w:autoSpaceDN w:val="0"/>
        <w:adjustRightInd w:val="0"/>
        <w:spacing w:after="0" w:line="240" w:lineRule="auto"/>
        <w:ind w:firstLine="5670"/>
        <w:rPr>
          <w:rFonts w:ascii="Times New Roman" w:eastAsia="Times New Roman" w:hAnsi="Times New Roman" w:cs="Times New Roman"/>
          <w:sz w:val="28"/>
          <w:szCs w:val="28"/>
          <w:lang w:eastAsia="ru-RU"/>
        </w:rPr>
      </w:pPr>
    </w:p>
    <w:p w:rsidR="005072BC" w:rsidRPr="005072BC" w:rsidRDefault="005072BC" w:rsidP="005072B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5072BC" w:rsidRPr="005072BC" w:rsidRDefault="005072BC" w:rsidP="005072BC">
      <w:pPr>
        <w:shd w:val="clear" w:color="auto" w:fill="FFFFFF"/>
        <w:autoSpaceDE w:val="0"/>
        <w:autoSpaceDN w:val="0"/>
        <w:adjustRightInd w:val="0"/>
        <w:spacing w:after="0" w:line="240" w:lineRule="auto"/>
        <w:ind w:left="710"/>
        <w:jc w:val="center"/>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 xml:space="preserve">ПАСПОРТ </w:t>
      </w:r>
    </w:p>
    <w:p w:rsidR="005072BC" w:rsidRPr="005072BC" w:rsidRDefault="005072BC" w:rsidP="005072BC">
      <w:pPr>
        <w:shd w:val="clear" w:color="auto" w:fill="FFFFFF"/>
        <w:autoSpaceDE w:val="0"/>
        <w:autoSpaceDN w:val="0"/>
        <w:adjustRightInd w:val="0"/>
        <w:spacing w:after="0" w:line="240" w:lineRule="auto"/>
        <w:ind w:left="710"/>
        <w:jc w:val="center"/>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 xml:space="preserve">муниципальной подпрограммы «Дорожное хозяйство </w:t>
      </w:r>
    </w:p>
    <w:p w:rsidR="005072BC" w:rsidRPr="005072BC" w:rsidRDefault="005072BC" w:rsidP="005072BC">
      <w:pPr>
        <w:shd w:val="clear" w:color="auto" w:fill="FFFFFF"/>
        <w:autoSpaceDE w:val="0"/>
        <w:autoSpaceDN w:val="0"/>
        <w:adjustRightInd w:val="0"/>
        <w:spacing w:after="0" w:line="240" w:lineRule="auto"/>
        <w:ind w:left="710"/>
        <w:jc w:val="center"/>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на 2020-2024 годы»</w:t>
      </w:r>
    </w:p>
    <w:p w:rsidR="005072BC" w:rsidRPr="005072BC" w:rsidRDefault="005072BC" w:rsidP="005072BC">
      <w:pPr>
        <w:tabs>
          <w:tab w:val="left" w:pos="1209"/>
        </w:tabs>
        <w:spacing w:after="0" w:line="240" w:lineRule="auto"/>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ab/>
      </w:r>
    </w:p>
    <w:tbl>
      <w:tblPr>
        <w:tblW w:w="9613"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1"/>
        <w:gridCol w:w="5472"/>
      </w:tblGrid>
      <w:tr w:rsidR="005072BC" w:rsidRPr="005072BC" w:rsidTr="00331D7B">
        <w:trPr>
          <w:trHeight w:val="133"/>
        </w:trPr>
        <w:tc>
          <w:tcPr>
            <w:tcW w:w="4141" w:type="dxa"/>
            <w:shd w:val="clear" w:color="auto" w:fill="auto"/>
          </w:tcPr>
          <w:p w:rsidR="005072BC" w:rsidRPr="005072BC" w:rsidRDefault="005072BC" w:rsidP="005072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Координатор</w:t>
            </w:r>
          </w:p>
          <w:p w:rsidR="005072BC" w:rsidRPr="005072BC" w:rsidRDefault="005072BC" w:rsidP="005072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подпрограммы</w:t>
            </w:r>
          </w:p>
        </w:tc>
        <w:tc>
          <w:tcPr>
            <w:tcW w:w="5472" w:type="dxa"/>
            <w:shd w:val="clear" w:color="auto" w:fill="auto"/>
          </w:tcPr>
          <w:p w:rsidR="005072BC" w:rsidRPr="005072BC" w:rsidRDefault="005072BC" w:rsidP="005072BC">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5072BC">
              <w:rPr>
                <w:rFonts w:ascii="Times New Roman" w:eastAsia="Times New Roman" w:hAnsi="Times New Roman" w:cs="Times New Roman"/>
                <w:color w:val="000000"/>
                <w:sz w:val="28"/>
                <w:szCs w:val="28"/>
                <w:lang w:eastAsia="ru-RU"/>
              </w:rPr>
              <w:t>Управление транспорта и дорожного хозяйства администрации муниципального образования город Новороссийск</w:t>
            </w:r>
          </w:p>
        </w:tc>
      </w:tr>
      <w:tr w:rsidR="005072BC" w:rsidRPr="005072BC" w:rsidTr="00331D7B">
        <w:trPr>
          <w:trHeight w:val="1056"/>
        </w:trPr>
        <w:tc>
          <w:tcPr>
            <w:tcW w:w="4141" w:type="dxa"/>
            <w:shd w:val="clear" w:color="auto" w:fill="auto"/>
          </w:tcPr>
          <w:p w:rsidR="005072BC" w:rsidRPr="005072BC" w:rsidRDefault="005072BC" w:rsidP="005072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Участники муниципальной подпрограммы</w:t>
            </w:r>
          </w:p>
          <w:p w:rsidR="005072BC" w:rsidRPr="005072BC" w:rsidRDefault="005072BC" w:rsidP="005072B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072BC" w:rsidRPr="005072BC" w:rsidRDefault="005072BC" w:rsidP="005072B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472" w:type="dxa"/>
            <w:shd w:val="clear" w:color="auto" w:fill="auto"/>
          </w:tcPr>
          <w:p w:rsidR="005072BC" w:rsidRPr="005072BC" w:rsidRDefault="005072BC" w:rsidP="005072B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072BC">
              <w:rPr>
                <w:rFonts w:ascii="Times New Roman" w:eastAsia="Times New Roman" w:hAnsi="Times New Roman" w:cs="Times New Roman"/>
                <w:color w:val="000000"/>
                <w:sz w:val="28"/>
                <w:szCs w:val="28"/>
                <w:lang w:eastAsia="ru-RU"/>
              </w:rPr>
              <w:t>Управление транспорта и дорожного хозяйства администрации муниципального образования город Новороссийск.</w:t>
            </w:r>
          </w:p>
          <w:p w:rsidR="005072BC" w:rsidRPr="005072BC" w:rsidRDefault="005072BC" w:rsidP="005072BC">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5072BC">
              <w:rPr>
                <w:rFonts w:ascii="Times New Roman" w:eastAsia="Times New Roman" w:hAnsi="Times New Roman" w:cs="Times New Roman"/>
                <w:color w:val="000000"/>
                <w:sz w:val="28"/>
                <w:szCs w:val="28"/>
                <w:lang w:eastAsia="ru-RU"/>
              </w:rPr>
              <w:t>МКУ «Управление по развитию и реконструкции автомобильных дорог».</w:t>
            </w:r>
          </w:p>
        </w:tc>
      </w:tr>
      <w:tr w:rsidR="005072BC" w:rsidRPr="005072BC" w:rsidTr="00331D7B">
        <w:trPr>
          <w:trHeight w:val="689"/>
        </w:trPr>
        <w:tc>
          <w:tcPr>
            <w:tcW w:w="4141" w:type="dxa"/>
            <w:shd w:val="clear" w:color="auto" w:fill="auto"/>
          </w:tcPr>
          <w:p w:rsidR="005072BC" w:rsidRPr="005072BC" w:rsidRDefault="005072BC" w:rsidP="005072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Проекты в составе муниципальной подпрограммы</w:t>
            </w:r>
          </w:p>
        </w:tc>
        <w:tc>
          <w:tcPr>
            <w:tcW w:w="5472" w:type="dxa"/>
            <w:shd w:val="clear" w:color="auto" w:fill="auto"/>
          </w:tcPr>
          <w:p w:rsidR="005072BC" w:rsidRPr="005072BC" w:rsidRDefault="005072BC" w:rsidP="005072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«Безопасные и качественные автомобильные дороги».</w:t>
            </w:r>
          </w:p>
          <w:p w:rsidR="005072BC" w:rsidRPr="005072BC" w:rsidRDefault="005072BC" w:rsidP="005072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«Развитие сети автомобильных дорог Краснодарского края».</w:t>
            </w:r>
          </w:p>
          <w:p w:rsidR="005072BC" w:rsidRPr="005072BC" w:rsidRDefault="005072BC" w:rsidP="005072B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072BC">
              <w:rPr>
                <w:rFonts w:ascii="Times New Roman" w:eastAsia="Times New Roman" w:hAnsi="Times New Roman" w:cs="Times New Roman"/>
                <w:sz w:val="28"/>
                <w:szCs w:val="28"/>
                <w:lang w:eastAsia="ru-RU"/>
              </w:rPr>
              <w:t>«Развитие дорожной сети на территории муниципального образования город Новороссийск».</w:t>
            </w:r>
          </w:p>
        </w:tc>
      </w:tr>
      <w:tr w:rsidR="005072BC" w:rsidRPr="005072BC" w:rsidTr="00331D7B">
        <w:trPr>
          <w:trHeight w:val="133"/>
        </w:trPr>
        <w:tc>
          <w:tcPr>
            <w:tcW w:w="4141" w:type="dxa"/>
            <w:shd w:val="clear" w:color="auto" w:fill="auto"/>
          </w:tcPr>
          <w:p w:rsidR="005072BC" w:rsidRPr="005072BC" w:rsidRDefault="005072BC" w:rsidP="005072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Цели муниципальной подпрограммы</w:t>
            </w:r>
          </w:p>
        </w:tc>
        <w:tc>
          <w:tcPr>
            <w:tcW w:w="5472" w:type="dxa"/>
            <w:shd w:val="clear" w:color="auto" w:fill="auto"/>
          </w:tcPr>
          <w:p w:rsidR="005072BC" w:rsidRPr="005072BC" w:rsidRDefault="005072BC" w:rsidP="005072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Развитие дорожно-транспортной сети местного значения в городском и  сельских округах муниципального образования город Новороссийск.</w:t>
            </w:r>
          </w:p>
        </w:tc>
      </w:tr>
      <w:tr w:rsidR="005072BC" w:rsidRPr="005072BC" w:rsidTr="00331D7B">
        <w:trPr>
          <w:trHeight w:val="705"/>
        </w:trPr>
        <w:tc>
          <w:tcPr>
            <w:tcW w:w="4141" w:type="dxa"/>
            <w:shd w:val="clear" w:color="auto" w:fill="auto"/>
          </w:tcPr>
          <w:p w:rsidR="005072BC" w:rsidRPr="005072BC" w:rsidRDefault="005072BC" w:rsidP="005072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 xml:space="preserve">Задачи муниципальной подпрограммы </w:t>
            </w:r>
          </w:p>
        </w:tc>
        <w:tc>
          <w:tcPr>
            <w:tcW w:w="5472" w:type="dxa"/>
            <w:shd w:val="clear" w:color="auto" w:fill="auto"/>
          </w:tcPr>
          <w:p w:rsidR="005072BC" w:rsidRPr="005072BC" w:rsidRDefault="005072BC" w:rsidP="005072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Обеспечение развития и содержания объектов транспортной инфраструктуры.</w:t>
            </w:r>
          </w:p>
        </w:tc>
      </w:tr>
      <w:tr w:rsidR="005072BC" w:rsidRPr="005072BC" w:rsidTr="00331D7B">
        <w:trPr>
          <w:trHeight w:val="1447"/>
        </w:trPr>
        <w:tc>
          <w:tcPr>
            <w:tcW w:w="4141" w:type="dxa"/>
            <w:shd w:val="clear" w:color="auto" w:fill="auto"/>
          </w:tcPr>
          <w:p w:rsidR="005072BC" w:rsidRPr="005072BC" w:rsidRDefault="005072BC" w:rsidP="005072BC">
            <w:pPr>
              <w:autoSpaceDE w:val="0"/>
              <w:autoSpaceDN w:val="0"/>
              <w:adjustRightInd w:val="0"/>
              <w:spacing w:after="0" w:line="240" w:lineRule="auto"/>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Перечень целевых показателей муниципальной</w:t>
            </w:r>
          </w:p>
          <w:p w:rsidR="005072BC" w:rsidRPr="005072BC" w:rsidRDefault="005072BC" w:rsidP="005072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подпрограммы</w:t>
            </w:r>
          </w:p>
        </w:tc>
        <w:tc>
          <w:tcPr>
            <w:tcW w:w="5472" w:type="dxa"/>
            <w:shd w:val="clear" w:color="auto" w:fill="auto"/>
          </w:tcPr>
          <w:p w:rsidR="005072BC" w:rsidRPr="005072BC" w:rsidRDefault="005072BC" w:rsidP="005072BC">
            <w:pPr>
              <w:spacing w:after="0" w:line="240" w:lineRule="auto"/>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1. Доля протяженности автомобильных дорог Новороссийской агломерации, отвечающих нормативным требованиям, в общей протяженности автомобильных дорог Новороссийской агломерации.</w:t>
            </w:r>
          </w:p>
          <w:p w:rsidR="005072BC" w:rsidRPr="005072BC" w:rsidRDefault="005072BC" w:rsidP="005072BC">
            <w:pPr>
              <w:spacing w:after="0" w:line="240" w:lineRule="auto"/>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 xml:space="preserve">2. Доля протяженности автомобильных дорог общего пользования местного значения, не отвечающих нормативным требованиям, в общей протяженности </w:t>
            </w:r>
            <w:r w:rsidRPr="005072BC">
              <w:rPr>
                <w:rFonts w:ascii="Times New Roman" w:eastAsia="Times New Roman" w:hAnsi="Times New Roman" w:cs="Times New Roman"/>
                <w:sz w:val="28"/>
                <w:szCs w:val="28"/>
                <w:lang w:eastAsia="ru-RU"/>
              </w:rPr>
              <w:lastRenderedPageBreak/>
              <w:t>автомобильных дорог (показатель в рамках муниципального проекта).</w:t>
            </w:r>
          </w:p>
          <w:p w:rsidR="005072BC" w:rsidRPr="005072BC" w:rsidRDefault="005072BC" w:rsidP="005072B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072BC">
              <w:rPr>
                <w:rFonts w:ascii="Times New Roman" w:eastAsia="Calibri" w:hAnsi="Times New Roman" w:cs="Times New Roman"/>
                <w:sz w:val="28"/>
                <w:szCs w:val="28"/>
                <w:lang w:eastAsia="ru-RU"/>
              </w:rPr>
              <w:t>3. Доля протяженности дорог общего пользования местного значения сельских территорий, не отвечающих нормативным требованиям, в общей протяженности автомобильных дорог общего пользования местного значения.</w:t>
            </w:r>
          </w:p>
          <w:p w:rsidR="005072BC" w:rsidRPr="005072BC" w:rsidRDefault="005072BC" w:rsidP="005072B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072BC">
              <w:rPr>
                <w:rFonts w:ascii="Times New Roman" w:eastAsia="Calibri" w:hAnsi="Times New Roman" w:cs="Times New Roman"/>
                <w:sz w:val="28"/>
                <w:szCs w:val="28"/>
                <w:lang w:eastAsia="ru-RU"/>
              </w:rPr>
              <w:t>4. Увеличение доли отремонтированных автомобильных дорог сельских поселений, находящихся на балансе МКУ «Управление по развитию и реконструкции автомобильных дорог», в сравнении с аналогичным периодом прошлого года.</w:t>
            </w:r>
          </w:p>
          <w:p w:rsidR="005072BC" w:rsidRPr="005072BC" w:rsidRDefault="005072BC" w:rsidP="005072B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072BC">
              <w:rPr>
                <w:rFonts w:ascii="Times New Roman" w:eastAsia="Calibri" w:hAnsi="Times New Roman" w:cs="Times New Roman"/>
                <w:sz w:val="28"/>
                <w:szCs w:val="28"/>
                <w:lang w:eastAsia="ru-RU"/>
              </w:rPr>
              <w:t>5. Доля дорожной сети, работающей в режиме перегрузки.</w:t>
            </w:r>
          </w:p>
          <w:p w:rsidR="005072BC" w:rsidRPr="005072BC" w:rsidRDefault="005072BC" w:rsidP="005072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72BC">
              <w:rPr>
                <w:rFonts w:ascii="Times New Roman" w:eastAsia="Calibri" w:hAnsi="Times New Roman" w:cs="Times New Roman"/>
                <w:sz w:val="28"/>
                <w:szCs w:val="28"/>
                <w:lang w:eastAsia="ru-RU"/>
              </w:rPr>
              <w:t>6. Протяженность дорожной сети муниципального образования город Новороссийск, находящейся на балансе МКУ «Управление по развитию и реконструкции автомобильных дорог»</w:t>
            </w:r>
          </w:p>
        </w:tc>
      </w:tr>
      <w:tr w:rsidR="005072BC" w:rsidRPr="005072BC" w:rsidTr="00331D7B">
        <w:trPr>
          <w:trHeight w:val="133"/>
        </w:trPr>
        <w:tc>
          <w:tcPr>
            <w:tcW w:w="4141" w:type="dxa"/>
            <w:shd w:val="clear" w:color="auto" w:fill="auto"/>
          </w:tcPr>
          <w:p w:rsidR="005072BC" w:rsidRPr="005072BC" w:rsidRDefault="005072BC" w:rsidP="005072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lastRenderedPageBreak/>
              <w:t>Этапы и сроки реализации муниципальной</w:t>
            </w:r>
          </w:p>
          <w:p w:rsidR="005072BC" w:rsidRPr="005072BC" w:rsidRDefault="005072BC" w:rsidP="005072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подпрограммы</w:t>
            </w:r>
          </w:p>
        </w:tc>
        <w:tc>
          <w:tcPr>
            <w:tcW w:w="5472" w:type="dxa"/>
            <w:shd w:val="clear" w:color="auto" w:fill="auto"/>
          </w:tcPr>
          <w:p w:rsidR="005072BC" w:rsidRPr="005072BC" w:rsidRDefault="005072BC" w:rsidP="005072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Подпрограмма реализуется одним этапом:</w:t>
            </w:r>
          </w:p>
          <w:p w:rsidR="005072BC" w:rsidRPr="005072BC" w:rsidRDefault="005072BC" w:rsidP="005072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2020-2024 годы</w:t>
            </w:r>
          </w:p>
        </w:tc>
      </w:tr>
      <w:tr w:rsidR="005072BC" w:rsidRPr="005072BC" w:rsidTr="00331D7B">
        <w:trPr>
          <w:trHeight w:val="133"/>
        </w:trPr>
        <w:tc>
          <w:tcPr>
            <w:tcW w:w="4141" w:type="dxa"/>
            <w:shd w:val="clear" w:color="auto" w:fill="auto"/>
          </w:tcPr>
          <w:p w:rsidR="005072BC" w:rsidRPr="005072BC" w:rsidRDefault="005072BC" w:rsidP="005072BC">
            <w:pPr>
              <w:autoSpaceDE w:val="0"/>
              <w:autoSpaceDN w:val="0"/>
              <w:adjustRightInd w:val="0"/>
              <w:spacing w:after="0" w:line="240" w:lineRule="auto"/>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Объем бюджетных ассигнований муниципальной подпрограммы</w:t>
            </w:r>
          </w:p>
        </w:tc>
        <w:tc>
          <w:tcPr>
            <w:tcW w:w="5472" w:type="dxa"/>
            <w:shd w:val="clear" w:color="auto" w:fill="auto"/>
          </w:tcPr>
          <w:p w:rsidR="005072BC" w:rsidRPr="005072BC" w:rsidRDefault="005072BC" w:rsidP="005072BC">
            <w:pPr>
              <w:spacing w:after="0" w:line="240" w:lineRule="auto"/>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 xml:space="preserve">Общий объем финансирования подпрограммы составляет </w:t>
            </w:r>
            <w:r w:rsidRPr="005072BC">
              <w:rPr>
                <w:rFonts w:ascii="Times New Roman" w:eastAsia="Times New Roman" w:hAnsi="Times New Roman" w:cs="Times New Roman"/>
                <w:color w:val="000000"/>
                <w:sz w:val="28"/>
                <w:szCs w:val="28"/>
                <w:lang w:eastAsia="ru-RU"/>
              </w:rPr>
              <w:t xml:space="preserve">4 467 255,4 тысяч </w:t>
            </w:r>
            <w:r w:rsidRPr="005072BC">
              <w:rPr>
                <w:rFonts w:ascii="Times New Roman" w:eastAsia="Times New Roman" w:hAnsi="Times New Roman" w:cs="Times New Roman"/>
                <w:sz w:val="28"/>
                <w:szCs w:val="28"/>
                <w:lang w:eastAsia="ru-RU"/>
              </w:rPr>
              <w:t>рублей:</w:t>
            </w:r>
          </w:p>
          <w:p w:rsidR="005072BC" w:rsidRPr="005072BC" w:rsidRDefault="005072BC" w:rsidP="005072B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2020 год – 1 225 640,7 тысяч рублей;</w:t>
            </w:r>
          </w:p>
          <w:p w:rsidR="005072BC" w:rsidRPr="005072BC" w:rsidRDefault="005072BC" w:rsidP="005072B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2021 год – 690 475,2 тысяч рублей;</w:t>
            </w:r>
          </w:p>
          <w:p w:rsidR="005072BC" w:rsidRPr="005072BC" w:rsidRDefault="005072BC" w:rsidP="005072B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2022 год – 1 348 475,6 тысяч рублей;</w:t>
            </w:r>
          </w:p>
          <w:p w:rsidR="005072BC" w:rsidRPr="005072BC" w:rsidRDefault="005072BC" w:rsidP="005072B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2023 год – 811 213,2 тысяч рублей;</w:t>
            </w:r>
          </w:p>
          <w:p w:rsidR="005072BC" w:rsidRPr="005072BC" w:rsidRDefault="005072BC" w:rsidP="005072B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072BC">
              <w:rPr>
                <w:rFonts w:ascii="Times New Roman" w:eastAsia="Times New Roman" w:hAnsi="Times New Roman" w:cs="Times New Roman"/>
                <w:sz w:val="28"/>
                <w:szCs w:val="28"/>
                <w:lang w:eastAsia="ru-RU"/>
              </w:rPr>
              <w:t>2024 год – 391 450,7 тысяч рублей.</w:t>
            </w:r>
          </w:p>
        </w:tc>
      </w:tr>
      <w:tr w:rsidR="005072BC" w:rsidRPr="005072BC" w:rsidTr="00331D7B">
        <w:trPr>
          <w:trHeight w:val="133"/>
        </w:trPr>
        <w:tc>
          <w:tcPr>
            <w:tcW w:w="4141" w:type="dxa"/>
            <w:shd w:val="clear" w:color="auto" w:fill="auto"/>
          </w:tcPr>
          <w:p w:rsidR="005072BC" w:rsidRPr="005072BC" w:rsidRDefault="005072BC" w:rsidP="005072B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072BC" w:rsidRPr="005072BC" w:rsidRDefault="005072BC" w:rsidP="005072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 xml:space="preserve">Контроль за выполнением </w:t>
            </w:r>
          </w:p>
          <w:p w:rsidR="005072BC" w:rsidRPr="005072BC" w:rsidRDefault="005072BC" w:rsidP="005072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подпрограммы</w:t>
            </w:r>
          </w:p>
        </w:tc>
        <w:tc>
          <w:tcPr>
            <w:tcW w:w="5472" w:type="dxa"/>
            <w:shd w:val="clear" w:color="auto" w:fill="auto"/>
          </w:tcPr>
          <w:p w:rsidR="005072BC" w:rsidRPr="005072BC" w:rsidRDefault="005072BC" w:rsidP="005072BC">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5072BC">
              <w:rPr>
                <w:rFonts w:ascii="Times New Roman" w:eastAsia="Times New Roman" w:hAnsi="Times New Roman" w:cs="Times New Roman"/>
                <w:color w:val="000000"/>
                <w:sz w:val="28"/>
                <w:szCs w:val="28"/>
                <w:lang w:eastAsia="ru-RU"/>
              </w:rPr>
              <w:t>Управление транспорта и дорожного хозяйства администрации муниципального образования город Новороссийск</w:t>
            </w:r>
          </w:p>
        </w:tc>
      </w:tr>
    </w:tbl>
    <w:p w:rsidR="005072BC" w:rsidRPr="005072BC" w:rsidRDefault="005072BC" w:rsidP="005072BC">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5072BC" w:rsidRPr="005072BC" w:rsidRDefault="005072BC" w:rsidP="005072BC">
      <w:pPr>
        <w:numPr>
          <w:ilvl w:val="0"/>
          <w:numId w:val="5"/>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5072BC">
        <w:rPr>
          <w:rFonts w:ascii="Times New Roman" w:eastAsia="Times New Roman" w:hAnsi="Times New Roman" w:cs="Times New Roman"/>
          <w:bCs/>
          <w:color w:val="000000"/>
          <w:sz w:val="28"/>
          <w:szCs w:val="28"/>
          <w:lang w:eastAsia="ru-RU"/>
        </w:rPr>
        <w:t>Характеристика текущего состояния и прогноз развития соответствующей сферы реализации муниципальной подпрограммы.</w:t>
      </w:r>
    </w:p>
    <w:p w:rsidR="005072BC" w:rsidRPr="005072BC" w:rsidRDefault="005072BC" w:rsidP="005072BC">
      <w:pPr>
        <w:shd w:val="clear" w:color="auto" w:fill="FFFFFF"/>
        <w:autoSpaceDE w:val="0"/>
        <w:autoSpaceDN w:val="0"/>
        <w:adjustRightInd w:val="0"/>
        <w:spacing w:after="0" w:line="240" w:lineRule="auto"/>
        <w:ind w:left="720"/>
        <w:rPr>
          <w:rFonts w:ascii="Times New Roman" w:eastAsia="Times New Roman" w:hAnsi="Times New Roman" w:cs="Times New Roman"/>
          <w:bCs/>
          <w:color w:val="000000"/>
          <w:sz w:val="28"/>
          <w:szCs w:val="28"/>
          <w:lang w:eastAsia="ru-RU"/>
        </w:rPr>
      </w:pPr>
    </w:p>
    <w:p w:rsidR="005072BC" w:rsidRPr="005072BC" w:rsidRDefault="005072BC" w:rsidP="005072BC">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val="x-none" w:bidi="x-none"/>
        </w:rPr>
      </w:pPr>
      <w:r w:rsidRPr="005072BC">
        <w:rPr>
          <w:rFonts w:ascii="Times New Roman" w:eastAsia="Calibri" w:hAnsi="Times New Roman" w:cs="Times New Roman"/>
          <w:sz w:val="28"/>
          <w:szCs w:val="28"/>
          <w:lang w:val="x-none" w:bidi="x-none"/>
        </w:rPr>
        <w:t xml:space="preserve">Экономика муниципального образования город Новороссийск напрямую зависит от эффективности работы транспортной инфраструктуры. Автомобильные дороги местного значения составляют важнейшую часть транспортной инфраструктуры города. </w:t>
      </w:r>
    </w:p>
    <w:p w:rsidR="005072BC" w:rsidRPr="005072BC" w:rsidRDefault="005072BC" w:rsidP="005072BC">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val="x-none" w:bidi="x-none"/>
        </w:rPr>
      </w:pPr>
      <w:r w:rsidRPr="005072BC">
        <w:rPr>
          <w:rFonts w:ascii="Times New Roman" w:eastAsia="Calibri" w:hAnsi="Times New Roman" w:cs="Times New Roman"/>
          <w:sz w:val="28"/>
          <w:szCs w:val="28"/>
          <w:lang w:val="x-none" w:bidi="x-none"/>
        </w:rPr>
        <w:t>Сеть автомобильных дорог местного значения обеспечивает перевозк</w:t>
      </w:r>
      <w:r w:rsidRPr="005072BC">
        <w:rPr>
          <w:rFonts w:ascii="Times New Roman" w:eastAsia="Calibri" w:hAnsi="Times New Roman" w:cs="Times New Roman"/>
          <w:sz w:val="28"/>
          <w:szCs w:val="28"/>
          <w:lang w:bidi="x-none"/>
        </w:rPr>
        <w:t>у</w:t>
      </w:r>
      <w:r w:rsidRPr="005072BC">
        <w:rPr>
          <w:rFonts w:ascii="Times New Roman" w:eastAsia="Calibri" w:hAnsi="Times New Roman" w:cs="Times New Roman"/>
          <w:sz w:val="28"/>
          <w:szCs w:val="28"/>
          <w:lang w:val="x-none" w:bidi="x-none"/>
        </w:rPr>
        <w:t xml:space="preserve"> промышленных и сельскохозяйственных грузов, работу морского порта, </w:t>
      </w:r>
      <w:r w:rsidRPr="005072BC">
        <w:rPr>
          <w:rFonts w:ascii="Times New Roman" w:eastAsia="Calibri" w:hAnsi="Times New Roman" w:cs="Times New Roman"/>
          <w:sz w:val="28"/>
          <w:szCs w:val="28"/>
          <w:lang w:val="x-none" w:bidi="x-none"/>
        </w:rPr>
        <w:lastRenderedPageBreak/>
        <w:t>пассажирские перевозки. Поэтому без надлежащего уровня их транспортно-эксплуатационного состояния невозможно повышение инвестиционной привлекательности города и достижение устойчивого экономического роста.</w:t>
      </w:r>
    </w:p>
    <w:p w:rsidR="005072BC" w:rsidRPr="005072BC" w:rsidRDefault="005072BC" w:rsidP="005072B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В администрации муниципального образования активно уделяется внимание состоянию объектов дорожного хозяйства на территориях сельских округов. Выполняются работы по асфальтированию, грейдированию, ямочному ремонту сельских дорог.</w:t>
      </w:r>
    </w:p>
    <w:p w:rsidR="005072BC" w:rsidRPr="005072BC" w:rsidRDefault="005072BC" w:rsidP="005072BC">
      <w:pPr>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В рамках подпрограммы планируется осуществление мероприятий по капитальному, текущему и ямочному ремонту дорог, грейдированию улиц, устройству и ремонту тротуаров, межквартальных проездов, нанесению дорожной разметки, содержанию дорог в зимних условиях, обслуживанию и ремонту светофорных объектов, эксплуатации и установке дорожных знаков.</w:t>
      </w:r>
    </w:p>
    <w:p w:rsidR="005072BC" w:rsidRPr="005072BC" w:rsidRDefault="005072BC" w:rsidP="005072BC">
      <w:pPr>
        <w:spacing w:after="0" w:line="240" w:lineRule="auto"/>
        <w:ind w:firstLine="709"/>
        <w:jc w:val="both"/>
        <w:rPr>
          <w:rFonts w:ascii="Times New Roman" w:eastAsia="Times New Roman" w:hAnsi="Times New Roman" w:cs="Times New Roman"/>
          <w:sz w:val="28"/>
          <w:szCs w:val="28"/>
          <w:lang w:eastAsia="ru-RU"/>
        </w:rPr>
      </w:pPr>
    </w:p>
    <w:p w:rsidR="005072BC" w:rsidRPr="005072BC" w:rsidRDefault="005072BC" w:rsidP="005072BC">
      <w:pPr>
        <w:numPr>
          <w:ilvl w:val="0"/>
          <w:numId w:val="6"/>
        </w:numPr>
        <w:shd w:val="clear" w:color="auto" w:fill="FFFFFF"/>
        <w:autoSpaceDE w:val="0"/>
        <w:autoSpaceDN w:val="0"/>
        <w:adjustRightInd w:val="0"/>
        <w:spacing w:after="0" w:line="240" w:lineRule="auto"/>
        <w:ind w:left="0" w:firstLine="0"/>
        <w:jc w:val="center"/>
        <w:rPr>
          <w:rFonts w:ascii="Times New Roman" w:eastAsia="Times New Roman" w:hAnsi="Times New Roman" w:cs="Times New Roman"/>
          <w:bCs/>
          <w:color w:val="000000"/>
          <w:sz w:val="28"/>
          <w:szCs w:val="28"/>
          <w:lang w:eastAsia="ru-RU"/>
        </w:rPr>
      </w:pPr>
      <w:r w:rsidRPr="005072BC">
        <w:rPr>
          <w:rFonts w:ascii="Times New Roman" w:eastAsia="Times New Roman" w:hAnsi="Times New Roman" w:cs="Times New Roman"/>
          <w:bCs/>
          <w:color w:val="000000"/>
          <w:sz w:val="28"/>
          <w:szCs w:val="28"/>
          <w:lang w:eastAsia="ru-RU"/>
        </w:rPr>
        <w:t>Цели, задачи и целевые показатели, сроки и этапы реализации муниципальной подпрограммы</w:t>
      </w:r>
    </w:p>
    <w:p w:rsidR="005072BC" w:rsidRPr="005072BC" w:rsidRDefault="005072BC" w:rsidP="005072BC">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5072BC" w:rsidRPr="005072BC" w:rsidRDefault="005072BC" w:rsidP="005072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Целью подпрограммы является развитие дорожно-транспортной сети местного значения в городском и сельских округах муниципального образования город Новороссийск.</w:t>
      </w:r>
    </w:p>
    <w:p w:rsidR="005072BC" w:rsidRPr="005072BC" w:rsidRDefault="005072BC" w:rsidP="005072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Основной задачей является обеспечение развития и содержания объектов транспортной инфраструктуры.</w:t>
      </w:r>
    </w:p>
    <w:p w:rsidR="005072BC" w:rsidRPr="005072BC" w:rsidRDefault="005072BC" w:rsidP="005072BC">
      <w:pPr>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 xml:space="preserve">Основными результатами достижения целей подпрограммы в количественном выражении должно стать снижение доли протяженности автомобильных дорог общего пользования местного значения и </w:t>
      </w:r>
      <w:r w:rsidRPr="005072BC">
        <w:rPr>
          <w:rFonts w:ascii="Times New Roman" w:eastAsia="Calibri" w:hAnsi="Times New Roman" w:cs="Times New Roman"/>
          <w:sz w:val="28"/>
          <w:szCs w:val="28"/>
          <w:lang w:eastAsia="ru-RU"/>
        </w:rPr>
        <w:t>дорог местного значения сельских округов</w:t>
      </w:r>
      <w:r w:rsidRPr="005072BC">
        <w:rPr>
          <w:rFonts w:ascii="Times New Roman" w:eastAsia="Times New Roman" w:hAnsi="Times New Roman" w:cs="Times New Roman"/>
          <w:sz w:val="28"/>
          <w:szCs w:val="28"/>
          <w:lang w:eastAsia="ru-RU"/>
        </w:rPr>
        <w:t xml:space="preserve">, не отвечающих нормативным требованиям, в общей протяженности автомобильных дорог общего пользования местного значения. Показатель рассчитывается как соотношение протяженности автомобильных дорог общего пользования местного значения или </w:t>
      </w:r>
      <w:r w:rsidRPr="005072BC">
        <w:rPr>
          <w:rFonts w:ascii="Times New Roman" w:eastAsia="Calibri" w:hAnsi="Times New Roman" w:cs="Times New Roman"/>
          <w:sz w:val="28"/>
          <w:szCs w:val="28"/>
          <w:lang w:eastAsia="ru-RU"/>
        </w:rPr>
        <w:t>дорог местного значения сельских округов</w:t>
      </w:r>
      <w:r w:rsidRPr="005072BC">
        <w:rPr>
          <w:rFonts w:ascii="Times New Roman" w:eastAsia="Times New Roman" w:hAnsi="Times New Roman" w:cs="Times New Roman"/>
          <w:sz w:val="28"/>
          <w:szCs w:val="28"/>
          <w:lang w:eastAsia="ru-RU"/>
        </w:rPr>
        <w:t xml:space="preserve">, не отвечающих нормативным требованиям, к общей протяженности автомобильных дорог общего пользования местного значения. </w:t>
      </w:r>
    </w:p>
    <w:p w:rsidR="005072BC" w:rsidRPr="005072BC" w:rsidRDefault="005072BC" w:rsidP="005072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Общий срок реализации настоящей подпрограммы рассчитан на период 2020-2024 годы.</w:t>
      </w:r>
    </w:p>
    <w:p w:rsidR="005072BC" w:rsidRPr="005072BC" w:rsidRDefault="005072BC" w:rsidP="005072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Реализация подпрограммы не предусматривает выделение отдельных этапов.</w:t>
      </w:r>
    </w:p>
    <w:p w:rsidR="005072BC" w:rsidRPr="005072BC" w:rsidRDefault="005072BC" w:rsidP="005072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С учетом происходящих в экономике процессов мероприятия могут быть скорректированы в установленном порядке.</w:t>
      </w:r>
    </w:p>
    <w:p w:rsidR="005072BC" w:rsidRPr="005072BC" w:rsidRDefault="005072BC" w:rsidP="005072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072BC" w:rsidRPr="005072BC" w:rsidRDefault="005072BC" w:rsidP="005072BC">
      <w:pPr>
        <w:widowControl w:val="0"/>
        <w:numPr>
          <w:ilvl w:val="0"/>
          <w:numId w:val="8"/>
        </w:num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Перечень и краткое описание мероприятий муниципальной подпрограммы</w:t>
      </w:r>
    </w:p>
    <w:p w:rsidR="005072BC" w:rsidRPr="005072BC" w:rsidRDefault="005072BC" w:rsidP="005072B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072BC" w:rsidRPr="005072BC" w:rsidRDefault="005072BC" w:rsidP="005072BC">
      <w:pPr>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3.1 Перечень мероприятий муниципальной подпрограммы:</w:t>
      </w:r>
    </w:p>
    <w:p w:rsidR="005072BC" w:rsidRPr="005072BC" w:rsidRDefault="005072BC" w:rsidP="005072BC">
      <w:pPr>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 xml:space="preserve">3.1.1. Финансовое обеспечение дорожной деятельности в рамках национального проекта «Безопасные и качественные автомобильные дороги» </w:t>
      </w:r>
      <w:r w:rsidRPr="005072BC">
        <w:rPr>
          <w:rFonts w:ascii="Times New Roman" w:eastAsia="Times New Roman" w:hAnsi="Times New Roman" w:cs="Times New Roman"/>
          <w:sz w:val="28"/>
          <w:szCs w:val="28"/>
          <w:lang w:eastAsia="ru-RU"/>
        </w:rPr>
        <w:lastRenderedPageBreak/>
        <w:t>(Безопасные качественные дороги), в том числе в рамках муниципального проекта.</w:t>
      </w:r>
    </w:p>
    <w:p w:rsidR="005072BC" w:rsidRPr="005072BC" w:rsidRDefault="005072BC" w:rsidP="005072BC">
      <w:pPr>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 xml:space="preserve">3.1.2. Расходы на содержание, ремонт, капитальный ремонт и строительство автомобильных дорог города. </w:t>
      </w:r>
    </w:p>
    <w:p w:rsidR="005072BC" w:rsidRPr="005072BC" w:rsidRDefault="005072BC" w:rsidP="005072BC">
      <w:pPr>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3.1.2.1. Капитальный ремонт и ремонт автомобильных дорог общего пользования местного значения (в том числе в рамках муниципального проекта).</w:t>
      </w:r>
    </w:p>
    <w:p w:rsidR="005072BC" w:rsidRPr="005072BC" w:rsidRDefault="005072BC" w:rsidP="005072BC">
      <w:pPr>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3.1.2.1.1. Капитальный ремонт автомобильной дороги по ул. Пионерская от ул. Южной до ул. Мурата Ахеджака в г. Новороссийске (от ПК0+00 до ПК4+00).</w:t>
      </w:r>
    </w:p>
    <w:p w:rsidR="005072BC" w:rsidRPr="005072BC" w:rsidRDefault="005072BC" w:rsidP="005072BC">
      <w:pPr>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3.1.2.1.2. Капитальный ремонт автомобильной дороги по ул. Чапаева от ул. Шоссейная до ул. Малахитовая с. Борисовка (от ПК0+00 до ПК8+20).</w:t>
      </w:r>
    </w:p>
    <w:p w:rsidR="005072BC" w:rsidRPr="005072BC" w:rsidRDefault="005072BC" w:rsidP="005072BC">
      <w:pPr>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3.1.2.2. Строительство и реконструкция автомобильных дорог муниципального значения, включая проектно-изыскательские работы.</w:t>
      </w:r>
    </w:p>
    <w:p w:rsidR="005072BC" w:rsidRPr="005072BC" w:rsidRDefault="005072BC" w:rsidP="005072BC">
      <w:pPr>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3.1.2.2.1. Строительство автомобильной дороги по ул. Мурата Ахеджака.</w:t>
      </w:r>
    </w:p>
    <w:p w:rsidR="005072BC" w:rsidRPr="005072BC" w:rsidRDefault="005072BC" w:rsidP="005072BC">
      <w:pPr>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3.1.2.2.2. Проектно-изыскательские работы по строительству и реконструкции автомобильных дорог.</w:t>
      </w:r>
    </w:p>
    <w:p w:rsidR="005072BC" w:rsidRPr="005072BC" w:rsidRDefault="005072BC" w:rsidP="005072BC">
      <w:pPr>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3.1.2.3. Развитие и содержание автомобильных дорог муниципального значения (в том числе в рамках муниципального проекта).</w:t>
      </w:r>
    </w:p>
    <w:p w:rsidR="005072BC" w:rsidRPr="005072BC" w:rsidRDefault="005072BC" w:rsidP="005072BC">
      <w:pPr>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3.1.2.3.1. Содержание автомобильных дорог муниципального значения (в том числе в рамках муниципального проекта).</w:t>
      </w:r>
    </w:p>
    <w:p w:rsidR="005072BC" w:rsidRPr="005072BC" w:rsidRDefault="005072BC" w:rsidP="005072BC">
      <w:pPr>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3.1.2.3.1.1. Содержание автомобильных дорог общего пользования местного значения, осуществляющееся в рамках реализации государственной программы Краснодарского края «Развитие сети автомобильных дорог Краснодарского края».</w:t>
      </w:r>
    </w:p>
    <w:p w:rsidR="005072BC" w:rsidRPr="005072BC" w:rsidRDefault="005072BC" w:rsidP="005072BC">
      <w:pPr>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3.1.2.3.1.2. Содержание автомобильных дорог муниципального значения.</w:t>
      </w:r>
    </w:p>
    <w:p w:rsidR="005072BC" w:rsidRPr="005072BC" w:rsidRDefault="005072BC" w:rsidP="005072BC">
      <w:pPr>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 xml:space="preserve"> 3.1.2.3.2. Решение социально значимых вопросов по наказам избирателей, депутатам городской Думы (муниципальные дороги, в том числе в рамках муниципального проекта).</w:t>
      </w:r>
    </w:p>
    <w:p w:rsidR="005072BC" w:rsidRPr="005072BC" w:rsidRDefault="005072BC" w:rsidP="005072BC">
      <w:pPr>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3.1.2.4. Установка и содержание остановок.</w:t>
      </w:r>
    </w:p>
    <w:p w:rsidR="005072BC" w:rsidRPr="005072BC" w:rsidRDefault="005072BC" w:rsidP="005072BC">
      <w:pPr>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3.1.3. Расходы на содержание, ремонт, капитальный ремонт и строительство автомобильных дорог сельских территорий (в том числе в рамках муниципального проекта).</w:t>
      </w:r>
    </w:p>
    <w:p w:rsidR="005072BC" w:rsidRPr="005072BC" w:rsidRDefault="005072BC" w:rsidP="005072BC">
      <w:pPr>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3.1.3.1. Содержание автомобильных дорог сельских территорий, включая проектные работы (в том числе в рамках муниципального проекта).</w:t>
      </w:r>
    </w:p>
    <w:p w:rsidR="005072BC" w:rsidRPr="005072BC" w:rsidRDefault="005072BC" w:rsidP="005072BC">
      <w:pPr>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3.1.3.2. Решение социально значимых вопросов по наказам избирателей, депутатам городской Думы (сельские дороги, в том числе в рамках муниципального проекта).</w:t>
      </w:r>
    </w:p>
    <w:p w:rsidR="005072BC" w:rsidRPr="005072BC" w:rsidRDefault="005072BC" w:rsidP="005072BC">
      <w:pPr>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3.1.4. Реализация общественно значимых народных проектов в рамках инициативного бюджетирования.</w:t>
      </w:r>
    </w:p>
    <w:p w:rsidR="005072BC" w:rsidRPr="005072BC" w:rsidRDefault="005072BC" w:rsidP="005072BC">
      <w:pPr>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3.1.5. Ликвидация последствий чрезвычайных ситуаций на автомобильных дорогах общего пользования местного значения.</w:t>
      </w:r>
    </w:p>
    <w:p w:rsidR="005072BC" w:rsidRPr="005072BC" w:rsidRDefault="005072BC" w:rsidP="005072BC">
      <w:pPr>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3.1.6. Обеспечение деятельности муниципальных учреждений.</w:t>
      </w:r>
    </w:p>
    <w:p w:rsidR="005072BC" w:rsidRPr="005072BC" w:rsidRDefault="005072BC" w:rsidP="005072BC">
      <w:pPr>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lastRenderedPageBreak/>
        <w:t>3.2. В процессе реализации подпрограммы предусматривается:</w:t>
      </w:r>
    </w:p>
    <w:p w:rsidR="005072BC" w:rsidRPr="005072BC" w:rsidRDefault="005072BC" w:rsidP="005072BC">
      <w:pPr>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осуществление мероприятий по капитальному, текущему и ямочному ремонту дорог, грейдированию улиц, устройству и ремонту тротуаров, межквартальных проездов, нанесению дорожной разметки, содержанию дорог в зимних условиях, обслуживанию и ремонту светофорных объектов, эксплуатации и установке дорожных знаков.</w:t>
      </w:r>
    </w:p>
    <w:p w:rsidR="005072BC" w:rsidRPr="005072BC" w:rsidRDefault="005072BC" w:rsidP="005072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072BC" w:rsidRPr="005072BC" w:rsidRDefault="005072BC" w:rsidP="005072BC">
      <w:pPr>
        <w:numPr>
          <w:ilvl w:val="0"/>
          <w:numId w:val="8"/>
        </w:numPr>
        <w:autoSpaceDE w:val="0"/>
        <w:autoSpaceDN w:val="0"/>
        <w:adjustRightInd w:val="0"/>
        <w:spacing w:after="0" w:line="240" w:lineRule="auto"/>
        <w:ind w:left="284" w:firstLine="0"/>
        <w:contextualSpacing/>
        <w:jc w:val="center"/>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Обоснование ресурсного обеспечения муниципальной подпрограммы</w:t>
      </w:r>
    </w:p>
    <w:p w:rsidR="005072BC" w:rsidRPr="005072BC" w:rsidRDefault="005072BC" w:rsidP="005072BC">
      <w:pPr>
        <w:autoSpaceDE w:val="0"/>
        <w:autoSpaceDN w:val="0"/>
        <w:adjustRightInd w:val="0"/>
        <w:spacing w:after="0" w:line="240" w:lineRule="auto"/>
        <w:ind w:left="284"/>
        <w:contextualSpacing/>
        <w:rPr>
          <w:rFonts w:ascii="Times New Roman" w:eastAsia="Times New Roman" w:hAnsi="Times New Roman" w:cs="Times New Roman"/>
          <w:sz w:val="28"/>
          <w:szCs w:val="28"/>
          <w:lang w:eastAsia="ru-RU"/>
        </w:rPr>
      </w:pPr>
    </w:p>
    <w:p w:rsidR="005072BC" w:rsidRPr="005072BC" w:rsidRDefault="005072BC" w:rsidP="005072BC">
      <w:pPr>
        <w:spacing w:after="0" w:line="240" w:lineRule="auto"/>
        <w:ind w:firstLine="709"/>
        <w:jc w:val="both"/>
        <w:rPr>
          <w:rFonts w:ascii="Times New Roman" w:eastAsia="Calibri" w:hAnsi="Times New Roman" w:cs="Times New Roman"/>
          <w:sz w:val="28"/>
          <w:szCs w:val="28"/>
          <w:lang w:val="x-none" w:bidi="x-none"/>
        </w:rPr>
      </w:pPr>
      <w:r w:rsidRPr="005072BC">
        <w:rPr>
          <w:rFonts w:ascii="Times New Roman" w:eastAsia="Calibri" w:hAnsi="Times New Roman" w:cs="Times New Roman"/>
          <w:sz w:val="28"/>
          <w:szCs w:val="28"/>
          <w:lang w:val="x-none" w:bidi="x-none"/>
        </w:rPr>
        <w:t>Мероприятия подпрограммы финансируются за счет средств бюджетов всех уровней и в пределах лимитов, установленных на очередной финансовый год.</w:t>
      </w:r>
    </w:p>
    <w:p w:rsidR="005072BC" w:rsidRPr="005072BC" w:rsidRDefault="005072BC" w:rsidP="005072BC">
      <w:pPr>
        <w:spacing w:after="0" w:line="240" w:lineRule="auto"/>
        <w:ind w:firstLine="709"/>
        <w:jc w:val="both"/>
        <w:rPr>
          <w:rFonts w:ascii="Times New Roman" w:eastAsia="Calibri" w:hAnsi="Times New Roman" w:cs="Times New Roman"/>
          <w:sz w:val="28"/>
          <w:szCs w:val="28"/>
          <w:lang w:val="x-none" w:bidi="ru-RU"/>
        </w:rPr>
      </w:pPr>
      <w:r w:rsidRPr="005072BC">
        <w:rPr>
          <w:rFonts w:ascii="Times New Roman" w:eastAsia="Times New Roman" w:hAnsi="Times New Roman" w:cs="Times New Roman"/>
          <w:sz w:val="28"/>
          <w:szCs w:val="28"/>
          <w:shd w:val="clear" w:color="auto" w:fill="FFFFFF"/>
          <w:lang w:eastAsia="ru-RU"/>
        </w:rPr>
        <w:t>Порядок предоставления государственной поддержки за счет средств федерального и краевого бюджетов устанавливается Правительством Российской Федерации,</w:t>
      </w:r>
      <w:r w:rsidRPr="005072BC">
        <w:rPr>
          <w:rFonts w:ascii="Times New Roman" w:eastAsia="Calibri" w:hAnsi="Times New Roman" w:cs="Times New Roman"/>
          <w:sz w:val="28"/>
          <w:szCs w:val="28"/>
          <w:lang w:val="x-none" w:bidi="ru-RU"/>
        </w:rPr>
        <w:t xml:space="preserve"> нормативными правовыми актами Краснодарского края. </w:t>
      </w:r>
    </w:p>
    <w:p w:rsidR="005072BC" w:rsidRPr="005072BC" w:rsidRDefault="005072BC" w:rsidP="005072BC">
      <w:pPr>
        <w:spacing w:after="0" w:line="240" w:lineRule="auto"/>
        <w:ind w:firstLine="709"/>
        <w:jc w:val="both"/>
        <w:rPr>
          <w:rFonts w:ascii="Times New Roman" w:eastAsia="Calibri" w:hAnsi="Times New Roman" w:cs="Times New Roman"/>
          <w:sz w:val="28"/>
          <w:szCs w:val="28"/>
          <w:lang w:val="x-none" w:bidi="x-none"/>
        </w:rPr>
      </w:pPr>
      <w:r w:rsidRPr="005072BC">
        <w:rPr>
          <w:rFonts w:ascii="Times New Roman" w:eastAsia="Calibri" w:hAnsi="Times New Roman" w:cs="Times New Roman"/>
          <w:sz w:val="28"/>
          <w:szCs w:val="28"/>
          <w:lang w:val="x-none" w:bidi="x-none"/>
        </w:rPr>
        <w:t>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5072BC" w:rsidRPr="005072BC" w:rsidRDefault="005072BC" w:rsidP="005072BC">
      <w:pPr>
        <w:spacing w:after="0" w:line="240" w:lineRule="auto"/>
        <w:ind w:firstLine="709"/>
        <w:jc w:val="both"/>
        <w:rPr>
          <w:rFonts w:ascii="Times New Roman" w:eastAsia="Calibri" w:hAnsi="Times New Roman" w:cs="Times New Roman"/>
          <w:sz w:val="28"/>
          <w:szCs w:val="28"/>
          <w:lang w:val="x-none" w:bidi="x-none"/>
        </w:rPr>
      </w:pPr>
      <w:r w:rsidRPr="005072BC">
        <w:rPr>
          <w:rFonts w:ascii="Times New Roman" w:eastAsia="Calibri" w:hAnsi="Times New Roman" w:cs="Times New Roman"/>
          <w:sz w:val="28"/>
          <w:szCs w:val="28"/>
          <w:lang w:val="x-none" w:bidi="ru-RU"/>
        </w:rPr>
        <w:t xml:space="preserve">Финансирование мероприятий из краевого бюджета осуществляется в рамках </w:t>
      </w:r>
      <w:r w:rsidRPr="005072BC">
        <w:rPr>
          <w:rFonts w:ascii="Times New Roman" w:eastAsia="Times New Roman" w:hAnsi="Times New Roman" w:cs="Times New Roman"/>
          <w:sz w:val="28"/>
          <w:szCs w:val="28"/>
          <w:shd w:val="clear" w:color="auto" w:fill="FFFFFF"/>
          <w:lang w:eastAsia="ru-RU"/>
        </w:rPr>
        <w:t xml:space="preserve">постановления главы администрации (губернатора) Краснодарского края от 12 октября 2015 года № 965 «Об утверждении государственной программы Краснодарского края «Развитие сети автомобильных дорог Краснодарского края» </w:t>
      </w:r>
      <w:r w:rsidRPr="005072BC">
        <w:rPr>
          <w:rFonts w:ascii="Times New Roman" w:eastAsia="Calibri" w:hAnsi="Times New Roman" w:cs="Times New Roman"/>
          <w:sz w:val="28"/>
          <w:szCs w:val="28"/>
          <w:lang w:val="x-none" w:bidi="ru-RU"/>
        </w:rPr>
        <w:t>и постановлениями</w:t>
      </w:r>
      <w:r w:rsidRPr="005072BC">
        <w:rPr>
          <w:rFonts w:ascii="Times New Roman" w:eastAsia="Calibri" w:hAnsi="Times New Roman" w:cs="Times New Roman"/>
          <w:sz w:val="28"/>
          <w:szCs w:val="28"/>
          <w:lang w:bidi="ru-RU"/>
        </w:rPr>
        <w:t xml:space="preserve"> администрации</w:t>
      </w:r>
      <w:r w:rsidRPr="005072BC">
        <w:rPr>
          <w:rFonts w:ascii="Times New Roman" w:eastAsia="Calibri" w:hAnsi="Times New Roman" w:cs="Times New Roman"/>
          <w:sz w:val="28"/>
          <w:szCs w:val="28"/>
          <w:lang w:val="x-none" w:bidi="ru-RU"/>
        </w:rPr>
        <w:t xml:space="preserve"> муниципального образования город Новороссийск.</w:t>
      </w:r>
    </w:p>
    <w:p w:rsidR="005072BC" w:rsidRPr="005072BC" w:rsidRDefault="005072BC" w:rsidP="005072BC">
      <w:pPr>
        <w:spacing w:after="0" w:line="240" w:lineRule="auto"/>
        <w:ind w:firstLine="709"/>
        <w:jc w:val="both"/>
        <w:rPr>
          <w:rFonts w:ascii="Times New Roman" w:eastAsia="Calibri" w:hAnsi="Times New Roman" w:cs="Times New Roman"/>
          <w:sz w:val="28"/>
          <w:szCs w:val="28"/>
          <w:lang w:val="x-none" w:bidi="x-none"/>
        </w:rPr>
      </w:pPr>
      <w:r w:rsidRPr="005072BC">
        <w:rPr>
          <w:rFonts w:ascii="Times New Roman" w:eastAsia="Calibri" w:hAnsi="Times New Roman" w:cs="Times New Roman"/>
          <w:sz w:val="28"/>
          <w:szCs w:val="28"/>
          <w:lang w:val="x-none" w:bidi="x-none"/>
        </w:rPr>
        <w:t>Объемы финансирования мероприятий подпрограммы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5072BC" w:rsidRPr="005072BC" w:rsidRDefault="005072BC" w:rsidP="005072BC">
      <w:pPr>
        <w:spacing w:after="0" w:line="240" w:lineRule="auto"/>
        <w:ind w:firstLine="709"/>
        <w:jc w:val="both"/>
        <w:rPr>
          <w:rFonts w:ascii="Times New Roman" w:eastAsia="Calibri" w:hAnsi="Times New Roman" w:cs="Times New Roman"/>
          <w:sz w:val="28"/>
          <w:szCs w:val="28"/>
          <w:shd w:val="clear" w:color="auto" w:fill="FFFFFF"/>
          <w:lang w:val="x-none" w:bidi="x-none"/>
        </w:rPr>
      </w:pPr>
      <w:r w:rsidRPr="005072BC">
        <w:rPr>
          <w:rFonts w:ascii="Times New Roman" w:eastAsia="Calibri" w:hAnsi="Times New Roman" w:cs="Times New Roman"/>
          <w:sz w:val="28"/>
          <w:szCs w:val="28"/>
          <w:lang w:eastAsia="ru-RU"/>
        </w:rPr>
        <w:t xml:space="preserve">Объем бюджетных ассигнований на 2020-2024 годы представлен в соответствии с решением </w:t>
      </w:r>
      <w:r w:rsidRPr="005072BC">
        <w:rPr>
          <w:rFonts w:ascii="Times New Roman" w:eastAsia="Calibri" w:hAnsi="Times New Roman" w:cs="Times New Roman"/>
          <w:sz w:val="28"/>
          <w:szCs w:val="28"/>
          <w:lang w:val="x-none" w:bidi="x-none"/>
        </w:rPr>
        <w:t>городской Думы муниципального образования город Новороссийск и составляет</w:t>
      </w:r>
      <w:r w:rsidRPr="005072BC">
        <w:rPr>
          <w:rFonts w:ascii="Times New Roman" w:eastAsia="Times New Roman" w:hAnsi="Times New Roman" w:cs="Times New Roman"/>
          <w:color w:val="000000"/>
          <w:sz w:val="28"/>
          <w:szCs w:val="28"/>
          <w:lang w:eastAsia="ru-RU"/>
        </w:rPr>
        <w:t xml:space="preserve"> </w:t>
      </w:r>
      <w:r w:rsidRPr="005072BC">
        <w:rPr>
          <w:rFonts w:ascii="Times New Roman" w:eastAsia="Calibri" w:hAnsi="Times New Roman" w:cs="Times New Roman"/>
          <w:sz w:val="28"/>
          <w:szCs w:val="28"/>
        </w:rPr>
        <w:t xml:space="preserve">4 467 255,4 </w:t>
      </w:r>
      <w:r w:rsidRPr="005072BC">
        <w:rPr>
          <w:rFonts w:ascii="Times New Roman" w:eastAsia="Calibri" w:hAnsi="Times New Roman" w:cs="Times New Roman"/>
          <w:sz w:val="28"/>
          <w:szCs w:val="28"/>
          <w:shd w:val="clear" w:color="auto" w:fill="FFFFFF"/>
          <w:lang w:val="x-none" w:bidi="x-none"/>
        </w:rPr>
        <w:t>тысяч рублей.</w:t>
      </w:r>
    </w:p>
    <w:p w:rsidR="005072BC" w:rsidRPr="005072BC" w:rsidRDefault="005072BC" w:rsidP="005072BC">
      <w:pPr>
        <w:spacing w:after="0" w:line="240" w:lineRule="auto"/>
        <w:jc w:val="both"/>
        <w:rPr>
          <w:rFonts w:ascii="Times New Roman" w:eastAsia="Calibri" w:hAnsi="Times New Roman" w:cs="Times New Roman"/>
          <w:sz w:val="28"/>
          <w:szCs w:val="28"/>
          <w:shd w:val="clear" w:color="auto" w:fill="FFFFFF"/>
          <w:lang w:val="x-none" w:bidi="x-none"/>
        </w:rPr>
      </w:pPr>
    </w:p>
    <w:p w:rsidR="005072BC" w:rsidRPr="005072BC" w:rsidRDefault="005072BC" w:rsidP="005072BC">
      <w:pPr>
        <w:shd w:val="clear" w:color="auto" w:fill="FFFFFF"/>
        <w:autoSpaceDE w:val="0"/>
        <w:autoSpaceDN w:val="0"/>
        <w:adjustRightInd w:val="0"/>
        <w:spacing w:after="0" w:line="240" w:lineRule="auto"/>
        <w:ind w:right="-426"/>
        <w:jc w:val="center"/>
        <w:rPr>
          <w:rFonts w:ascii="Times New Roman" w:eastAsia="Calibri" w:hAnsi="Times New Roman" w:cs="Times New Roman"/>
          <w:bCs/>
          <w:color w:val="000000"/>
          <w:sz w:val="28"/>
          <w:szCs w:val="28"/>
          <w:lang w:val="x-none" w:bidi="x-none"/>
        </w:rPr>
      </w:pPr>
      <w:r w:rsidRPr="005072BC">
        <w:rPr>
          <w:rFonts w:ascii="Times New Roman" w:eastAsia="Calibri" w:hAnsi="Times New Roman" w:cs="Times New Roman"/>
          <w:bCs/>
          <w:color w:val="000000"/>
          <w:sz w:val="28"/>
          <w:szCs w:val="28"/>
          <w:lang w:val="x-none" w:bidi="x-none"/>
        </w:rPr>
        <w:t xml:space="preserve">                                                                                              </w:t>
      </w:r>
      <w:r w:rsidRPr="005072BC">
        <w:rPr>
          <w:rFonts w:ascii="Times New Roman" w:eastAsia="Calibri" w:hAnsi="Times New Roman" w:cs="Times New Roman"/>
          <w:bCs/>
          <w:color w:val="000000"/>
          <w:sz w:val="28"/>
          <w:szCs w:val="28"/>
          <w:lang w:bidi="x-none"/>
        </w:rPr>
        <w:t xml:space="preserve">                      </w:t>
      </w:r>
      <w:r w:rsidRPr="005072BC">
        <w:rPr>
          <w:rFonts w:ascii="Times New Roman" w:eastAsia="Calibri" w:hAnsi="Times New Roman" w:cs="Times New Roman"/>
          <w:bCs/>
          <w:color w:val="000000"/>
          <w:sz w:val="28"/>
          <w:szCs w:val="28"/>
          <w:lang w:val="x-none" w:bidi="x-none"/>
        </w:rPr>
        <w:t xml:space="preserve">таблица 1 </w:t>
      </w:r>
    </w:p>
    <w:tbl>
      <w:tblPr>
        <w:tblW w:w="51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1559"/>
        <w:gridCol w:w="1562"/>
        <w:gridCol w:w="1422"/>
        <w:gridCol w:w="1271"/>
        <w:gridCol w:w="1356"/>
        <w:gridCol w:w="1248"/>
      </w:tblGrid>
      <w:tr w:rsidR="005072BC" w:rsidRPr="005072BC" w:rsidTr="00331D7B">
        <w:trPr>
          <w:trHeight w:val="307"/>
          <w:jc w:val="center"/>
        </w:trPr>
        <w:tc>
          <w:tcPr>
            <w:tcW w:w="655" w:type="pct"/>
            <w:vMerge w:val="restart"/>
            <w:shd w:val="clear" w:color="auto" w:fill="auto"/>
            <w:vAlign w:val="center"/>
          </w:tcPr>
          <w:p w:rsidR="005072BC" w:rsidRPr="005072BC" w:rsidRDefault="005072BC" w:rsidP="005072BC">
            <w:pPr>
              <w:widowControl w:val="0"/>
              <w:autoSpaceDE w:val="0"/>
              <w:autoSpaceDN w:val="0"/>
              <w:adjustRightInd w:val="0"/>
              <w:spacing w:after="0" w:line="240" w:lineRule="auto"/>
              <w:jc w:val="center"/>
              <w:rPr>
                <w:rFonts w:ascii="Times New Roman" w:eastAsia="Calibri" w:hAnsi="Times New Roman" w:cs="Times New Roman"/>
                <w:sz w:val="28"/>
                <w:szCs w:val="28"/>
                <w:lang w:val="x-none" w:bidi="x-none"/>
              </w:rPr>
            </w:pPr>
            <w:r w:rsidRPr="005072BC">
              <w:rPr>
                <w:rFonts w:ascii="Times New Roman" w:eastAsia="Calibri" w:hAnsi="Times New Roman" w:cs="Times New Roman"/>
                <w:sz w:val="28"/>
                <w:szCs w:val="28"/>
              </w:rPr>
              <w:t>Источники</w:t>
            </w:r>
          </w:p>
          <w:p w:rsidR="005072BC" w:rsidRPr="005072BC" w:rsidRDefault="005072BC" w:rsidP="005072BC">
            <w:pPr>
              <w:widowControl w:val="0"/>
              <w:autoSpaceDE w:val="0"/>
              <w:autoSpaceDN w:val="0"/>
              <w:adjustRightInd w:val="0"/>
              <w:spacing w:after="0" w:line="240" w:lineRule="auto"/>
              <w:jc w:val="center"/>
              <w:rPr>
                <w:rFonts w:ascii="Times New Roman" w:eastAsia="Calibri" w:hAnsi="Times New Roman" w:cs="Times New Roman"/>
                <w:sz w:val="28"/>
                <w:szCs w:val="28"/>
                <w:lang w:val="x-none" w:bidi="x-none"/>
              </w:rPr>
            </w:pPr>
            <w:r w:rsidRPr="005072BC">
              <w:rPr>
                <w:rFonts w:ascii="Times New Roman" w:eastAsia="Calibri" w:hAnsi="Times New Roman" w:cs="Times New Roman"/>
                <w:sz w:val="28"/>
                <w:szCs w:val="28"/>
              </w:rPr>
              <w:t>финансирования</w:t>
            </w:r>
          </w:p>
        </w:tc>
        <w:tc>
          <w:tcPr>
            <w:tcW w:w="804" w:type="pct"/>
            <w:vMerge w:val="restart"/>
            <w:shd w:val="clear" w:color="auto" w:fill="auto"/>
            <w:vAlign w:val="center"/>
          </w:tcPr>
          <w:p w:rsidR="005072BC" w:rsidRPr="005072BC" w:rsidRDefault="005072BC" w:rsidP="005072BC">
            <w:pPr>
              <w:widowControl w:val="0"/>
              <w:autoSpaceDE w:val="0"/>
              <w:autoSpaceDN w:val="0"/>
              <w:adjustRightInd w:val="0"/>
              <w:spacing w:after="0" w:line="240" w:lineRule="auto"/>
              <w:jc w:val="center"/>
              <w:rPr>
                <w:rFonts w:ascii="Times New Roman" w:eastAsia="Calibri" w:hAnsi="Times New Roman" w:cs="Times New Roman"/>
                <w:sz w:val="28"/>
                <w:szCs w:val="28"/>
                <w:lang w:val="x-none" w:bidi="x-none"/>
              </w:rPr>
            </w:pPr>
            <w:r w:rsidRPr="005072BC">
              <w:rPr>
                <w:rFonts w:ascii="Times New Roman" w:eastAsia="Calibri" w:hAnsi="Times New Roman" w:cs="Times New Roman"/>
                <w:sz w:val="28"/>
                <w:szCs w:val="28"/>
              </w:rPr>
              <w:t>Объем финансирования, всего</w:t>
            </w:r>
            <w:r w:rsidRPr="005072BC">
              <w:rPr>
                <w:rFonts w:ascii="Times New Roman" w:eastAsia="Calibri" w:hAnsi="Times New Roman" w:cs="Times New Roman"/>
                <w:bCs/>
                <w:color w:val="000000"/>
                <w:sz w:val="28"/>
                <w:szCs w:val="28"/>
                <w:lang w:val="x-none" w:bidi="x-none"/>
              </w:rPr>
              <w:t xml:space="preserve"> тыс.</w:t>
            </w:r>
            <w:r w:rsidRPr="005072BC">
              <w:rPr>
                <w:rFonts w:ascii="Times New Roman" w:eastAsia="Calibri" w:hAnsi="Times New Roman" w:cs="Times New Roman"/>
                <w:bCs/>
                <w:color w:val="000000"/>
                <w:sz w:val="28"/>
                <w:szCs w:val="28"/>
                <w:lang w:bidi="x-none"/>
              </w:rPr>
              <w:t xml:space="preserve"> </w:t>
            </w:r>
            <w:r w:rsidRPr="005072BC">
              <w:rPr>
                <w:rFonts w:ascii="Times New Roman" w:eastAsia="Calibri" w:hAnsi="Times New Roman" w:cs="Times New Roman"/>
                <w:bCs/>
                <w:color w:val="000000"/>
                <w:sz w:val="28"/>
                <w:szCs w:val="28"/>
                <w:lang w:val="x-none" w:bidi="x-none"/>
              </w:rPr>
              <w:t>руб.</w:t>
            </w:r>
          </w:p>
        </w:tc>
        <w:tc>
          <w:tcPr>
            <w:tcW w:w="3540" w:type="pct"/>
            <w:gridSpan w:val="5"/>
            <w:shd w:val="clear" w:color="auto" w:fill="auto"/>
            <w:vAlign w:val="center"/>
          </w:tcPr>
          <w:p w:rsidR="005072BC" w:rsidRPr="005072BC" w:rsidRDefault="005072BC" w:rsidP="005072BC">
            <w:pPr>
              <w:widowControl w:val="0"/>
              <w:autoSpaceDE w:val="0"/>
              <w:autoSpaceDN w:val="0"/>
              <w:adjustRightInd w:val="0"/>
              <w:spacing w:after="0" w:line="240" w:lineRule="auto"/>
              <w:jc w:val="center"/>
              <w:rPr>
                <w:rFonts w:ascii="Times New Roman" w:eastAsia="Calibri" w:hAnsi="Times New Roman" w:cs="Times New Roman"/>
                <w:sz w:val="28"/>
                <w:szCs w:val="28"/>
                <w:lang w:val="x-none" w:bidi="x-none"/>
              </w:rPr>
            </w:pPr>
            <w:r w:rsidRPr="005072BC">
              <w:rPr>
                <w:rFonts w:ascii="Times New Roman" w:eastAsia="Calibri" w:hAnsi="Times New Roman" w:cs="Times New Roman"/>
                <w:sz w:val="28"/>
                <w:szCs w:val="28"/>
              </w:rPr>
              <w:t>Период реализации программы</w:t>
            </w:r>
          </w:p>
        </w:tc>
      </w:tr>
      <w:tr w:rsidR="005072BC" w:rsidRPr="005072BC" w:rsidTr="00331D7B">
        <w:trPr>
          <w:trHeight w:val="383"/>
          <w:jc w:val="center"/>
        </w:trPr>
        <w:tc>
          <w:tcPr>
            <w:tcW w:w="655" w:type="pct"/>
            <w:vMerge/>
            <w:shd w:val="clear" w:color="auto" w:fill="auto"/>
            <w:vAlign w:val="center"/>
          </w:tcPr>
          <w:p w:rsidR="005072BC" w:rsidRPr="005072BC" w:rsidRDefault="005072BC" w:rsidP="005072BC">
            <w:pPr>
              <w:widowControl w:val="0"/>
              <w:autoSpaceDE w:val="0"/>
              <w:autoSpaceDN w:val="0"/>
              <w:adjustRightInd w:val="0"/>
              <w:spacing w:after="0" w:line="240" w:lineRule="auto"/>
              <w:jc w:val="center"/>
              <w:rPr>
                <w:rFonts w:ascii="Times New Roman" w:eastAsia="Calibri" w:hAnsi="Times New Roman" w:cs="Times New Roman"/>
                <w:sz w:val="28"/>
                <w:szCs w:val="28"/>
                <w:lang w:val="x-none" w:bidi="x-none"/>
              </w:rPr>
            </w:pPr>
          </w:p>
        </w:tc>
        <w:tc>
          <w:tcPr>
            <w:tcW w:w="804" w:type="pct"/>
            <w:vMerge/>
            <w:shd w:val="clear" w:color="auto" w:fill="auto"/>
            <w:vAlign w:val="center"/>
          </w:tcPr>
          <w:p w:rsidR="005072BC" w:rsidRPr="005072BC" w:rsidRDefault="005072BC" w:rsidP="005072BC">
            <w:pPr>
              <w:widowControl w:val="0"/>
              <w:autoSpaceDE w:val="0"/>
              <w:autoSpaceDN w:val="0"/>
              <w:adjustRightInd w:val="0"/>
              <w:spacing w:after="0" w:line="240" w:lineRule="auto"/>
              <w:jc w:val="center"/>
              <w:rPr>
                <w:rFonts w:ascii="Times New Roman" w:eastAsia="Calibri" w:hAnsi="Times New Roman" w:cs="Times New Roman"/>
                <w:sz w:val="28"/>
                <w:szCs w:val="28"/>
                <w:lang w:val="x-none" w:bidi="x-none"/>
              </w:rPr>
            </w:pPr>
          </w:p>
        </w:tc>
        <w:tc>
          <w:tcPr>
            <w:tcW w:w="806" w:type="pct"/>
            <w:shd w:val="clear" w:color="auto" w:fill="auto"/>
            <w:vAlign w:val="center"/>
          </w:tcPr>
          <w:p w:rsidR="005072BC" w:rsidRPr="005072BC" w:rsidRDefault="005072BC" w:rsidP="005072BC">
            <w:pPr>
              <w:widowControl w:val="0"/>
              <w:autoSpaceDE w:val="0"/>
              <w:autoSpaceDN w:val="0"/>
              <w:adjustRightInd w:val="0"/>
              <w:spacing w:after="0" w:line="240" w:lineRule="auto"/>
              <w:jc w:val="center"/>
              <w:rPr>
                <w:rFonts w:ascii="Times New Roman" w:eastAsia="Calibri" w:hAnsi="Times New Roman" w:cs="Times New Roman"/>
                <w:sz w:val="28"/>
                <w:szCs w:val="28"/>
                <w:lang w:val="x-none" w:bidi="x-none"/>
              </w:rPr>
            </w:pPr>
            <w:r w:rsidRPr="005072BC">
              <w:rPr>
                <w:rFonts w:ascii="Times New Roman" w:eastAsia="Calibri" w:hAnsi="Times New Roman" w:cs="Times New Roman"/>
                <w:sz w:val="28"/>
                <w:szCs w:val="28"/>
              </w:rPr>
              <w:t xml:space="preserve">2020 год, </w:t>
            </w:r>
            <w:r w:rsidRPr="005072BC">
              <w:rPr>
                <w:rFonts w:ascii="Times New Roman" w:eastAsia="Calibri" w:hAnsi="Times New Roman" w:cs="Times New Roman"/>
                <w:bCs/>
                <w:color w:val="000000"/>
                <w:sz w:val="28"/>
                <w:szCs w:val="28"/>
                <w:lang w:val="x-none" w:bidi="x-none"/>
              </w:rPr>
              <w:t>тыс.</w:t>
            </w:r>
            <w:r w:rsidRPr="005072BC">
              <w:rPr>
                <w:rFonts w:ascii="Times New Roman" w:eastAsia="Calibri" w:hAnsi="Times New Roman" w:cs="Times New Roman"/>
                <w:bCs/>
                <w:color w:val="000000"/>
                <w:sz w:val="28"/>
                <w:szCs w:val="28"/>
                <w:lang w:bidi="x-none"/>
              </w:rPr>
              <w:t xml:space="preserve"> </w:t>
            </w:r>
            <w:r w:rsidRPr="005072BC">
              <w:rPr>
                <w:rFonts w:ascii="Times New Roman" w:eastAsia="Calibri" w:hAnsi="Times New Roman" w:cs="Times New Roman"/>
                <w:bCs/>
                <w:color w:val="000000"/>
                <w:sz w:val="28"/>
                <w:szCs w:val="28"/>
                <w:lang w:val="x-none" w:bidi="x-none"/>
              </w:rPr>
              <w:t>руб.</w:t>
            </w:r>
          </w:p>
        </w:tc>
        <w:tc>
          <w:tcPr>
            <w:tcW w:w="734" w:type="pct"/>
            <w:shd w:val="clear" w:color="auto" w:fill="auto"/>
            <w:vAlign w:val="center"/>
          </w:tcPr>
          <w:p w:rsidR="005072BC" w:rsidRPr="005072BC" w:rsidRDefault="005072BC" w:rsidP="005072BC">
            <w:pPr>
              <w:widowControl w:val="0"/>
              <w:autoSpaceDE w:val="0"/>
              <w:autoSpaceDN w:val="0"/>
              <w:adjustRightInd w:val="0"/>
              <w:spacing w:after="0" w:line="240" w:lineRule="auto"/>
              <w:jc w:val="center"/>
              <w:rPr>
                <w:rFonts w:ascii="Times New Roman" w:eastAsia="Calibri" w:hAnsi="Times New Roman" w:cs="Times New Roman"/>
                <w:sz w:val="28"/>
                <w:szCs w:val="28"/>
                <w:lang w:val="x-none" w:bidi="x-none"/>
              </w:rPr>
            </w:pPr>
            <w:r w:rsidRPr="005072BC">
              <w:rPr>
                <w:rFonts w:ascii="Times New Roman" w:eastAsia="Calibri" w:hAnsi="Times New Roman" w:cs="Times New Roman"/>
                <w:sz w:val="28"/>
                <w:szCs w:val="28"/>
              </w:rPr>
              <w:t xml:space="preserve">2021 год, </w:t>
            </w:r>
            <w:r w:rsidRPr="005072BC">
              <w:rPr>
                <w:rFonts w:ascii="Times New Roman" w:eastAsia="Calibri" w:hAnsi="Times New Roman" w:cs="Times New Roman"/>
                <w:bCs/>
                <w:color w:val="000000"/>
                <w:sz w:val="28"/>
                <w:szCs w:val="28"/>
                <w:lang w:val="x-none" w:bidi="x-none"/>
              </w:rPr>
              <w:t>тыс.</w:t>
            </w:r>
            <w:r w:rsidRPr="005072BC">
              <w:rPr>
                <w:rFonts w:ascii="Times New Roman" w:eastAsia="Calibri" w:hAnsi="Times New Roman" w:cs="Times New Roman"/>
                <w:bCs/>
                <w:color w:val="000000"/>
                <w:sz w:val="28"/>
                <w:szCs w:val="28"/>
                <w:lang w:bidi="x-none"/>
              </w:rPr>
              <w:t xml:space="preserve"> </w:t>
            </w:r>
            <w:r w:rsidRPr="005072BC">
              <w:rPr>
                <w:rFonts w:ascii="Times New Roman" w:eastAsia="Calibri" w:hAnsi="Times New Roman" w:cs="Times New Roman"/>
                <w:bCs/>
                <w:color w:val="000000"/>
                <w:sz w:val="28"/>
                <w:szCs w:val="28"/>
                <w:lang w:val="x-none" w:bidi="x-none"/>
              </w:rPr>
              <w:t>руб.</w:t>
            </w:r>
          </w:p>
        </w:tc>
        <w:tc>
          <w:tcPr>
            <w:tcW w:w="656" w:type="pct"/>
            <w:shd w:val="clear" w:color="auto" w:fill="auto"/>
            <w:vAlign w:val="center"/>
          </w:tcPr>
          <w:p w:rsidR="005072BC" w:rsidRPr="005072BC" w:rsidRDefault="005072BC" w:rsidP="005072BC">
            <w:pPr>
              <w:widowControl w:val="0"/>
              <w:autoSpaceDE w:val="0"/>
              <w:autoSpaceDN w:val="0"/>
              <w:adjustRightInd w:val="0"/>
              <w:spacing w:after="0" w:line="240" w:lineRule="auto"/>
              <w:jc w:val="center"/>
              <w:rPr>
                <w:rFonts w:ascii="Times New Roman" w:eastAsia="Calibri" w:hAnsi="Times New Roman" w:cs="Times New Roman"/>
                <w:sz w:val="28"/>
                <w:szCs w:val="28"/>
                <w:lang w:val="x-none" w:bidi="x-none"/>
              </w:rPr>
            </w:pPr>
            <w:r w:rsidRPr="005072BC">
              <w:rPr>
                <w:rFonts w:ascii="Times New Roman" w:eastAsia="Calibri" w:hAnsi="Times New Roman" w:cs="Times New Roman"/>
                <w:sz w:val="28"/>
                <w:szCs w:val="28"/>
              </w:rPr>
              <w:t xml:space="preserve">2022 год, </w:t>
            </w:r>
            <w:r w:rsidRPr="005072BC">
              <w:rPr>
                <w:rFonts w:ascii="Times New Roman" w:eastAsia="Calibri" w:hAnsi="Times New Roman" w:cs="Times New Roman"/>
                <w:bCs/>
                <w:color w:val="000000"/>
                <w:sz w:val="28"/>
                <w:szCs w:val="28"/>
                <w:lang w:val="x-none" w:bidi="x-none"/>
              </w:rPr>
              <w:t>тыс.</w:t>
            </w:r>
            <w:r w:rsidRPr="005072BC">
              <w:rPr>
                <w:rFonts w:ascii="Times New Roman" w:eastAsia="Calibri" w:hAnsi="Times New Roman" w:cs="Times New Roman"/>
                <w:bCs/>
                <w:color w:val="000000"/>
                <w:sz w:val="28"/>
                <w:szCs w:val="28"/>
                <w:lang w:bidi="x-none"/>
              </w:rPr>
              <w:t xml:space="preserve"> </w:t>
            </w:r>
            <w:r w:rsidRPr="005072BC">
              <w:rPr>
                <w:rFonts w:ascii="Times New Roman" w:eastAsia="Calibri" w:hAnsi="Times New Roman" w:cs="Times New Roman"/>
                <w:bCs/>
                <w:color w:val="000000"/>
                <w:sz w:val="28"/>
                <w:szCs w:val="28"/>
                <w:lang w:val="x-none" w:bidi="x-none"/>
              </w:rPr>
              <w:t>руб.</w:t>
            </w:r>
          </w:p>
        </w:tc>
        <w:tc>
          <w:tcPr>
            <w:tcW w:w="700" w:type="pct"/>
            <w:shd w:val="clear" w:color="auto" w:fill="auto"/>
            <w:vAlign w:val="center"/>
          </w:tcPr>
          <w:p w:rsidR="005072BC" w:rsidRPr="005072BC" w:rsidRDefault="005072BC" w:rsidP="005072BC">
            <w:pPr>
              <w:widowControl w:val="0"/>
              <w:autoSpaceDE w:val="0"/>
              <w:autoSpaceDN w:val="0"/>
              <w:adjustRightInd w:val="0"/>
              <w:spacing w:after="0" w:line="240" w:lineRule="auto"/>
              <w:jc w:val="center"/>
              <w:rPr>
                <w:rFonts w:ascii="Times New Roman" w:eastAsia="Calibri" w:hAnsi="Times New Roman" w:cs="Times New Roman"/>
                <w:sz w:val="28"/>
                <w:szCs w:val="28"/>
                <w:lang w:val="x-none" w:bidi="x-none"/>
              </w:rPr>
            </w:pPr>
            <w:r w:rsidRPr="005072BC">
              <w:rPr>
                <w:rFonts w:ascii="Times New Roman" w:eastAsia="Calibri" w:hAnsi="Times New Roman" w:cs="Times New Roman"/>
                <w:sz w:val="28"/>
                <w:szCs w:val="28"/>
              </w:rPr>
              <w:t xml:space="preserve">2023 год, </w:t>
            </w:r>
            <w:r w:rsidRPr="005072BC">
              <w:rPr>
                <w:rFonts w:ascii="Times New Roman" w:eastAsia="Calibri" w:hAnsi="Times New Roman" w:cs="Times New Roman"/>
                <w:bCs/>
                <w:color w:val="000000"/>
                <w:sz w:val="28"/>
                <w:szCs w:val="28"/>
                <w:lang w:val="x-none" w:bidi="x-none"/>
              </w:rPr>
              <w:t>тыс.</w:t>
            </w:r>
            <w:r w:rsidRPr="005072BC">
              <w:rPr>
                <w:rFonts w:ascii="Times New Roman" w:eastAsia="Calibri" w:hAnsi="Times New Roman" w:cs="Times New Roman"/>
                <w:bCs/>
                <w:color w:val="000000"/>
                <w:sz w:val="28"/>
                <w:szCs w:val="28"/>
                <w:lang w:bidi="x-none"/>
              </w:rPr>
              <w:t xml:space="preserve"> </w:t>
            </w:r>
            <w:r w:rsidRPr="005072BC">
              <w:rPr>
                <w:rFonts w:ascii="Times New Roman" w:eastAsia="Calibri" w:hAnsi="Times New Roman" w:cs="Times New Roman"/>
                <w:bCs/>
                <w:color w:val="000000"/>
                <w:sz w:val="28"/>
                <w:szCs w:val="28"/>
                <w:lang w:val="x-none" w:bidi="x-none"/>
              </w:rPr>
              <w:t>руб.</w:t>
            </w:r>
          </w:p>
        </w:tc>
        <w:tc>
          <w:tcPr>
            <w:tcW w:w="644" w:type="pct"/>
            <w:shd w:val="clear" w:color="auto" w:fill="auto"/>
            <w:vAlign w:val="center"/>
          </w:tcPr>
          <w:p w:rsidR="005072BC" w:rsidRPr="005072BC" w:rsidRDefault="005072BC" w:rsidP="005072BC">
            <w:pPr>
              <w:widowControl w:val="0"/>
              <w:autoSpaceDE w:val="0"/>
              <w:autoSpaceDN w:val="0"/>
              <w:adjustRightInd w:val="0"/>
              <w:spacing w:after="0" w:line="240" w:lineRule="auto"/>
              <w:jc w:val="center"/>
              <w:rPr>
                <w:rFonts w:ascii="Times New Roman" w:eastAsia="Calibri" w:hAnsi="Times New Roman" w:cs="Times New Roman"/>
                <w:sz w:val="28"/>
                <w:szCs w:val="28"/>
                <w:lang w:val="x-none" w:bidi="x-none"/>
              </w:rPr>
            </w:pPr>
            <w:r w:rsidRPr="005072BC">
              <w:rPr>
                <w:rFonts w:ascii="Times New Roman" w:eastAsia="Calibri" w:hAnsi="Times New Roman" w:cs="Times New Roman"/>
                <w:sz w:val="28"/>
                <w:szCs w:val="28"/>
              </w:rPr>
              <w:t xml:space="preserve">2024 год, </w:t>
            </w:r>
            <w:r w:rsidRPr="005072BC">
              <w:rPr>
                <w:rFonts w:ascii="Times New Roman" w:eastAsia="Calibri" w:hAnsi="Times New Roman" w:cs="Times New Roman"/>
                <w:bCs/>
                <w:color w:val="000000"/>
                <w:sz w:val="28"/>
                <w:szCs w:val="28"/>
                <w:lang w:val="x-none" w:bidi="x-none"/>
              </w:rPr>
              <w:t>тыс.</w:t>
            </w:r>
            <w:r w:rsidRPr="005072BC">
              <w:rPr>
                <w:rFonts w:ascii="Times New Roman" w:eastAsia="Calibri" w:hAnsi="Times New Roman" w:cs="Times New Roman"/>
                <w:bCs/>
                <w:color w:val="000000"/>
                <w:sz w:val="28"/>
                <w:szCs w:val="28"/>
                <w:lang w:bidi="x-none"/>
              </w:rPr>
              <w:t xml:space="preserve"> </w:t>
            </w:r>
            <w:r w:rsidRPr="005072BC">
              <w:rPr>
                <w:rFonts w:ascii="Times New Roman" w:eastAsia="Calibri" w:hAnsi="Times New Roman" w:cs="Times New Roman"/>
                <w:bCs/>
                <w:color w:val="000000"/>
                <w:sz w:val="28"/>
                <w:szCs w:val="28"/>
                <w:lang w:val="x-none" w:bidi="x-none"/>
              </w:rPr>
              <w:t>руб.</w:t>
            </w:r>
          </w:p>
        </w:tc>
      </w:tr>
      <w:tr w:rsidR="005072BC" w:rsidRPr="005072BC" w:rsidTr="00331D7B">
        <w:trPr>
          <w:trHeight w:val="548"/>
          <w:jc w:val="center"/>
        </w:trPr>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rsidR="005072BC" w:rsidRPr="005072BC" w:rsidRDefault="005072BC" w:rsidP="005072BC">
            <w:pPr>
              <w:widowControl w:val="0"/>
              <w:autoSpaceDE w:val="0"/>
              <w:autoSpaceDN w:val="0"/>
              <w:adjustRightInd w:val="0"/>
              <w:spacing w:after="0" w:line="240" w:lineRule="auto"/>
              <w:jc w:val="center"/>
              <w:rPr>
                <w:rFonts w:ascii="Times New Roman" w:eastAsia="Calibri" w:hAnsi="Times New Roman" w:cs="Times New Roman"/>
                <w:sz w:val="28"/>
                <w:szCs w:val="28"/>
                <w:lang w:val="x-none" w:bidi="x-none"/>
              </w:rPr>
            </w:pPr>
            <w:r w:rsidRPr="005072BC">
              <w:rPr>
                <w:rFonts w:ascii="Times New Roman" w:eastAsia="Calibri" w:hAnsi="Times New Roman" w:cs="Times New Roman"/>
                <w:sz w:val="28"/>
                <w:szCs w:val="28"/>
              </w:rPr>
              <w:t>всего</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5072BC" w:rsidRPr="005072BC" w:rsidRDefault="005072BC" w:rsidP="005072BC">
            <w:pPr>
              <w:widowControl w:val="0"/>
              <w:autoSpaceDE w:val="0"/>
              <w:autoSpaceDN w:val="0"/>
              <w:adjustRightInd w:val="0"/>
              <w:spacing w:after="0" w:line="240" w:lineRule="auto"/>
              <w:rPr>
                <w:rFonts w:ascii="Times New Roman" w:eastAsia="Calibri" w:hAnsi="Times New Roman" w:cs="Times New Roman"/>
                <w:sz w:val="28"/>
                <w:szCs w:val="28"/>
              </w:rPr>
            </w:pPr>
            <w:bookmarkStart w:id="2" w:name="_Hlk113973360"/>
            <w:r w:rsidRPr="005072BC">
              <w:rPr>
                <w:rFonts w:ascii="Times New Roman" w:eastAsia="Calibri" w:hAnsi="Times New Roman" w:cs="Times New Roman"/>
                <w:sz w:val="28"/>
                <w:szCs w:val="28"/>
              </w:rPr>
              <w:t>4 </w:t>
            </w:r>
            <w:bookmarkEnd w:id="2"/>
            <w:r w:rsidRPr="005072BC">
              <w:rPr>
                <w:rFonts w:ascii="Times New Roman" w:eastAsia="Calibri" w:hAnsi="Times New Roman" w:cs="Times New Roman"/>
                <w:sz w:val="28"/>
                <w:szCs w:val="28"/>
              </w:rPr>
              <w:t>467 255,4</w:t>
            </w:r>
          </w:p>
        </w:tc>
        <w:tc>
          <w:tcPr>
            <w:tcW w:w="806" w:type="pct"/>
            <w:tcBorders>
              <w:top w:val="single" w:sz="4" w:space="0" w:color="auto"/>
              <w:left w:val="single" w:sz="4" w:space="0" w:color="auto"/>
              <w:bottom w:val="single" w:sz="4" w:space="0" w:color="auto"/>
              <w:right w:val="single" w:sz="4" w:space="0" w:color="auto"/>
            </w:tcBorders>
            <w:shd w:val="clear" w:color="auto" w:fill="auto"/>
          </w:tcPr>
          <w:p w:rsidR="005072BC" w:rsidRPr="005072BC" w:rsidRDefault="005072BC" w:rsidP="005072B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072BC">
              <w:rPr>
                <w:rFonts w:ascii="Times New Roman" w:eastAsia="Calibri" w:hAnsi="Times New Roman" w:cs="Times New Roman"/>
                <w:sz w:val="28"/>
                <w:szCs w:val="28"/>
              </w:rPr>
              <w:t>1 225 640,7</w:t>
            </w:r>
          </w:p>
        </w:tc>
        <w:tc>
          <w:tcPr>
            <w:tcW w:w="734" w:type="pct"/>
            <w:tcBorders>
              <w:top w:val="single" w:sz="4" w:space="0" w:color="auto"/>
              <w:left w:val="single" w:sz="4" w:space="0" w:color="auto"/>
              <w:bottom w:val="single" w:sz="4" w:space="0" w:color="auto"/>
              <w:right w:val="single" w:sz="4" w:space="0" w:color="auto"/>
            </w:tcBorders>
            <w:shd w:val="clear" w:color="auto" w:fill="auto"/>
          </w:tcPr>
          <w:p w:rsidR="005072BC" w:rsidRPr="005072BC" w:rsidRDefault="005072BC" w:rsidP="005072B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072BC">
              <w:rPr>
                <w:rFonts w:ascii="Times New Roman" w:eastAsia="Calibri" w:hAnsi="Times New Roman" w:cs="Times New Roman"/>
                <w:sz w:val="28"/>
                <w:szCs w:val="28"/>
              </w:rPr>
              <w:t>690 475,2</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072BC" w:rsidRPr="005072BC" w:rsidRDefault="005072BC" w:rsidP="005072B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072BC">
              <w:rPr>
                <w:rFonts w:ascii="Times New Roman" w:eastAsia="Calibri" w:hAnsi="Times New Roman" w:cs="Times New Roman"/>
                <w:sz w:val="28"/>
                <w:szCs w:val="28"/>
              </w:rPr>
              <w:t>1348475,6</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5072BC" w:rsidRPr="005072BC" w:rsidRDefault="005072BC" w:rsidP="005072B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072BC">
              <w:rPr>
                <w:rFonts w:ascii="Times New Roman" w:eastAsia="Calibri" w:hAnsi="Times New Roman" w:cs="Times New Roman"/>
                <w:sz w:val="28"/>
                <w:szCs w:val="28"/>
              </w:rPr>
              <w:t>811 213,2</w:t>
            </w:r>
          </w:p>
        </w:tc>
        <w:tc>
          <w:tcPr>
            <w:tcW w:w="644" w:type="pct"/>
            <w:tcBorders>
              <w:top w:val="single" w:sz="4" w:space="0" w:color="auto"/>
              <w:left w:val="single" w:sz="4" w:space="0" w:color="auto"/>
              <w:bottom w:val="single" w:sz="4" w:space="0" w:color="auto"/>
              <w:right w:val="single" w:sz="4" w:space="0" w:color="auto"/>
            </w:tcBorders>
            <w:shd w:val="clear" w:color="auto" w:fill="auto"/>
          </w:tcPr>
          <w:p w:rsidR="005072BC" w:rsidRPr="005072BC" w:rsidRDefault="005072BC" w:rsidP="005072B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072BC">
              <w:rPr>
                <w:rFonts w:ascii="Times New Roman" w:eastAsia="Calibri" w:hAnsi="Times New Roman" w:cs="Times New Roman"/>
                <w:sz w:val="28"/>
                <w:szCs w:val="28"/>
              </w:rPr>
              <w:t>391450,7</w:t>
            </w:r>
          </w:p>
        </w:tc>
      </w:tr>
      <w:tr w:rsidR="005072BC" w:rsidRPr="005072BC" w:rsidTr="00331D7B">
        <w:trPr>
          <w:trHeight w:val="548"/>
          <w:jc w:val="center"/>
        </w:trPr>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rsidR="005072BC" w:rsidRPr="005072BC" w:rsidRDefault="005072BC" w:rsidP="005072BC">
            <w:pPr>
              <w:widowControl w:val="0"/>
              <w:autoSpaceDE w:val="0"/>
              <w:autoSpaceDN w:val="0"/>
              <w:adjustRightInd w:val="0"/>
              <w:spacing w:after="0" w:line="240" w:lineRule="auto"/>
              <w:jc w:val="center"/>
              <w:rPr>
                <w:rFonts w:ascii="Times New Roman" w:eastAsia="Calibri" w:hAnsi="Times New Roman" w:cs="Times New Roman"/>
                <w:sz w:val="28"/>
                <w:szCs w:val="28"/>
                <w:lang w:val="x-none" w:bidi="x-none"/>
              </w:rPr>
            </w:pPr>
            <w:r w:rsidRPr="005072BC">
              <w:rPr>
                <w:rFonts w:ascii="Times New Roman" w:eastAsia="Calibri" w:hAnsi="Times New Roman" w:cs="Times New Roman"/>
                <w:sz w:val="28"/>
                <w:szCs w:val="28"/>
              </w:rPr>
              <w:t>местный бюджет</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5072BC" w:rsidRPr="005072BC" w:rsidRDefault="005072BC" w:rsidP="005072B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072BC">
              <w:rPr>
                <w:rFonts w:ascii="Times New Roman" w:eastAsia="Calibri" w:hAnsi="Times New Roman" w:cs="Times New Roman"/>
                <w:sz w:val="28"/>
                <w:szCs w:val="28"/>
              </w:rPr>
              <w:t>1 737 079,8</w:t>
            </w:r>
          </w:p>
        </w:tc>
        <w:tc>
          <w:tcPr>
            <w:tcW w:w="806" w:type="pct"/>
            <w:tcBorders>
              <w:top w:val="single" w:sz="4" w:space="0" w:color="auto"/>
              <w:left w:val="single" w:sz="4" w:space="0" w:color="auto"/>
              <w:bottom w:val="single" w:sz="4" w:space="0" w:color="auto"/>
              <w:right w:val="single" w:sz="4" w:space="0" w:color="auto"/>
            </w:tcBorders>
            <w:shd w:val="clear" w:color="auto" w:fill="auto"/>
          </w:tcPr>
          <w:p w:rsidR="005072BC" w:rsidRPr="005072BC" w:rsidRDefault="005072BC" w:rsidP="005072B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072BC">
              <w:rPr>
                <w:rFonts w:ascii="Times New Roman" w:eastAsia="Calibri" w:hAnsi="Times New Roman" w:cs="Times New Roman"/>
                <w:sz w:val="28"/>
                <w:szCs w:val="28"/>
              </w:rPr>
              <w:t>195 984,1</w:t>
            </w:r>
          </w:p>
        </w:tc>
        <w:tc>
          <w:tcPr>
            <w:tcW w:w="734" w:type="pct"/>
            <w:tcBorders>
              <w:top w:val="single" w:sz="4" w:space="0" w:color="auto"/>
              <w:left w:val="single" w:sz="4" w:space="0" w:color="auto"/>
              <w:bottom w:val="single" w:sz="4" w:space="0" w:color="auto"/>
              <w:right w:val="single" w:sz="4" w:space="0" w:color="auto"/>
            </w:tcBorders>
            <w:shd w:val="clear" w:color="auto" w:fill="auto"/>
          </w:tcPr>
          <w:p w:rsidR="005072BC" w:rsidRPr="005072BC" w:rsidRDefault="005072BC" w:rsidP="005072B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072BC">
              <w:rPr>
                <w:rFonts w:ascii="Times New Roman" w:eastAsia="Calibri" w:hAnsi="Times New Roman" w:cs="Times New Roman"/>
                <w:sz w:val="28"/>
                <w:szCs w:val="28"/>
              </w:rPr>
              <w:t>320 990,5</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072BC" w:rsidRPr="005072BC" w:rsidRDefault="005072BC" w:rsidP="005072B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072BC">
              <w:rPr>
                <w:rFonts w:ascii="Times New Roman" w:eastAsia="Calibri" w:hAnsi="Times New Roman" w:cs="Times New Roman"/>
                <w:sz w:val="28"/>
                <w:szCs w:val="28"/>
              </w:rPr>
              <w:t>454 941,3</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5072BC" w:rsidRPr="005072BC" w:rsidRDefault="005072BC" w:rsidP="005072B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072BC">
              <w:rPr>
                <w:rFonts w:ascii="Times New Roman" w:eastAsia="Calibri" w:hAnsi="Times New Roman" w:cs="Times New Roman"/>
                <w:sz w:val="28"/>
                <w:szCs w:val="28"/>
              </w:rPr>
              <w:t>373 713,2</w:t>
            </w:r>
          </w:p>
        </w:tc>
        <w:tc>
          <w:tcPr>
            <w:tcW w:w="644" w:type="pct"/>
            <w:tcBorders>
              <w:top w:val="single" w:sz="4" w:space="0" w:color="auto"/>
              <w:left w:val="single" w:sz="4" w:space="0" w:color="auto"/>
              <w:bottom w:val="single" w:sz="4" w:space="0" w:color="auto"/>
              <w:right w:val="single" w:sz="4" w:space="0" w:color="auto"/>
            </w:tcBorders>
            <w:shd w:val="clear" w:color="auto" w:fill="auto"/>
          </w:tcPr>
          <w:p w:rsidR="005072BC" w:rsidRPr="005072BC" w:rsidRDefault="005072BC" w:rsidP="005072B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072BC">
              <w:rPr>
                <w:rFonts w:ascii="Times New Roman" w:eastAsia="Calibri" w:hAnsi="Times New Roman" w:cs="Times New Roman"/>
                <w:sz w:val="28"/>
                <w:szCs w:val="28"/>
              </w:rPr>
              <w:t>391450,7</w:t>
            </w:r>
          </w:p>
        </w:tc>
      </w:tr>
      <w:tr w:rsidR="005072BC" w:rsidRPr="005072BC" w:rsidTr="00331D7B">
        <w:trPr>
          <w:trHeight w:val="548"/>
          <w:jc w:val="center"/>
        </w:trPr>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rsidR="005072BC" w:rsidRPr="005072BC" w:rsidRDefault="005072BC" w:rsidP="005072BC">
            <w:pPr>
              <w:widowControl w:val="0"/>
              <w:autoSpaceDE w:val="0"/>
              <w:autoSpaceDN w:val="0"/>
              <w:adjustRightInd w:val="0"/>
              <w:spacing w:after="0" w:line="240" w:lineRule="auto"/>
              <w:jc w:val="center"/>
              <w:rPr>
                <w:rFonts w:ascii="Times New Roman" w:eastAsia="Calibri" w:hAnsi="Times New Roman" w:cs="Times New Roman"/>
                <w:sz w:val="28"/>
                <w:szCs w:val="28"/>
                <w:lang w:val="x-none" w:bidi="x-none"/>
              </w:rPr>
            </w:pPr>
            <w:r w:rsidRPr="005072BC">
              <w:rPr>
                <w:rFonts w:ascii="Times New Roman" w:eastAsia="Calibri" w:hAnsi="Times New Roman" w:cs="Times New Roman"/>
                <w:sz w:val="28"/>
                <w:szCs w:val="28"/>
              </w:rPr>
              <w:t>краевой бюджет</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5072BC" w:rsidRPr="005072BC" w:rsidRDefault="005072BC" w:rsidP="005072B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072BC">
              <w:rPr>
                <w:rFonts w:ascii="Times New Roman" w:eastAsia="Calibri" w:hAnsi="Times New Roman" w:cs="Times New Roman"/>
                <w:sz w:val="28"/>
                <w:szCs w:val="28"/>
              </w:rPr>
              <w:t>1 847 529,1</w:t>
            </w:r>
          </w:p>
        </w:tc>
        <w:tc>
          <w:tcPr>
            <w:tcW w:w="806" w:type="pct"/>
            <w:tcBorders>
              <w:top w:val="single" w:sz="4" w:space="0" w:color="auto"/>
              <w:left w:val="single" w:sz="4" w:space="0" w:color="auto"/>
              <w:bottom w:val="single" w:sz="4" w:space="0" w:color="auto"/>
              <w:right w:val="single" w:sz="4" w:space="0" w:color="auto"/>
            </w:tcBorders>
            <w:shd w:val="clear" w:color="auto" w:fill="auto"/>
          </w:tcPr>
          <w:p w:rsidR="005072BC" w:rsidRPr="005072BC" w:rsidRDefault="005072BC" w:rsidP="005072B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072BC">
              <w:rPr>
                <w:rFonts w:ascii="Times New Roman" w:eastAsia="Calibri" w:hAnsi="Times New Roman" w:cs="Times New Roman"/>
                <w:sz w:val="28"/>
                <w:szCs w:val="28"/>
              </w:rPr>
              <w:t>180 956,6</w:t>
            </w:r>
          </w:p>
        </w:tc>
        <w:tc>
          <w:tcPr>
            <w:tcW w:w="734" w:type="pct"/>
            <w:tcBorders>
              <w:top w:val="single" w:sz="4" w:space="0" w:color="auto"/>
              <w:left w:val="single" w:sz="4" w:space="0" w:color="auto"/>
              <w:bottom w:val="single" w:sz="4" w:space="0" w:color="auto"/>
              <w:right w:val="single" w:sz="4" w:space="0" w:color="auto"/>
            </w:tcBorders>
            <w:shd w:val="clear" w:color="auto" w:fill="auto"/>
          </w:tcPr>
          <w:p w:rsidR="005072BC" w:rsidRPr="005072BC" w:rsidRDefault="005072BC" w:rsidP="005072B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072BC">
              <w:rPr>
                <w:rFonts w:ascii="Times New Roman" w:eastAsia="Calibri" w:hAnsi="Times New Roman" w:cs="Times New Roman"/>
                <w:sz w:val="28"/>
                <w:szCs w:val="28"/>
              </w:rPr>
              <w:t>335 538,2</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072BC" w:rsidRPr="005072BC" w:rsidRDefault="005072BC" w:rsidP="005072B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072BC">
              <w:rPr>
                <w:rFonts w:ascii="Times New Roman" w:eastAsia="Calibri" w:hAnsi="Times New Roman" w:cs="Times New Roman"/>
                <w:sz w:val="28"/>
                <w:szCs w:val="28"/>
              </w:rPr>
              <w:t>893 534,3</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5072BC" w:rsidRPr="005072BC" w:rsidRDefault="005072BC" w:rsidP="005072B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072BC">
              <w:rPr>
                <w:rFonts w:ascii="Times New Roman" w:eastAsia="Calibri" w:hAnsi="Times New Roman" w:cs="Times New Roman"/>
                <w:sz w:val="28"/>
                <w:szCs w:val="28"/>
              </w:rPr>
              <w:t>437 500,0</w:t>
            </w:r>
          </w:p>
        </w:tc>
        <w:tc>
          <w:tcPr>
            <w:tcW w:w="644" w:type="pct"/>
            <w:tcBorders>
              <w:top w:val="single" w:sz="4" w:space="0" w:color="auto"/>
              <w:left w:val="single" w:sz="4" w:space="0" w:color="auto"/>
              <w:bottom w:val="single" w:sz="4" w:space="0" w:color="auto"/>
              <w:right w:val="single" w:sz="4" w:space="0" w:color="auto"/>
            </w:tcBorders>
            <w:shd w:val="clear" w:color="auto" w:fill="auto"/>
          </w:tcPr>
          <w:p w:rsidR="005072BC" w:rsidRPr="005072BC" w:rsidRDefault="005072BC" w:rsidP="005072B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072BC">
              <w:rPr>
                <w:rFonts w:ascii="Times New Roman" w:eastAsia="Calibri" w:hAnsi="Times New Roman" w:cs="Times New Roman"/>
                <w:sz w:val="28"/>
                <w:szCs w:val="28"/>
              </w:rPr>
              <w:t>0,0</w:t>
            </w:r>
          </w:p>
        </w:tc>
      </w:tr>
      <w:tr w:rsidR="005072BC" w:rsidRPr="005072BC" w:rsidTr="00331D7B">
        <w:trPr>
          <w:trHeight w:val="548"/>
          <w:jc w:val="center"/>
        </w:trPr>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rsidR="005072BC" w:rsidRPr="005072BC" w:rsidRDefault="005072BC" w:rsidP="005072BC">
            <w:pPr>
              <w:widowControl w:val="0"/>
              <w:autoSpaceDE w:val="0"/>
              <w:autoSpaceDN w:val="0"/>
              <w:adjustRightInd w:val="0"/>
              <w:spacing w:after="0" w:line="240" w:lineRule="auto"/>
              <w:jc w:val="center"/>
              <w:rPr>
                <w:rFonts w:ascii="Times New Roman" w:eastAsia="Calibri" w:hAnsi="Times New Roman" w:cs="Times New Roman"/>
                <w:sz w:val="28"/>
                <w:szCs w:val="28"/>
                <w:lang w:val="x-none" w:bidi="x-none"/>
              </w:rPr>
            </w:pPr>
            <w:r w:rsidRPr="005072BC">
              <w:rPr>
                <w:rFonts w:ascii="Times New Roman" w:eastAsia="Calibri" w:hAnsi="Times New Roman" w:cs="Times New Roman"/>
                <w:sz w:val="28"/>
                <w:szCs w:val="28"/>
              </w:rPr>
              <w:lastRenderedPageBreak/>
              <w:t>федеральный бюджет</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5072BC" w:rsidRPr="005072BC" w:rsidRDefault="005072BC" w:rsidP="005072B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072BC">
              <w:rPr>
                <w:rFonts w:ascii="Times New Roman" w:eastAsia="Calibri" w:hAnsi="Times New Roman" w:cs="Times New Roman"/>
                <w:sz w:val="28"/>
                <w:szCs w:val="28"/>
              </w:rPr>
              <w:t>882 646,5</w:t>
            </w:r>
          </w:p>
        </w:tc>
        <w:tc>
          <w:tcPr>
            <w:tcW w:w="806" w:type="pct"/>
            <w:tcBorders>
              <w:top w:val="single" w:sz="4" w:space="0" w:color="auto"/>
              <w:left w:val="single" w:sz="4" w:space="0" w:color="auto"/>
              <w:bottom w:val="single" w:sz="4" w:space="0" w:color="auto"/>
              <w:right w:val="single" w:sz="4" w:space="0" w:color="auto"/>
            </w:tcBorders>
            <w:shd w:val="clear" w:color="auto" w:fill="auto"/>
          </w:tcPr>
          <w:p w:rsidR="005072BC" w:rsidRPr="005072BC" w:rsidRDefault="005072BC" w:rsidP="005072B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072BC">
              <w:rPr>
                <w:rFonts w:ascii="Times New Roman" w:eastAsia="Calibri" w:hAnsi="Times New Roman" w:cs="Times New Roman"/>
                <w:sz w:val="28"/>
                <w:szCs w:val="28"/>
              </w:rPr>
              <w:t>848 700,0</w:t>
            </w:r>
          </w:p>
        </w:tc>
        <w:tc>
          <w:tcPr>
            <w:tcW w:w="734" w:type="pct"/>
            <w:tcBorders>
              <w:top w:val="single" w:sz="4" w:space="0" w:color="auto"/>
              <w:left w:val="single" w:sz="4" w:space="0" w:color="auto"/>
              <w:bottom w:val="single" w:sz="4" w:space="0" w:color="auto"/>
              <w:right w:val="single" w:sz="4" w:space="0" w:color="auto"/>
            </w:tcBorders>
            <w:shd w:val="clear" w:color="auto" w:fill="auto"/>
          </w:tcPr>
          <w:p w:rsidR="005072BC" w:rsidRPr="005072BC" w:rsidRDefault="005072BC" w:rsidP="005072B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072BC">
              <w:rPr>
                <w:rFonts w:ascii="Times New Roman" w:eastAsia="Calibri" w:hAnsi="Times New Roman" w:cs="Times New Roman"/>
                <w:sz w:val="28"/>
                <w:szCs w:val="28"/>
              </w:rPr>
              <w:t>33 946,5</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5072BC" w:rsidRPr="005072BC" w:rsidRDefault="005072BC" w:rsidP="005072B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072BC">
              <w:rPr>
                <w:rFonts w:ascii="Times New Roman" w:eastAsia="Calibri" w:hAnsi="Times New Roman" w:cs="Times New Roman"/>
                <w:sz w:val="28"/>
                <w:szCs w:val="28"/>
              </w:rPr>
              <w:t>0,0</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5072BC" w:rsidRPr="005072BC" w:rsidRDefault="005072BC" w:rsidP="005072B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072BC">
              <w:rPr>
                <w:rFonts w:ascii="Times New Roman" w:eastAsia="Calibri" w:hAnsi="Times New Roman" w:cs="Times New Roman"/>
                <w:sz w:val="28"/>
                <w:szCs w:val="28"/>
              </w:rPr>
              <w:t>0,0</w:t>
            </w:r>
          </w:p>
        </w:tc>
        <w:tc>
          <w:tcPr>
            <w:tcW w:w="644" w:type="pct"/>
            <w:tcBorders>
              <w:top w:val="single" w:sz="4" w:space="0" w:color="auto"/>
              <w:left w:val="single" w:sz="4" w:space="0" w:color="auto"/>
              <w:bottom w:val="single" w:sz="4" w:space="0" w:color="auto"/>
              <w:right w:val="single" w:sz="4" w:space="0" w:color="auto"/>
            </w:tcBorders>
            <w:shd w:val="clear" w:color="auto" w:fill="auto"/>
          </w:tcPr>
          <w:p w:rsidR="005072BC" w:rsidRPr="005072BC" w:rsidRDefault="005072BC" w:rsidP="005072B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072BC">
              <w:rPr>
                <w:rFonts w:ascii="Times New Roman" w:eastAsia="Calibri" w:hAnsi="Times New Roman" w:cs="Times New Roman"/>
                <w:sz w:val="28"/>
                <w:szCs w:val="28"/>
              </w:rPr>
              <w:t>0,0</w:t>
            </w:r>
          </w:p>
        </w:tc>
      </w:tr>
    </w:tbl>
    <w:p w:rsidR="005072BC" w:rsidRPr="005072BC" w:rsidRDefault="005072BC" w:rsidP="005072B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072BC" w:rsidRPr="005072BC" w:rsidRDefault="005072BC" w:rsidP="005072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Средства местного бюджета, направляемые на финансирование мероприятий программы, подлежат ежегодному уточнению при принятии местного бюджета на соответствующий финансовый год.</w:t>
      </w:r>
    </w:p>
    <w:p w:rsidR="005072BC" w:rsidRPr="005072BC" w:rsidRDefault="005072BC" w:rsidP="005072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072BC" w:rsidRPr="005072BC" w:rsidRDefault="005072BC" w:rsidP="005072BC">
      <w:pPr>
        <w:spacing w:after="0" w:line="240" w:lineRule="auto"/>
        <w:ind w:firstLine="900"/>
        <w:jc w:val="center"/>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5. Методика оценки эффективности реализации муниципальной подпрограммы</w:t>
      </w:r>
    </w:p>
    <w:p w:rsidR="005072BC" w:rsidRPr="005072BC" w:rsidRDefault="005072BC" w:rsidP="005072BC">
      <w:pPr>
        <w:tabs>
          <w:tab w:val="left" w:pos="4619"/>
        </w:tabs>
        <w:spacing w:after="0" w:line="240" w:lineRule="auto"/>
        <w:ind w:firstLine="900"/>
        <w:jc w:val="both"/>
        <w:rPr>
          <w:rFonts w:ascii="Times New Roman" w:eastAsia="Times New Roman" w:hAnsi="Times New Roman" w:cs="Times New Roman"/>
          <w:sz w:val="16"/>
          <w:szCs w:val="16"/>
          <w:lang w:eastAsia="ru-RU"/>
        </w:rPr>
      </w:pPr>
      <w:r w:rsidRPr="005072BC">
        <w:rPr>
          <w:rFonts w:ascii="Times New Roman" w:eastAsia="Times New Roman" w:hAnsi="Times New Roman" w:cs="Times New Roman"/>
          <w:sz w:val="28"/>
          <w:szCs w:val="28"/>
          <w:lang w:eastAsia="ru-RU"/>
        </w:rPr>
        <w:tab/>
      </w:r>
    </w:p>
    <w:p w:rsidR="005072BC" w:rsidRPr="005072BC" w:rsidRDefault="005072BC" w:rsidP="005072BC">
      <w:pPr>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Методика оценки эффективности реализации муниципальной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Оценка эффективности реализации муниципальной подпрограммы проводится координатором муниципальной подпрограммы.</w:t>
      </w:r>
    </w:p>
    <w:p w:rsidR="005072BC" w:rsidRPr="005072BC" w:rsidRDefault="005072BC" w:rsidP="005072BC">
      <w:pPr>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 xml:space="preserve"> Результаты оценки эффективности реализации муниципальной подпрограммы предоставляются ежегодно до 20 февраля в управление по муниципальным проектам и программам – проектный офис по итогам предыдущего года в составе ежегодного доклада о ходе реализации муниципальной программы и оценке эффективности ее реализации.</w:t>
      </w:r>
    </w:p>
    <w:p w:rsidR="005072BC" w:rsidRPr="005072BC" w:rsidRDefault="005072BC" w:rsidP="005072BC">
      <w:pPr>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 xml:space="preserve">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 начиная с очередного финансового года, ранее утвержденной муниципальной подпрограммы, в том числе необходимости изменения объема бюджетных ассигнований на финансовое обеспечение реализации муниципальной подпрограммы. </w:t>
      </w:r>
    </w:p>
    <w:p w:rsidR="005072BC" w:rsidRPr="005072BC" w:rsidRDefault="005072BC" w:rsidP="005072BC">
      <w:pPr>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 xml:space="preserve">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30 декабря 2019 года    № 6600 «Об утверждении Порядка принятия решения о разработке, формировании, реализации и оценке эффективности реализации муниципальных подпрограмм муниципального образования город Новороссийск».  </w:t>
      </w:r>
    </w:p>
    <w:p w:rsidR="005072BC" w:rsidRPr="005072BC" w:rsidRDefault="005072BC" w:rsidP="005072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072BC" w:rsidRPr="005072BC" w:rsidRDefault="005072BC" w:rsidP="005072BC">
      <w:pPr>
        <w:numPr>
          <w:ilvl w:val="0"/>
          <w:numId w:val="7"/>
        </w:numPr>
        <w:shd w:val="clear" w:color="auto" w:fill="FFFFFF"/>
        <w:autoSpaceDE w:val="0"/>
        <w:autoSpaceDN w:val="0"/>
        <w:adjustRightInd w:val="0"/>
        <w:spacing w:after="0" w:line="240" w:lineRule="auto"/>
        <w:contextualSpacing/>
        <w:jc w:val="center"/>
        <w:rPr>
          <w:rFonts w:ascii="Times New Roman" w:eastAsia="Times New Roman" w:hAnsi="Times New Roman" w:cs="Times New Roman"/>
          <w:color w:val="0000FF"/>
          <w:sz w:val="28"/>
          <w:szCs w:val="28"/>
          <w:lang w:eastAsia="ru-RU"/>
        </w:rPr>
      </w:pPr>
      <w:r w:rsidRPr="005072BC">
        <w:rPr>
          <w:rFonts w:ascii="Times New Roman" w:eastAsia="Times New Roman" w:hAnsi="Times New Roman" w:cs="Times New Roman"/>
          <w:color w:val="000000"/>
          <w:sz w:val="28"/>
          <w:szCs w:val="28"/>
          <w:lang w:eastAsia="ru-RU"/>
        </w:rPr>
        <w:t>Механизм реализации муниципальной подпрограммы и контроль за ее выполнением</w:t>
      </w:r>
    </w:p>
    <w:p w:rsidR="005072BC" w:rsidRPr="005072BC" w:rsidRDefault="005072BC" w:rsidP="005072BC">
      <w:pPr>
        <w:shd w:val="clear" w:color="auto" w:fill="FFFFFF"/>
        <w:autoSpaceDE w:val="0"/>
        <w:autoSpaceDN w:val="0"/>
        <w:adjustRightInd w:val="0"/>
        <w:spacing w:after="0" w:line="240" w:lineRule="auto"/>
        <w:ind w:left="644"/>
        <w:contextualSpacing/>
        <w:rPr>
          <w:rFonts w:ascii="Times New Roman" w:eastAsia="Times New Roman" w:hAnsi="Times New Roman" w:cs="Times New Roman"/>
          <w:color w:val="0000FF"/>
          <w:sz w:val="28"/>
          <w:szCs w:val="28"/>
          <w:lang w:eastAsia="ru-RU"/>
        </w:rPr>
      </w:pPr>
    </w:p>
    <w:p w:rsidR="005072BC" w:rsidRPr="005072BC" w:rsidRDefault="005072BC" w:rsidP="005072B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x-none" w:bidi="x-none"/>
        </w:rPr>
      </w:pPr>
      <w:r w:rsidRPr="005072BC">
        <w:rPr>
          <w:rFonts w:ascii="Times New Roman" w:eastAsia="Calibri" w:hAnsi="Times New Roman" w:cs="Times New Roman"/>
          <w:sz w:val="28"/>
          <w:szCs w:val="28"/>
          <w:lang w:val="x-none" w:bidi="x-none"/>
        </w:rPr>
        <w:t>Реализация муниципальной подпрограммы осуществляется путём выполнения программных мероприятий в составе, содержании, объёмах и сроках, предусмотренных ею. Ответственность за выполнение мероприятий лежит на исполнителях мероприятий муниципальной подпрограммы.</w:t>
      </w:r>
    </w:p>
    <w:p w:rsidR="005072BC" w:rsidRPr="005072BC" w:rsidRDefault="005072BC" w:rsidP="005072B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x-none" w:bidi="x-none"/>
        </w:rPr>
      </w:pPr>
      <w:r w:rsidRPr="005072BC">
        <w:rPr>
          <w:rFonts w:ascii="Times New Roman" w:eastAsia="Calibri" w:hAnsi="Times New Roman" w:cs="Times New Roman"/>
          <w:sz w:val="28"/>
          <w:szCs w:val="28"/>
          <w:lang w:val="x-none" w:bidi="x-none"/>
        </w:rPr>
        <w:t xml:space="preserve">Общее управление муниципальной подпрограммой осуществляет координатор муниципальной подпрограммы. Требования координатора муниципальной подпрограммы являются обязательными для исполнителей </w:t>
      </w:r>
      <w:r w:rsidRPr="005072BC">
        <w:rPr>
          <w:rFonts w:ascii="Times New Roman" w:eastAsia="Calibri" w:hAnsi="Times New Roman" w:cs="Times New Roman"/>
          <w:sz w:val="28"/>
          <w:szCs w:val="28"/>
          <w:lang w:val="x-none" w:bidi="x-none"/>
        </w:rPr>
        <w:lastRenderedPageBreak/>
        <w:t>мероприятий муниципальной подпрограммы.</w:t>
      </w:r>
    </w:p>
    <w:p w:rsidR="005072BC" w:rsidRPr="005072BC" w:rsidRDefault="005072BC" w:rsidP="005072BC">
      <w:pPr>
        <w:spacing w:after="0" w:line="240" w:lineRule="auto"/>
        <w:ind w:firstLine="709"/>
        <w:jc w:val="both"/>
        <w:rPr>
          <w:rFonts w:ascii="Times New Roman" w:eastAsia="Calibri" w:hAnsi="Times New Roman" w:cs="Times New Roman"/>
          <w:sz w:val="28"/>
          <w:szCs w:val="28"/>
          <w:lang w:val="x-none" w:bidi="x-none"/>
        </w:rPr>
      </w:pPr>
      <w:r w:rsidRPr="005072BC">
        <w:rPr>
          <w:rFonts w:ascii="Times New Roman" w:eastAsia="Calibri" w:hAnsi="Times New Roman" w:cs="Times New Roman"/>
          <w:sz w:val="28"/>
          <w:szCs w:val="28"/>
          <w:lang w:val="x-none" w:bidi="x-none"/>
        </w:rPr>
        <w:t>Координатор муниципальной подпрограммы в процессе ее реализации:</w:t>
      </w:r>
    </w:p>
    <w:p w:rsidR="005072BC" w:rsidRPr="005072BC" w:rsidRDefault="005072BC" w:rsidP="005072B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x-none" w:bidi="x-none"/>
        </w:rPr>
      </w:pPr>
      <w:r w:rsidRPr="005072BC">
        <w:rPr>
          <w:rFonts w:ascii="Times New Roman" w:eastAsia="Calibri" w:hAnsi="Times New Roman" w:cs="Times New Roman"/>
          <w:sz w:val="28"/>
          <w:szCs w:val="28"/>
          <w:lang w:val="x-none" w:bidi="x-none"/>
        </w:rPr>
        <w:t xml:space="preserve">организует </w:t>
      </w:r>
      <w:r w:rsidRPr="005072BC">
        <w:rPr>
          <w:rFonts w:ascii="Times New Roman" w:eastAsia="Times New Roman" w:hAnsi="Times New Roman" w:cs="Times New Roman"/>
          <w:sz w:val="28"/>
          <w:szCs w:val="28"/>
          <w:lang w:eastAsia="ru-RU"/>
        </w:rPr>
        <w:t xml:space="preserve">реализацию муниципальной подпрограммы, </w:t>
      </w:r>
      <w:r w:rsidRPr="005072BC">
        <w:rPr>
          <w:rFonts w:ascii="Times New Roman" w:eastAsia="Calibri" w:hAnsi="Times New Roman" w:cs="Times New Roman"/>
          <w:sz w:val="28"/>
          <w:szCs w:val="28"/>
          <w:lang w:val="x-none" w:bidi="x-none"/>
        </w:rPr>
        <w:t>координацию деятельности всех участников;</w:t>
      </w:r>
    </w:p>
    <w:p w:rsidR="005072BC" w:rsidRPr="005072BC" w:rsidRDefault="005072BC" w:rsidP="005072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несет ответственность за достижение целевых показателей муниципальной подпрограммы;</w:t>
      </w:r>
    </w:p>
    <w:p w:rsidR="005072BC" w:rsidRPr="005072BC" w:rsidRDefault="005072BC" w:rsidP="005072BC">
      <w:pPr>
        <w:spacing w:after="0" w:line="240" w:lineRule="auto"/>
        <w:ind w:firstLine="709"/>
        <w:jc w:val="both"/>
        <w:rPr>
          <w:rFonts w:ascii="Times New Roman" w:eastAsia="Calibri" w:hAnsi="Times New Roman" w:cs="Times New Roman"/>
          <w:sz w:val="28"/>
          <w:szCs w:val="28"/>
          <w:lang w:val="x-none" w:bidi="x-none"/>
        </w:rPr>
      </w:pPr>
      <w:r w:rsidRPr="005072BC">
        <w:rPr>
          <w:rFonts w:ascii="Times New Roman" w:eastAsia="Calibri" w:hAnsi="Times New Roman" w:cs="Times New Roman"/>
          <w:sz w:val="28"/>
          <w:szCs w:val="28"/>
          <w:lang w:val="x-none" w:bidi="x-none"/>
        </w:rPr>
        <w:t>организует нормативно-правовое и методическое обеспечение реализации муниципальной подпрограммы;</w:t>
      </w:r>
    </w:p>
    <w:p w:rsidR="005072BC" w:rsidRPr="005072BC" w:rsidRDefault="005072BC" w:rsidP="005072BC">
      <w:pPr>
        <w:spacing w:after="0" w:line="240" w:lineRule="auto"/>
        <w:ind w:firstLine="709"/>
        <w:jc w:val="both"/>
        <w:rPr>
          <w:rFonts w:ascii="Times New Roman" w:eastAsia="Calibri" w:hAnsi="Times New Roman" w:cs="Times New Roman"/>
          <w:sz w:val="28"/>
          <w:szCs w:val="28"/>
          <w:lang w:val="x-none" w:bidi="x-none"/>
        </w:rPr>
      </w:pPr>
      <w:r w:rsidRPr="005072BC">
        <w:rPr>
          <w:rFonts w:ascii="Times New Roman" w:eastAsia="Calibri" w:hAnsi="Times New Roman" w:cs="Times New Roman"/>
          <w:sz w:val="28"/>
          <w:szCs w:val="28"/>
          <w:lang w:val="x-none" w:bidi="x-none"/>
        </w:rPr>
        <w:t>осуществляет подготовку предложений по объемам и источникам средств реализации муниципальной подпрограммы на основании предложений участников муниципальной подпрограммы;</w:t>
      </w:r>
    </w:p>
    <w:p w:rsidR="005072BC" w:rsidRPr="005072BC" w:rsidRDefault="005072BC" w:rsidP="005072BC">
      <w:pPr>
        <w:spacing w:after="0" w:line="240" w:lineRule="auto"/>
        <w:ind w:firstLine="709"/>
        <w:jc w:val="both"/>
        <w:rPr>
          <w:rFonts w:ascii="Times New Roman" w:eastAsia="Calibri" w:hAnsi="Times New Roman" w:cs="Times New Roman"/>
          <w:sz w:val="28"/>
          <w:szCs w:val="28"/>
          <w:lang w:val="x-none" w:bidi="x-none"/>
        </w:rPr>
      </w:pPr>
      <w:r w:rsidRPr="005072BC">
        <w:rPr>
          <w:rFonts w:ascii="Times New Roman" w:eastAsia="Calibri" w:hAnsi="Times New Roman" w:cs="Times New Roman"/>
          <w:sz w:val="28"/>
          <w:szCs w:val="28"/>
          <w:lang w:val="x-none" w:bidi="x-none"/>
        </w:rPr>
        <w:t>организует информационную и разъяснительную работу, направленную на освещение целей и задач муниципальной подпрограммы;</w:t>
      </w:r>
    </w:p>
    <w:p w:rsidR="005072BC" w:rsidRPr="005072BC" w:rsidRDefault="005072BC" w:rsidP="005072BC">
      <w:pPr>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размещает информацию о ходе реализации и достигнутых результатах муниципальной подпрограммы на официальном сайте в информационно-телекоммуникационной сети Интернет;</w:t>
      </w:r>
    </w:p>
    <w:p w:rsidR="005072BC" w:rsidRPr="005072BC" w:rsidRDefault="005072BC" w:rsidP="005072BC">
      <w:pPr>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разрабатывает формы отчетности для участников муниципальной подпрограммы, необходимые для осуществления контроля за выполнением муниципальной подпрограммы, устанавливает сроки их предоставления;</w:t>
      </w:r>
    </w:p>
    <w:p w:rsidR="005072BC" w:rsidRPr="005072BC" w:rsidRDefault="005072BC" w:rsidP="005072BC">
      <w:pPr>
        <w:spacing w:after="0" w:line="240" w:lineRule="auto"/>
        <w:ind w:firstLine="709"/>
        <w:jc w:val="both"/>
        <w:rPr>
          <w:rFonts w:ascii="Times New Roman" w:eastAsia="Calibri" w:hAnsi="Times New Roman" w:cs="Times New Roman"/>
          <w:sz w:val="28"/>
          <w:szCs w:val="28"/>
          <w:lang w:val="x-none" w:bidi="x-none"/>
        </w:rPr>
      </w:pPr>
      <w:r w:rsidRPr="005072BC">
        <w:rPr>
          <w:rFonts w:ascii="Times New Roman" w:eastAsia="Calibri" w:hAnsi="Times New Roman" w:cs="Times New Roman"/>
          <w:sz w:val="28"/>
          <w:szCs w:val="28"/>
          <w:lang w:val="x-none" w:bidi="x-none"/>
        </w:rPr>
        <w:t>осуществляет мониторинг и анализ отчетов участников мероприятий муниципальной подпрограммы;</w:t>
      </w:r>
    </w:p>
    <w:p w:rsidR="005072BC" w:rsidRPr="005072BC" w:rsidRDefault="005072BC" w:rsidP="005072BC">
      <w:pPr>
        <w:spacing w:after="0" w:line="240" w:lineRule="auto"/>
        <w:ind w:firstLine="709"/>
        <w:jc w:val="both"/>
        <w:rPr>
          <w:rFonts w:ascii="Times New Roman" w:eastAsia="Calibri" w:hAnsi="Times New Roman" w:cs="Times New Roman"/>
          <w:sz w:val="28"/>
          <w:szCs w:val="28"/>
          <w:lang w:val="x-none" w:bidi="x-none"/>
        </w:rPr>
      </w:pPr>
      <w:r w:rsidRPr="005072BC">
        <w:rPr>
          <w:rFonts w:ascii="Times New Roman" w:eastAsia="Calibri" w:hAnsi="Times New Roman" w:cs="Times New Roman"/>
          <w:sz w:val="28"/>
          <w:szCs w:val="28"/>
          <w:lang w:val="x-none" w:bidi="x-none"/>
        </w:rPr>
        <w:t>проводит оценку эффективности реализации муниципальной подпрограммы, а также оценку целевых индикаторов и показателей реализации муниципальной подпрограммы в целом;</w:t>
      </w:r>
    </w:p>
    <w:p w:rsidR="005072BC" w:rsidRPr="005072BC" w:rsidRDefault="005072BC" w:rsidP="005072BC">
      <w:pPr>
        <w:spacing w:after="0" w:line="240" w:lineRule="auto"/>
        <w:ind w:firstLine="709"/>
        <w:jc w:val="both"/>
        <w:rPr>
          <w:rFonts w:ascii="Times New Roman" w:eastAsia="Calibri" w:hAnsi="Times New Roman" w:cs="Times New Roman"/>
          <w:sz w:val="28"/>
          <w:szCs w:val="28"/>
          <w:lang w:val="x-none" w:bidi="x-none"/>
        </w:rPr>
      </w:pPr>
      <w:r w:rsidRPr="005072BC">
        <w:rPr>
          <w:rFonts w:ascii="Times New Roman" w:eastAsia="Calibri" w:hAnsi="Times New Roman" w:cs="Times New Roman"/>
          <w:sz w:val="28"/>
          <w:szCs w:val="28"/>
          <w:lang w:val="x-none" w:bidi="x-none"/>
        </w:rPr>
        <w:t xml:space="preserve">ежемесячно, ежеквартально, до 10-го числа месяца следующего за отчетным (за исключением отчетного периода за год) в составе сводного отчета по муниципальной программе представляет координатору муниципальной программы отчетность об объемах и источниках финансирования муниципальной подпрограммы в разрезе мероприятий по формам, утверждённым постановлением администрации муниципального образования город Новороссийск от </w:t>
      </w:r>
      <w:r w:rsidRPr="005072BC">
        <w:rPr>
          <w:rFonts w:ascii="Times New Roman" w:eastAsia="Calibri" w:hAnsi="Times New Roman" w:cs="Times New Roman"/>
          <w:sz w:val="28"/>
          <w:szCs w:val="28"/>
          <w:lang w:bidi="x-none"/>
        </w:rPr>
        <w:t>30 декабря</w:t>
      </w:r>
      <w:r w:rsidRPr="005072BC">
        <w:rPr>
          <w:rFonts w:ascii="Times New Roman" w:eastAsia="Calibri" w:hAnsi="Times New Roman" w:cs="Times New Roman"/>
          <w:sz w:val="28"/>
          <w:szCs w:val="28"/>
          <w:lang w:val="x-none" w:bidi="x-none"/>
        </w:rPr>
        <w:t xml:space="preserve"> 201</w:t>
      </w:r>
      <w:r w:rsidRPr="005072BC">
        <w:rPr>
          <w:rFonts w:ascii="Times New Roman" w:eastAsia="Calibri" w:hAnsi="Times New Roman" w:cs="Times New Roman"/>
          <w:sz w:val="28"/>
          <w:szCs w:val="28"/>
          <w:lang w:bidi="x-none"/>
        </w:rPr>
        <w:t>9</w:t>
      </w:r>
      <w:r w:rsidRPr="005072BC">
        <w:rPr>
          <w:rFonts w:ascii="Times New Roman" w:eastAsia="Calibri" w:hAnsi="Times New Roman" w:cs="Times New Roman"/>
          <w:sz w:val="28"/>
          <w:szCs w:val="28"/>
          <w:lang w:val="x-none" w:bidi="x-none"/>
        </w:rPr>
        <w:t xml:space="preserve"> года № </w:t>
      </w:r>
      <w:r w:rsidRPr="005072BC">
        <w:rPr>
          <w:rFonts w:ascii="Times New Roman" w:eastAsia="Calibri" w:hAnsi="Times New Roman" w:cs="Times New Roman"/>
          <w:sz w:val="28"/>
          <w:szCs w:val="28"/>
          <w:lang w:bidi="x-none"/>
        </w:rPr>
        <w:t>6600</w:t>
      </w:r>
      <w:r w:rsidRPr="005072BC">
        <w:rPr>
          <w:rFonts w:ascii="Times New Roman" w:eastAsia="Calibri" w:hAnsi="Times New Roman" w:cs="Times New Roman"/>
          <w:sz w:val="28"/>
          <w:szCs w:val="28"/>
          <w:lang w:val="x-none" w:bidi="x-none"/>
        </w:rPr>
        <w:t>. В случае расхождений между плановыми и фактическими значениями объемов финансирования и показателей эффективности муниципальной подпрограммы координатором муниципальной подпрограммы проводится анализ факторов, и указываются причины, повлиявшие на расхождения;</w:t>
      </w:r>
    </w:p>
    <w:p w:rsidR="005072BC" w:rsidRPr="005072BC" w:rsidRDefault="005072BC" w:rsidP="005072BC">
      <w:pPr>
        <w:spacing w:after="0" w:line="240" w:lineRule="auto"/>
        <w:ind w:firstLine="709"/>
        <w:jc w:val="both"/>
        <w:rPr>
          <w:rFonts w:ascii="Times New Roman" w:eastAsia="Calibri" w:hAnsi="Times New Roman" w:cs="Times New Roman"/>
          <w:sz w:val="28"/>
          <w:szCs w:val="28"/>
          <w:lang w:val="x-none" w:bidi="x-none"/>
        </w:rPr>
      </w:pPr>
      <w:r w:rsidRPr="005072BC">
        <w:rPr>
          <w:rFonts w:ascii="Times New Roman" w:eastAsia="Calibri" w:hAnsi="Times New Roman" w:cs="Times New Roman"/>
          <w:sz w:val="28"/>
          <w:szCs w:val="28"/>
          <w:lang w:val="x-none" w:bidi="x-none"/>
        </w:rPr>
        <w:t>Реализация мероприятий, по которым предусмотрено финансирование, осуществляется на основании государственных контрактов (договоров) на поставку товаров, выполнение работ, оказание услуг для государственных нужд в соответствии с Федеральным законом от 5 апреля 2013 года № 44-ФЗ «О контрактной системе в сфере закупок, товаров, работ и услуг для обеспечения государственных и муниципальных нужд».</w:t>
      </w:r>
    </w:p>
    <w:p w:rsidR="005072BC" w:rsidRPr="005072BC" w:rsidRDefault="005072BC" w:rsidP="005072BC">
      <w:pPr>
        <w:spacing w:after="0" w:line="240" w:lineRule="auto"/>
        <w:ind w:firstLine="709"/>
        <w:jc w:val="both"/>
        <w:rPr>
          <w:rFonts w:ascii="Times New Roman" w:eastAsia="Times New Roman" w:hAnsi="Times New Roman" w:cs="Times New Roman"/>
          <w:color w:val="000000"/>
          <w:sz w:val="28"/>
          <w:szCs w:val="28"/>
          <w:lang w:eastAsia="ru-RU"/>
        </w:rPr>
      </w:pPr>
      <w:r w:rsidRPr="005072BC">
        <w:rPr>
          <w:rFonts w:ascii="Times New Roman" w:eastAsia="Calibri" w:hAnsi="Times New Roman" w:cs="Times New Roman"/>
          <w:sz w:val="28"/>
          <w:szCs w:val="28"/>
          <w:lang w:val="x-none" w:bidi="x-none"/>
        </w:rPr>
        <w:t xml:space="preserve">Содержание и объемы финансирования мероприятий, реализуемых муниципальной подпрограммой, после проведения оценки их эффективности могут уточняться. Контроль за ходом выполнения муниципальной подпрограммы осуществляется </w:t>
      </w:r>
      <w:r w:rsidRPr="005072BC">
        <w:rPr>
          <w:rFonts w:ascii="Times New Roman" w:eastAsia="Times New Roman" w:hAnsi="Times New Roman" w:cs="Times New Roman"/>
          <w:color w:val="000000"/>
          <w:sz w:val="28"/>
          <w:szCs w:val="28"/>
          <w:lang w:eastAsia="ru-RU"/>
        </w:rPr>
        <w:t xml:space="preserve">Управление транспорта и дорожного </w:t>
      </w:r>
      <w:r w:rsidRPr="005072BC">
        <w:rPr>
          <w:rFonts w:ascii="Times New Roman" w:eastAsia="Times New Roman" w:hAnsi="Times New Roman" w:cs="Times New Roman"/>
          <w:color w:val="000000"/>
          <w:sz w:val="28"/>
          <w:szCs w:val="28"/>
          <w:lang w:eastAsia="ru-RU"/>
        </w:rPr>
        <w:lastRenderedPageBreak/>
        <w:t>хозяйства муниципального образования город Новороссийск. Техническим заказчиком (застройщиком) строительства выступает МКУ «Управление по развитию и реконструкции автомобильных дорог».</w:t>
      </w:r>
    </w:p>
    <w:p w:rsidR="005072BC" w:rsidRPr="005072BC" w:rsidRDefault="005072BC" w:rsidP="005072BC">
      <w:pPr>
        <w:spacing w:after="0" w:line="240" w:lineRule="auto"/>
        <w:jc w:val="both"/>
        <w:rPr>
          <w:rFonts w:ascii="Times New Roman" w:eastAsia="Times New Roman" w:hAnsi="Times New Roman" w:cs="Times New Roman"/>
          <w:sz w:val="28"/>
          <w:szCs w:val="28"/>
          <w:lang w:eastAsia="ru-RU"/>
        </w:rPr>
      </w:pPr>
    </w:p>
    <w:p w:rsidR="005072BC" w:rsidRPr="005072BC" w:rsidRDefault="005072BC" w:rsidP="005072BC">
      <w:pPr>
        <w:spacing w:after="0" w:line="240" w:lineRule="auto"/>
        <w:jc w:val="both"/>
        <w:rPr>
          <w:rFonts w:ascii="Times New Roman" w:eastAsia="Times New Roman" w:hAnsi="Times New Roman" w:cs="Times New Roman"/>
          <w:sz w:val="28"/>
          <w:szCs w:val="28"/>
          <w:lang w:eastAsia="ru-RU"/>
        </w:rPr>
      </w:pPr>
    </w:p>
    <w:p w:rsidR="005072BC" w:rsidRPr="005072BC" w:rsidRDefault="005072BC" w:rsidP="005072BC">
      <w:pPr>
        <w:spacing w:after="0" w:line="240" w:lineRule="auto"/>
        <w:rPr>
          <w:rFonts w:ascii="Times New Roman" w:eastAsia="Calibri" w:hAnsi="Times New Roman" w:cs="Times New Roman"/>
          <w:sz w:val="28"/>
          <w:szCs w:val="28"/>
          <w:shd w:val="clear" w:color="auto" w:fill="FFFFFF"/>
          <w:lang w:val="x-none" w:bidi="x-none"/>
        </w:rPr>
      </w:pPr>
      <w:r w:rsidRPr="005072BC">
        <w:rPr>
          <w:rFonts w:ascii="Times New Roman" w:eastAsia="Calibri" w:hAnsi="Times New Roman" w:cs="Times New Roman"/>
          <w:sz w:val="28"/>
          <w:szCs w:val="28"/>
          <w:shd w:val="clear" w:color="auto" w:fill="FFFFFF"/>
          <w:lang w:bidi="x-none"/>
        </w:rPr>
        <w:t>Заместитель</w:t>
      </w:r>
      <w:r w:rsidRPr="005072BC">
        <w:rPr>
          <w:rFonts w:ascii="Times New Roman" w:eastAsia="Calibri" w:hAnsi="Times New Roman" w:cs="Times New Roman"/>
          <w:sz w:val="28"/>
          <w:szCs w:val="28"/>
          <w:shd w:val="clear" w:color="auto" w:fill="FFFFFF"/>
          <w:lang w:val="x-none" w:bidi="x-none"/>
        </w:rPr>
        <w:t xml:space="preserve"> главы </w:t>
      </w:r>
    </w:p>
    <w:p w:rsidR="005072BC" w:rsidRDefault="005072BC" w:rsidP="005072BC">
      <w:r w:rsidRPr="005072BC">
        <w:rPr>
          <w:rFonts w:ascii="Times New Roman" w:eastAsia="Calibri" w:hAnsi="Times New Roman" w:cs="Times New Roman"/>
          <w:sz w:val="28"/>
          <w:szCs w:val="28"/>
          <w:shd w:val="clear" w:color="auto" w:fill="FFFFFF"/>
          <w:lang w:val="x-none" w:bidi="x-none"/>
        </w:rPr>
        <w:t xml:space="preserve">муниципального образования </w:t>
      </w:r>
      <w:r w:rsidRPr="005072BC">
        <w:rPr>
          <w:rFonts w:ascii="Times New Roman" w:eastAsia="Calibri" w:hAnsi="Times New Roman" w:cs="Times New Roman"/>
          <w:sz w:val="28"/>
          <w:szCs w:val="28"/>
          <w:shd w:val="clear" w:color="auto" w:fill="FFFFFF"/>
          <w:lang w:val="x-none" w:bidi="x-none"/>
        </w:rPr>
        <w:tab/>
      </w:r>
      <w:r w:rsidRPr="005072BC">
        <w:rPr>
          <w:rFonts w:ascii="Times New Roman" w:eastAsia="Calibri" w:hAnsi="Times New Roman" w:cs="Times New Roman"/>
          <w:sz w:val="28"/>
          <w:szCs w:val="28"/>
          <w:shd w:val="clear" w:color="auto" w:fill="FFFFFF"/>
          <w:lang w:val="x-none" w:bidi="x-none"/>
        </w:rPr>
        <w:tab/>
      </w:r>
      <w:r w:rsidRPr="005072BC">
        <w:rPr>
          <w:rFonts w:ascii="Times New Roman" w:eastAsia="Calibri" w:hAnsi="Times New Roman" w:cs="Times New Roman"/>
          <w:sz w:val="28"/>
          <w:szCs w:val="28"/>
          <w:shd w:val="clear" w:color="auto" w:fill="FFFFFF"/>
          <w:lang w:val="x-none" w:bidi="x-none"/>
        </w:rPr>
        <w:tab/>
      </w:r>
      <w:r w:rsidRPr="005072BC">
        <w:rPr>
          <w:rFonts w:ascii="Times New Roman" w:eastAsia="Calibri" w:hAnsi="Times New Roman" w:cs="Times New Roman"/>
          <w:sz w:val="28"/>
          <w:szCs w:val="28"/>
          <w:shd w:val="clear" w:color="auto" w:fill="FFFFFF"/>
          <w:lang w:val="x-none" w:bidi="x-none"/>
        </w:rPr>
        <w:tab/>
      </w:r>
      <w:r w:rsidRPr="005072BC">
        <w:rPr>
          <w:rFonts w:ascii="Times New Roman" w:eastAsia="Calibri" w:hAnsi="Times New Roman" w:cs="Times New Roman"/>
          <w:sz w:val="28"/>
          <w:szCs w:val="28"/>
          <w:shd w:val="clear" w:color="auto" w:fill="FFFFFF"/>
          <w:lang w:val="x-none" w:bidi="x-none"/>
        </w:rPr>
        <w:tab/>
      </w:r>
      <w:r w:rsidRPr="005072BC">
        <w:rPr>
          <w:rFonts w:ascii="Times New Roman" w:eastAsia="Calibri" w:hAnsi="Times New Roman" w:cs="Times New Roman"/>
          <w:sz w:val="28"/>
          <w:szCs w:val="28"/>
          <w:shd w:val="clear" w:color="auto" w:fill="FFFFFF"/>
          <w:lang w:bidi="x-none"/>
        </w:rPr>
        <w:t xml:space="preserve">      </w:t>
      </w:r>
      <w:r>
        <w:rPr>
          <w:rFonts w:ascii="Times New Roman" w:eastAsia="Calibri" w:hAnsi="Times New Roman" w:cs="Times New Roman"/>
          <w:sz w:val="28"/>
          <w:szCs w:val="28"/>
          <w:shd w:val="clear" w:color="auto" w:fill="FFFFFF"/>
          <w:lang w:bidi="x-none"/>
        </w:rPr>
        <w:t>А.И. Яменсков</w:t>
      </w:r>
    </w:p>
    <w:p w:rsidR="005072BC" w:rsidRDefault="005072BC"/>
    <w:p w:rsidR="005072BC" w:rsidRDefault="005072BC"/>
    <w:p w:rsidR="005072BC" w:rsidRDefault="005072BC"/>
    <w:p w:rsidR="005072BC" w:rsidRDefault="005072BC"/>
    <w:p w:rsidR="005072BC" w:rsidRDefault="005072BC"/>
    <w:p w:rsidR="005072BC" w:rsidRDefault="005072BC"/>
    <w:p w:rsidR="005072BC" w:rsidRDefault="005072BC"/>
    <w:p w:rsidR="005072BC" w:rsidRDefault="005072BC"/>
    <w:p w:rsidR="005072BC" w:rsidRDefault="005072BC"/>
    <w:p w:rsidR="005072BC" w:rsidRDefault="005072BC"/>
    <w:p w:rsidR="005072BC" w:rsidRDefault="005072BC"/>
    <w:p w:rsidR="005072BC" w:rsidRDefault="005072BC"/>
    <w:p w:rsidR="005072BC" w:rsidRDefault="005072BC"/>
    <w:p w:rsidR="005072BC" w:rsidRDefault="005072BC"/>
    <w:p w:rsidR="005072BC" w:rsidRDefault="005072BC"/>
    <w:p w:rsidR="005072BC" w:rsidRDefault="005072BC"/>
    <w:p w:rsidR="005072BC" w:rsidRDefault="005072BC"/>
    <w:p w:rsidR="005072BC" w:rsidRDefault="005072BC"/>
    <w:p w:rsidR="005072BC" w:rsidRDefault="005072BC"/>
    <w:p w:rsidR="005072BC" w:rsidRDefault="005072BC"/>
    <w:p w:rsidR="005072BC" w:rsidRDefault="005072BC"/>
    <w:p w:rsidR="005072BC" w:rsidRDefault="005072BC"/>
    <w:p w:rsidR="005072BC" w:rsidRDefault="005072BC"/>
    <w:p w:rsidR="005072BC" w:rsidRDefault="005072BC"/>
    <w:p w:rsidR="005260EA" w:rsidRDefault="005260EA" w:rsidP="00C772EF">
      <w:pPr>
        <w:spacing w:after="0" w:line="240" w:lineRule="auto"/>
        <w:rPr>
          <w:rFonts w:ascii="Times New Roman" w:eastAsia="Times New Roman" w:hAnsi="Times New Roman" w:cs="Times New Roman"/>
          <w:sz w:val="28"/>
          <w:szCs w:val="28"/>
          <w:lang w:eastAsia="ru-RU"/>
        </w:rPr>
        <w:sectPr w:rsidR="005260EA" w:rsidSect="00331D7B">
          <w:headerReference w:type="default" r:id="rId11"/>
          <w:pgSz w:w="11906" w:h="16838"/>
          <w:pgMar w:top="1134" w:right="851" w:bottom="1134" w:left="1701" w:header="425" w:footer="709" w:gutter="0"/>
          <w:cols w:space="708"/>
          <w:titlePg/>
          <w:docGrid w:linePitch="360"/>
        </w:sectPr>
      </w:pPr>
    </w:p>
    <w:p w:rsidR="005072BC" w:rsidRPr="005072BC" w:rsidRDefault="00760604" w:rsidP="00C772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5072BC" w:rsidRPr="005072BC">
        <w:rPr>
          <w:rFonts w:ascii="Times New Roman" w:eastAsia="Times New Roman" w:hAnsi="Times New Roman" w:cs="Times New Roman"/>
          <w:sz w:val="28"/>
          <w:szCs w:val="28"/>
          <w:lang w:eastAsia="ru-RU"/>
        </w:rPr>
        <w:t xml:space="preserve"> </w:t>
      </w:r>
      <w:r w:rsidR="00C772EF">
        <w:rPr>
          <w:rFonts w:ascii="Times New Roman" w:eastAsia="Times New Roman" w:hAnsi="Times New Roman" w:cs="Times New Roman"/>
          <w:sz w:val="28"/>
          <w:szCs w:val="28"/>
          <w:lang w:eastAsia="ru-RU"/>
        </w:rPr>
        <w:t xml:space="preserve">                                                                                                                                                    </w:t>
      </w:r>
      <w:r w:rsidR="005072BC" w:rsidRPr="005072BC">
        <w:rPr>
          <w:rFonts w:ascii="Times New Roman" w:eastAsia="Times New Roman" w:hAnsi="Times New Roman" w:cs="Times New Roman"/>
          <w:sz w:val="28"/>
          <w:szCs w:val="28"/>
          <w:lang w:eastAsia="ru-RU"/>
        </w:rPr>
        <w:t>Приложение № 5</w:t>
      </w:r>
    </w:p>
    <w:p w:rsidR="005072BC" w:rsidRPr="005072BC" w:rsidRDefault="00760604" w:rsidP="005072BC">
      <w:pPr>
        <w:spacing w:after="0" w:line="240" w:lineRule="auto"/>
        <w:ind w:firstLine="935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072BC" w:rsidRPr="005072BC">
        <w:rPr>
          <w:rFonts w:ascii="Times New Roman" w:eastAsia="Times New Roman" w:hAnsi="Times New Roman" w:cs="Times New Roman"/>
          <w:sz w:val="28"/>
          <w:szCs w:val="28"/>
          <w:lang w:eastAsia="ru-RU"/>
        </w:rPr>
        <w:t>УТВЕРЖДЕН</w:t>
      </w:r>
    </w:p>
    <w:p w:rsidR="005072BC" w:rsidRPr="005072BC" w:rsidRDefault="005072BC" w:rsidP="005072BC">
      <w:pPr>
        <w:spacing w:after="0" w:line="240" w:lineRule="auto"/>
        <w:ind w:firstLine="9356"/>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 xml:space="preserve">    </w:t>
      </w:r>
      <w:r w:rsidR="00760604">
        <w:rPr>
          <w:rFonts w:ascii="Times New Roman" w:eastAsia="Times New Roman" w:hAnsi="Times New Roman" w:cs="Times New Roman"/>
          <w:sz w:val="28"/>
          <w:szCs w:val="28"/>
          <w:lang w:eastAsia="ru-RU"/>
        </w:rPr>
        <w:t xml:space="preserve">              Постановлением </w:t>
      </w:r>
      <w:r w:rsidRPr="005072BC">
        <w:rPr>
          <w:rFonts w:ascii="Times New Roman" w:eastAsia="Times New Roman" w:hAnsi="Times New Roman" w:cs="Times New Roman"/>
          <w:sz w:val="28"/>
          <w:szCs w:val="28"/>
          <w:lang w:eastAsia="ru-RU"/>
        </w:rPr>
        <w:t xml:space="preserve">администрации </w:t>
      </w:r>
    </w:p>
    <w:p w:rsidR="005072BC" w:rsidRPr="005072BC" w:rsidRDefault="00760604" w:rsidP="005072BC">
      <w:pPr>
        <w:spacing w:after="0" w:line="240" w:lineRule="auto"/>
        <w:ind w:firstLine="935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072BC" w:rsidRPr="005072BC">
        <w:rPr>
          <w:rFonts w:ascii="Times New Roman" w:eastAsia="Times New Roman" w:hAnsi="Times New Roman" w:cs="Times New Roman"/>
          <w:sz w:val="28"/>
          <w:szCs w:val="28"/>
          <w:lang w:eastAsia="ru-RU"/>
        </w:rPr>
        <w:t xml:space="preserve">муниципального образования </w:t>
      </w:r>
    </w:p>
    <w:p w:rsidR="005072BC" w:rsidRPr="005072BC" w:rsidRDefault="00760604" w:rsidP="005072BC">
      <w:pPr>
        <w:spacing w:after="0" w:line="240" w:lineRule="auto"/>
        <w:ind w:firstLine="935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072BC" w:rsidRPr="005072BC">
        <w:rPr>
          <w:rFonts w:ascii="Times New Roman" w:eastAsia="Times New Roman" w:hAnsi="Times New Roman" w:cs="Times New Roman"/>
          <w:sz w:val="28"/>
          <w:szCs w:val="28"/>
          <w:lang w:eastAsia="ru-RU"/>
        </w:rPr>
        <w:t xml:space="preserve">город Новороссийск </w:t>
      </w:r>
    </w:p>
    <w:p w:rsidR="005072BC" w:rsidRPr="005072BC" w:rsidRDefault="005072BC" w:rsidP="005072BC">
      <w:pPr>
        <w:spacing w:after="0" w:line="240" w:lineRule="auto"/>
        <w:ind w:firstLine="9356"/>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 xml:space="preserve">            </w:t>
      </w:r>
      <w:r w:rsidR="00760604">
        <w:rPr>
          <w:rFonts w:ascii="Times New Roman" w:eastAsia="Times New Roman" w:hAnsi="Times New Roman" w:cs="Times New Roman"/>
          <w:sz w:val="28"/>
          <w:szCs w:val="28"/>
          <w:lang w:eastAsia="ru-RU"/>
        </w:rPr>
        <w:t xml:space="preserve">      от_______________№_________</w:t>
      </w:r>
    </w:p>
    <w:p w:rsidR="005072BC" w:rsidRPr="005072BC" w:rsidRDefault="005072BC" w:rsidP="005072BC">
      <w:pPr>
        <w:spacing w:after="0" w:line="240" w:lineRule="auto"/>
        <w:rPr>
          <w:rFonts w:ascii="Times New Roman" w:eastAsia="Times New Roman" w:hAnsi="Times New Roman" w:cs="Times New Roman"/>
          <w:sz w:val="28"/>
          <w:szCs w:val="28"/>
          <w:lang w:eastAsia="ru-RU"/>
        </w:rPr>
      </w:pPr>
    </w:p>
    <w:p w:rsidR="005072BC" w:rsidRPr="005072BC" w:rsidRDefault="005072BC" w:rsidP="005072BC">
      <w:pPr>
        <w:spacing w:after="0" w:line="240" w:lineRule="auto"/>
        <w:rPr>
          <w:rFonts w:ascii="Times New Roman" w:eastAsia="Times New Roman" w:hAnsi="Times New Roman" w:cs="Times New Roman"/>
          <w:sz w:val="28"/>
          <w:szCs w:val="28"/>
          <w:lang w:eastAsia="ru-RU"/>
        </w:rPr>
      </w:pPr>
    </w:p>
    <w:p w:rsidR="005072BC" w:rsidRPr="005072BC" w:rsidRDefault="005072BC" w:rsidP="005072BC">
      <w:pPr>
        <w:spacing w:after="0" w:line="240" w:lineRule="auto"/>
        <w:rPr>
          <w:rFonts w:ascii="Times New Roman" w:eastAsia="Times New Roman" w:hAnsi="Times New Roman" w:cs="Times New Roman"/>
          <w:sz w:val="28"/>
          <w:szCs w:val="28"/>
          <w:lang w:eastAsia="ru-RU"/>
        </w:rPr>
      </w:pPr>
    </w:p>
    <w:p w:rsidR="005072BC" w:rsidRPr="005072BC" w:rsidRDefault="005072BC" w:rsidP="005072BC">
      <w:pPr>
        <w:spacing w:after="0" w:line="240" w:lineRule="auto"/>
        <w:jc w:val="center"/>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ПЕРЕЧЕНЬ ОСНОВНЫХ МЕРОПРИЯТИЙ МУНИЦИПАЛЬНОЙ ПРОГРАММЫ</w:t>
      </w:r>
    </w:p>
    <w:p w:rsidR="005072BC" w:rsidRPr="005072BC" w:rsidRDefault="005072BC" w:rsidP="005072BC">
      <w:pPr>
        <w:spacing w:after="0" w:line="240" w:lineRule="auto"/>
        <w:jc w:val="center"/>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 xml:space="preserve"> </w:t>
      </w:r>
      <w:r w:rsidRPr="005072BC">
        <w:rPr>
          <w:rFonts w:ascii="Times New Roman" w:eastAsia="Times New Roman" w:hAnsi="Times New Roman" w:cs="Times New Roman"/>
          <w:sz w:val="28"/>
          <w:szCs w:val="28"/>
          <w:lang w:eastAsia="ru-RU"/>
        </w:rPr>
        <w:tab/>
        <w:t>«Развитие транспортной системы муниципального образования город Новороссийск на 2020-2024 годы»</w:t>
      </w:r>
    </w:p>
    <w:p w:rsidR="005072BC" w:rsidRPr="005072BC" w:rsidRDefault="005072BC" w:rsidP="005072BC">
      <w:pPr>
        <w:spacing w:after="0" w:line="240" w:lineRule="auto"/>
        <w:jc w:val="center"/>
        <w:rPr>
          <w:rFonts w:ascii="Times New Roman" w:eastAsia="Times New Roman" w:hAnsi="Times New Roman" w:cs="Times New Roman"/>
          <w:sz w:val="28"/>
          <w:szCs w:val="28"/>
          <w:lang w:eastAsia="ru-RU"/>
        </w:rPr>
      </w:pPr>
    </w:p>
    <w:tbl>
      <w:tblPr>
        <w:tblW w:w="1560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2106"/>
        <w:gridCol w:w="1721"/>
        <w:gridCol w:w="1276"/>
        <w:gridCol w:w="1275"/>
        <w:gridCol w:w="1134"/>
        <w:gridCol w:w="1276"/>
        <w:gridCol w:w="1276"/>
        <w:gridCol w:w="1134"/>
        <w:gridCol w:w="1559"/>
        <w:gridCol w:w="1985"/>
        <w:gridCol w:w="14"/>
      </w:tblGrid>
      <w:tr w:rsidR="005072BC" w:rsidRPr="005072BC" w:rsidTr="00331D7B">
        <w:trPr>
          <w:gridAfter w:val="1"/>
          <w:wAfter w:w="14" w:type="dxa"/>
          <w:trHeight w:val="421"/>
          <w:tblHeader/>
        </w:trPr>
        <w:tc>
          <w:tcPr>
            <w:tcW w:w="852" w:type="dxa"/>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п/п</w:t>
            </w:r>
          </w:p>
        </w:tc>
        <w:tc>
          <w:tcPr>
            <w:tcW w:w="2106" w:type="dxa"/>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Наименование мероприятия </w:t>
            </w:r>
          </w:p>
        </w:tc>
        <w:tc>
          <w:tcPr>
            <w:tcW w:w="1721" w:type="dxa"/>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Источник финансирования </w:t>
            </w:r>
          </w:p>
        </w:tc>
        <w:tc>
          <w:tcPr>
            <w:tcW w:w="1276" w:type="dxa"/>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Объем финансирования, всего (тыс. рублей)</w:t>
            </w:r>
          </w:p>
        </w:tc>
        <w:tc>
          <w:tcPr>
            <w:tcW w:w="6095" w:type="dxa"/>
            <w:gridSpan w:val="5"/>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 том числе по годам</w:t>
            </w:r>
          </w:p>
        </w:tc>
        <w:tc>
          <w:tcPr>
            <w:tcW w:w="1559" w:type="dxa"/>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Непосредственный результат реализации мероприятий</w:t>
            </w:r>
          </w:p>
        </w:tc>
        <w:tc>
          <w:tcPr>
            <w:tcW w:w="1985" w:type="dxa"/>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Муниципальный заказчик, главный </w:t>
            </w:r>
            <w:r w:rsidRPr="005072BC">
              <w:rPr>
                <w:rFonts w:ascii="Times New Roman" w:eastAsia="Times New Roman" w:hAnsi="Times New Roman" w:cs="Times New Roman"/>
                <w:sz w:val="19"/>
                <w:szCs w:val="19"/>
                <w:lang w:eastAsia="ru-RU"/>
              </w:rPr>
              <w:t>(распорядитель)</w:t>
            </w:r>
            <w:r w:rsidRPr="005072BC">
              <w:rPr>
                <w:rFonts w:ascii="Times New Roman" w:eastAsia="Times New Roman" w:hAnsi="Times New Roman" w:cs="Times New Roman"/>
                <w:sz w:val="20"/>
                <w:szCs w:val="20"/>
                <w:lang w:eastAsia="ru-RU"/>
              </w:rPr>
              <w:t xml:space="preserve"> бюджетных средств, исполнитель</w:t>
            </w:r>
          </w:p>
        </w:tc>
      </w:tr>
      <w:tr w:rsidR="005072BC" w:rsidRPr="005072BC" w:rsidTr="00331D7B">
        <w:trPr>
          <w:gridAfter w:val="1"/>
          <w:wAfter w:w="14" w:type="dxa"/>
          <w:tblHeader/>
        </w:trPr>
        <w:tc>
          <w:tcPr>
            <w:tcW w:w="852" w:type="dxa"/>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275" w:type="dxa"/>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2020 г.</w:t>
            </w:r>
          </w:p>
        </w:tc>
        <w:tc>
          <w:tcPr>
            <w:tcW w:w="1134" w:type="dxa"/>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2021 г.</w:t>
            </w:r>
          </w:p>
        </w:tc>
        <w:tc>
          <w:tcPr>
            <w:tcW w:w="1276" w:type="dxa"/>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2022 г.</w:t>
            </w:r>
          </w:p>
        </w:tc>
        <w:tc>
          <w:tcPr>
            <w:tcW w:w="1276" w:type="dxa"/>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2023 г.</w:t>
            </w:r>
          </w:p>
        </w:tc>
        <w:tc>
          <w:tcPr>
            <w:tcW w:w="1134" w:type="dxa"/>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2024 г.</w:t>
            </w:r>
          </w:p>
        </w:tc>
        <w:tc>
          <w:tcPr>
            <w:tcW w:w="1559" w:type="dxa"/>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49"/>
        </w:trPr>
        <w:tc>
          <w:tcPr>
            <w:tcW w:w="852"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val="restart"/>
            <w:shd w:val="clear" w:color="auto" w:fill="auto"/>
          </w:tcPr>
          <w:p w:rsidR="005072BC" w:rsidRPr="005072BC" w:rsidRDefault="005072BC" w:rsidP="005072BC">
            <w:pPr>
              <w:spacing w:after="0" w:line="240" w:lineRule="auto"/>
              <w:rPr>
                <w:rFonts w:ascii="Times New Roman" w:eastAsia="Times New Roman" w:hAnsi="Times New Roman" w:cs="Times New Roman"/>
                <w:sz w:val="24"/>
                <w:szCs w:val="24"/>
                <w:lang w:eastAsia="ru-RU"/>
              </w:rPr>
            </w:pPr>
            <w:r w:rsidRPr="005072BC">
              <w:rPr>
                <w:rFonts w:ascii="Times New Roman" w:eastAsia="Times New Roman" w:hAnsi="Times New Roman" w:cs="Times New Roman"/>
                <w:sz w:val="24"/>
                <w:szCs w:val="24"/>
                <w:lang w:eastAsia="ru-RU"/>
              </w:rPr>
              <w:t>Итого по муниципальной программе</w:t>
            </w:r>
          </w:p>
        </w:tc>
        <w:tc>
          <w:tcPr>
            <w:tcW w:w="1721" w:type="dxa"/>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6 269 220,4 </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1 334 027,4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835 187,0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1 621 202,2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1 519 396,5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959 407,3  </w:t>
            </w:r>
          </w:p>
        </w:tc>
        <w:tc>
          <w:tcPr>
            <w:tcW w:w="1559"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3 192 257,7  </w:t>
            </w:r>
          </w:p>
        </w:tc>
        <w:tc>
          <w:tcPr>
            <w:tcW w:w="1275"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298 234,5  </w:t>
            </w:r>
          </w:p>
        </w:tc>
        <w:tc>
          <w:tcPr>
            <w:tcW w:w="1134"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465 425,5  </w:t>
            </w:r>
          </w:p>
        </w:tc>
        <w:tc>
          <w:tcPr>
            <w:tcW w:w="1276"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727 667,9  </w:t>
            </w:r>
          </w:p>
        </w:tc>
        <w:tc>
          <w:tcPr>
            <w:tcW w:w="1276"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741 522,5 </w:t>
            </w:r>
          </w:p>
        </w:tc>
        <w:tc>
          <w:tcPr>
            <w:tcW w:w="1134"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959 407,3  </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2 194 316,2  </w:t>
            </w:r>
          </w:p>
        </w:tc>
        <w:tc>
          <w:tcPr>
            <w:tcW w:w="1275"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187 092,9  </w:t>
            </w:r>
          </w:p>
        </w:tc>
        <w:tc>
          <w:tcPr>
            <w:tcW w:w="1134"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335 815,0  </w:t>
            </w:r>
          </w:p>
        </w:tc>
        <w:tc>
          <w:tcPr>
            <w:tcW w:w="1276"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893 534,3  </w:t>
            </w:r>
          </w:p>
        </w:tc>
        <w:tc>
          <w:tcPr>
            <w:tcW w:w="1276"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777 874,0  </w:t>
            </w:r>
          </w:p>
        </w:tc>
        <w:tc>
          <w:tcPr>
            <w:tcW w:w="1134"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882 646,5  </w:t>
            </w:r>
          </w:p>
        </w:tc>
        <w:tc>
          <w:tcPr>
            <w:tcW w:w="1275"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848 700,0  </w:t>
            </w:r>
          </w:p>
        </w:tc>
        <w:tc>
          <w:tcPr>
            <w:tcW w:w="1134"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33 946,5  </w:t>
            </w:r>
          </w:p>
        </w:tc>
        <w:tc>
          <w:tcPr>
            <w:tcW w:w="1276"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trHeight w:val="434"/>
        </w:trPr>
        <w:tc>
          <w:tcPr>
            <w:tcW w:w="15608" w:type="dxa"/>
            <w:gridSpan w:val="12"/>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4"/>
                <w:szCs w:val="24"/>
                <w:lang w:eastAsia="ru-RU"/>
              </w:rPr>
            </w:pPr>
            <w:r w:rsidRPr="005072BC">
              <w:rPr>
                <w:rFonts w:ascii="Times New Roman" w:eastAsia="Times New Roman" w:hAnsi="Times New Roman" w:cs="Times New Roman"/>
                <w:sz w:val="24"/>
                <w:szCs w:val="24"/>
                <w:lang w:eastAsia="ru-RU"/>
              </w:rPr>
              <w:t>Муниципальная подпрограмма «Организация транспортного обслуживания муниципального образования город Новороссийск на 2020-2024 годы»</w:t>
            </w:r>
          </w:p>
        </w:tc>
      </w:tr>
      <w:tr w:rsidR="005072BC" w:rsidRPr="005072BC" w:rsidTr="00331D7B">
        <w:trPr>
          <w:trHeight w:val="434"/>
        </w:trPr>
        <w:tc>
          <w:tcPr>
            <w:tcW w:w="15608" w:type="dxa"/>
            <w:gridSpan w:val="12"/>
            <w:shd w:val="clear" w:color="auto" w:fill="auto"/>
          </w:tcPr>
          <w:p w:rsidR="005072BC" w:rsidRPr="005072BC" w:rsidRDefault="005072BC" w:rsidP="005072BC">
            <w:pPr>
              <w:spacing w:after="0" w:line="240" w:lineRule="auto"/>
              <w:rPr>
                <w:rFonts w:ascii="Times New Roman" w:eastAsia="Times New Roman" w:hAnsi="Times New Roman" w:cs="Times New Roman"/>
                <w:sz w:val="24"/>
                <w:szCs w:val="24"/>
                <w:lang w:eastAsia="ru-RU"/>
              </w:rPr>
            </w:pPr>
            <w:r w:rsidRPr="005072BC">
              <w:rPr>
                <w:rFonts w:ascii="Times New Roman" w:eastAsia="Times New Roman" w:hAnsi="Times New Roman" w:cs="Times New Roman"/>
                <w:sz w:val="24"/>
                <w:szCs w:val="24"/>
                <w:lang w:eastAsia="ru-RU"/>
              </w:rPr>
              <w:t xml:space="preserve">Цель: </w:t>
            </w:r>
          </w:p>
          <w:p w:rsidR="005072BC" w:rsidRPr="005072BC" w:rsidRDefault="005072BC" w:rsidP="005072BC">
            <w:pPr>
              <w:spacing w:after="0" w:line="240" w:lineRule="auto"/>
              <w:rPr>
                <w:rFonts w:ascii="Times New Roman" w:eastAsia="Times New Roman" w:hAnsi="Times New Roman" w:cs="Times New Roman"/>
                <w:sz w:val="24"/>
                <w:szCs w:val="24"/>
                <w:lang w:eastAsia="ru-RU"/>
              </w:rPr>
            </w:pPr>
            <w:r w:rsidRPr="005072BC">
              <w:rPr>
                <w:rFonts w:ascii="Times New Roman" w:eastAsia="Times New Roman" w:hAnsi="Times New Roman" w:cs="Times New Roman"/>
                <w:sz w:val="24"/>
                <w:szCs w:val="24"/>
                <w:lang w:eastAsia="ru-RU"/>
              </w:rPr>
              <w:t>Удовлетворение потребностей населения муниципального образования город Новороссийск в качественных транспортных перевозках.</w:t>
            </w:r>
          </w:p>
        </w:tc>
      </w:tr>
      <w:tr w:rsidR="005072BC" w:rsidRPr="005072BC" w:rsidTr="00331D7B">
        <w:trPr>
          <w:trHeight w:val="434"/>
        </w:trPr>
        <w:tc>
          <w:tcPr>
            <w:tcW w:w="15608" w:type="dxa"/>
            <w:gridSpan w:val="12"/>
            <w:shd w:val="clear" w:color="auto" w:fill="auto"/>
          </w:tcPr>
          <w:p w:rsidR="005072BC" w:rsidRPr="005072BC" w:rsidRDefault="005072BC" w:rsidP="005072BC">
            <w:pPr>
              <w:spacing w:after="0" w:line="240" w:lineRule="auto"/>
              <w:rPr>
                <w:rFonts w:ascii="Times New Roman" w:eastAsia="Times New Roman" w:hAnsi="Times New Roman" w:cs="Times New Roman"/>
                <w:sz w:val="24"/>
                <w:szCs w:val="24"/>
                <w:lang w:eastAsia="ru-RU"/>
              </w:rPr>
            </w:pPr>
            <w:r w:rsidRPr="005072BC">
              <w:rPr>
                <w:rFonts w:ascii="Times New Roman" w:eastAsia="Times New Roman" w:hAnsi="Times New Roman" w:cs="Times New Roman"/>
                <w:sz w:val="24"/>
                <w:szCs w:val="24"/>
                <w:lang w:eastAsia="ru-RU"/>
              </w:rPr>
              <w:t xml:space="preserve">Задачи: </w:t>
            </w:r>
          </w:p>
          <w:p w:rsidR="005072BC" w:rsidRPr="005072BC" w:rsidRDefault="005072BC" w:rsidP="005072BC">
            <w:pPr>
              <w:spacing w:after="0" w:line="240" w:lineRule="auto"/>
              <w:rPr>
                <w:rFonts w:ascii="Times New Roman" w:eastAsia="Times New Roman" w:hAnsi="Times New Roman" w:cs="Times New Roman"/>
                <w:sz w:val="24"/>
                <w:szCs w:val="24"/>
                <w:lang w:eastAsia="ru-RU"/>
              </w:rPr>
            </w:pPr>
            <w:r w:rsidRPr="005072BC">
              <w:rPr>
                <w:rFonts w:ascii="Times New Roman" w:eastAsia="Times New Roman" w:hAnsi="Times New Roman" w:cs="Times New Roman"/>
                <w:sz w:val="24"/>
                <w:szCs w:val="24"/>
                <w:lang w:eastAsia="ru-RU"/>
              </w:rPr>
              <w:t>1. Создание условий для бесперебойного функционирования городского транспорта.</w:t>
            </w:r>
          </w:p>
          <w:p w:rsidR="005072BC" w:rsidRPr="005072BC" w:rsidRDefault="005072BC" w:rsidP="005072BC">
            <w:pPr>
              <w:spacing w:after="0" w:line="240" w:lineRule="auto"/>
              <w:rPr>
                <w:rFonts w:ascii="Times New Roman" w:eastAsia="Times New Roman" w:hAnsi="Times New Roman" w:cs="Times New Roman"/>
                <w:sz w:val="24"/>
                <w:szCs w:val="24"/>
                <w:lang w:eastAsia="ru-RU"/>
              </w:rPr>
            </w:pPr>
            <w:r w:rsidRPr="005072BC">
              <w:rPr>
                <w:rFonts w:ascii="Times New Roman" w:eastAsia="Times New Roman" w:hAnsi="Times New Roman" w:cs="Times New Roman"/>
                <w:sz w:val="24"/>
                <w:szCs w:val="24"/>
                <w:lang w:eastAsia="ru-RU"/>
              </w:rPr>
              <w:lastRenderedPageBreak/>
              <w:t>2. Создание условий для получения льгот отдельной категории пассажиров для увеличения количества перевозок на муниципальных городских и пригородных маршрутах автомобильным транспортом.</w:t>
            </w:r>
          </w:p>
        </w:tc>
      </w:tr>
      <w:tr w:rsidR="005072BC" w:rsidRPr="005072BC" w:rsidTr="00331D7B">
        <w:trPr>
          <w:gridAfter w:val="1"/>
          <w:wAfter w:w="14" w:type="dxa"/>
        </w:trPr>
        <w:tc>
          <w:tcPr>
            <w:tcW w:w="852"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val="restart"/>
            <w:shd w:val="clear" w:color="auto" w:fill="auto"/>
          </w:tcPr>
          <w:p w:rsidR="005072BC" w:rsidRPr="005072BC" w:rsidRDefault="005072BC" w:rsidP="005072BC">
            <w:pPr>
              <w:spacing w:after="0" w:line="240" w:lineRule="auto"/>
              <w:rPr>
                <w:rFonts w:ascii="Times New Roman" w:eastAsia="Times New Roman" w:hAnsi="Times New Roman" w:cs="Times New Roman"/>
                <w:sz w:val="24"/>
                <w:szCs w:val="24"/>
                <w:lang w:eastAsia="ru-RU"/>
              </w:rPr>
            </w:pPr>
            <w:r w:rsidRPr="005072BC">
              <w:rPr>
                <w:rFonts w:ascii="Times New Roman" w:eastAsia="Times New Roman" w:hAnsi="Times New Roman" w:cs="Times New Roman"/>
                <w:sz w:val="24"/>
                <w:szCs w:val="24"/>
                <w:lang w:eastAsia="ru-RU"/>
              </w:rPr>
              <w:t>Итого по муниципальной подпрограмме</w:t>
            </w:r>
          </w:p>
        </w:tc>
        <w:tc>
          <w:tcPr>
            <w:tcW w:w="1721" w:type="dxa"/>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1 800 767,9  </w:t>
            </w:r>
          </w:p>
        </w:tc>
        <w:tc>
          <w:tcPr>
            <w:tcW w:w="1275"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108 260,1  </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144 603,8  </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272 500,6  </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707 673,8  </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567 729,6  </w:t>
            </w:r>
          </w:p>
        </w:tc>
        <w:tc>
          <w:tcPr>
            <w:tcW w:w="1559"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Администрация МО                      г. Новороссийск;</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управление имущественных и земельных отношений;</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color w:val="000000"/>
                <w:sz w:val="20"/>
                <w:szCs w:val="20"/>
                <w:lang w:eastAsia="ru-RU"/>
              </w:rPr>
              <w:t xml:space="preserve">управление транспорта и дорожного хозяйства. </w:t>
            </w:r>
          </w:p>
        </w:tc>
      </w:tr>
      <w:tr w:rsidR="005072BC" w:rsidRPr="005072BC" w:rsidTr="00331D7B">
        <w:trPr>
          <w:gridAfter w:val="1"/>
          <w:wAfter w:w="14" w:type="dxa"/>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1 453 980,8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102 123,8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144 327,0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272 500,6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367 299,8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567 729,6  </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346 787,1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6 136,3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276,8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340 374,0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411"/>
        </w:trPr>
        <w:tc>
          <w:tcPr>
            <w:tcW w:w="852"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1</w:t>
            </w:r>
          </w:p>
        </w:tc>
        <w:tc>
          <w:tcPr>
            <w:tcW w:w="2106" w:type="dxa"/>
            <w:vMerge w:val="restart"/>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Организация транспортного обслуживания населения</w:t>
            </w: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942 290,4  </w:t>
            </w:r>
          </w:p>
        </w:tc>
        <w:tc>
          <w:tcPr>
            <w:tcW w:w="1275"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1 423,4  </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1 028,2  </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51 639,0  </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480 667,1  </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407 532,7  </w:t>
            </w:r>
          </w:p>
        </w:tc>
        <w:tc>
          <w:tcPr>
            <w:tcW w:w="1559"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Организация и расходы на организацию транспортного обслуживания населения</w:t>
            </w:r>
          </w:p>
        </w:tc>
        <w:tc>
          <w:tcPr>
            <w:tcW w:w="1985"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Администрация МО                     г. Новороссийск; </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color w:val="000000"/>
                <w:sz w:val="20"/>
                <w:szCs w:val="20"/>
                <w:lang w:eastAsia="ru-RU"/>
              </w:rPr>
              <w:t>управление транспорта и дорожного хозяйства.</w:t>
            </w:r>
          </w:p>
        </w:tc>
      </w:tr>
      <w:tr w:rsidR="005072BC" w:rsidRPr="005072BC" w:rsidTr="00331D7B">
        <w:trPr>
          <w:gridAfter w:val="1"/>
          <w:wAfter w:w="14" w:type="dxa"/>
          <w:trHeight w:val="417"/>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601 916,4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1 423,4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1 028,2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51 639,0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140 293,1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407 532,7  </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361"/>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340 374,0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340 374,0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105"/>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195"/>
        </w:trPr>
        <w:tc>
          <w:tcPr>
            <w:tcW w:w="852" w:type="dxa"/>
            <w:vMerge/>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388"/>
        </w:trPr>
        <w:tc>
          <w:tcPr>
            <w:tcW w:w="852" w:type="dxa"/>
            <w:vMerge w:val="restart"/>
            <w:tcBorders>
              <w:top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1.1 </w:t>
            </w:r>
          </w:p>
        </w:tc>
        <w:tc>
          <w:tcPr>
            <w:tcW w:w="2106" w:type="dxa"/>
            <w:vMerge w:val="restart"/>
            <w:tcBorders>
              <w:top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Компенсация расходов на реализацию мер социальной поддержки, связанных с перевозкой пенсионеров города Новороссийска, не имеющих льготного статуса, на автомобильном </w:t>
            </w:r>
            <w:r w:rsidRPr="005072BC">
              <w:rPr>
                <w:rFonts w:ascii="Times New Roman" w:eastAsia="Times New Roman" w:hAnsi="Times New Roman" w:cs="Times New Roman"/>
                <w:sz w:val="20"/>
                <w:szCs w:val="20"/>
                <w:lang w:eastAsia="ru-RU"/>
              </w:rPr>
              <w:lastRenderedPageBreak/>
              <w:t>транспорте общего пользования пригородного сообщения, в том числе обязательства прошлых лет</w:t>
            </w:r>
          </w:p>
        </w:tc>
        <w:tc>
          <w:tcPr>
            <w:tcW w:w="1721" w:type="dxa"/>
            <w:tcBorders>
              <w:top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lastRenderedPageBreak/>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617,9  </w:t>
            </w:r>
          </w:p>
        </w:tc>
        <w:tc>
          <w:tcPr>
            <w:tcW w:w="1275"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617,9  </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Социальная поддержка, связанная с перевозкой пенсионеров города Новороссийск, не имеющих льготного статуса.</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 2020 год 250 человек.</w:t>
            </w:r>
          </w:p>
        </w:tc>
        <w:tc>
          <w:tcPr>
            <w:tcW w:w="1985"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Администрация МО                     г. Новороссийск;</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color w:val="000000"/>
                <w:sz w:val="20"/>
                <w:szCs w:val="20"/>
                <w:lang w:eastAsia="ru-RU"/>
              </w:rPr>
              <w:t>управление транспорта и дорожного хозяйства.</w:t>
            </w:r>
          </w:p>
        </w:tc>
      </w:tr>
      <w:tr w:rsidR="005072BC" w:rsidRPr="005072BC" w:rsidTr="00331D7B">
        <w:trPr>
          <w:gridAfter w:val="1"/>
          <w:wAfter w:w="14" w:type="dxa"/>
          <w:trHeight w:val="407"/>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617,9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617,9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413"/>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561"/>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461"/>
        </w:trPr>
        <w:tc>
          <w:tcPr>
            <w:tcW w:w="852" w:type="dxa"/>
            <w:vMerge/>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456"/>
        </w:trPr>
        <w:tc>
          <w:tcPr>
            <w:tcW w:w="852"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lastRenderedPageBreak/>
              <w:t>1.2</w:t>
            </w:r>
          </w:p>
        </w:tc>
        <w:tc>
          <w:tcPr>
            <w:tcW w:w="2106" w:type="dxa"/>
            <w:vMerge w:val="restart"/>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Приобретение бланков свидетельств об осуществлении перевозок по маршруту регулярных перевозок, карт маршрутов регулярных перевозок, в том числе обязательства прошлых лет</w:t>
            </w: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48,6  </w:t>
            </w:r>
          </w:p>
        </w:tc>
        <w:tc>
          <w:tcPr>
            <w:tcW w:w="1275"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48,6  </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Исключение нелегальных пассажирских перевозок общественным транспортом. Расчет потребности денежных средств, 2020 год </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1600 бланков.</w:t>
            </w:r>
          </w:p>
        </w:tc>
        <w:tc>
          <w:tcPr>
            <w:tcW w:w="1985"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Администрация МО                     г. Новороссийск; </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color w:val="000000"/>
                <w:sz w:val="20"/>
                <w:szCs w:val="20"/>
                <w:lang w:eastAsia="ru-RU"/>
              </w:rPr>
              <w:t>управление транспорта и дорожного хозяйства.</w:t>
            </w:r>
          </w:p>
        </w:tc>
      </w:tr>
      <w:tr w:rsidR="005072BC" w:rsidRPr="005072BC" w:rsidTr="00331D7B">
        <w:trPr>
          <w:gridAfter w:val="1"/>
          <w:wAfter w:w="14" w:type="dxa"/>
          <w:trHeight w:val="391"/>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48,6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48,6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439"/>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24"/>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24"/>
        </w:trPr>
        <w:tc>
          <w:tcPr>
            <w:tcW w:w="852" w:type="dxa"/>
            <w:vMerge/>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388"/>
        </w:trPr>
        <w:tc>
          <w:tcPr>
            <w:tcW w:w="852"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1.3</w:t>
            </w:r>
          </w:p>
        </w:tc>
        <w:tc>
          <w:tcPr>
            <w:tcW w:w="2106" w:type="dxa"/>
            <w:vMerge w:val="restart"/>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Приобретение доступа в интернет сервис АИС «Транспорт-КТГ», предназначенное для автоматизированного учета выдачи разрешительной документации на провоз крупногабаритных и тяжеловесных грузов по автомобильным дорогам общего пользования РФ                                                                                                                    </w:t>
            </w: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258,4  </w:t>
            </w:r>
          </w:p>
        </w:tc>
        <w:tc>
          <w:tcPr>
            <w:tcW w:w="1275"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35,0  </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48,0</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120,0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55,4</w:t>
            </w:r>
          </w:p>
        </w:tc>
        <w:tc>
          <w:tcPr>
            <w:tcW w:w="1559"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2020 год доступ в интернет сервис и обслуживание.</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2021 год доступ в интернет сервис и обслуживание.</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2022 год доступ в интернет сервис и обслуживание </w:t>
            </w:r>
            <w:r w:rsidRPr="005072BC">
              <w:rPr>
                <w:rFonts w:ascii="Times New Roman" w:eastAsia="Times New Roman" w:hAnsi="Times New Roman" w:cs="Times New Roman"/>
                <w:sz w:val="20"/>
                <w:szCs w:val="20"/>
                <w:lang w:eastAsia="ru-RU"/>
              </w:rPr>
              <w:lastRenderedPageBreak/>
              <w:t>на 2 года (2022 и 2023).</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2024 год доступ в интернет сервис и обслуживание.</w:t>
            </w:r>
          </w:p>
        </w:tc>
        <w:tc>
          <w:tcPr>
            <w:tcW w:w="1985"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lastRenderedPageBreak/>
              <w:t xml:space="preserve">Администрация МО                     г. Новороссийск; </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color w:val="000000"/>
                <w:sz w:val="20"/>
                <w:szCs w:val="20"/>
                <w:lang w:eastAsia="ru-RU"/>
              </w:rPr>
              <w:t>управление транспорта и дорожного хозяйства.</w:t>
            </w:r>
          </w:p>
        </w:tc>
      </w:tr>
      <w:tr w:rsidR="005072BC" w:rsidRPr="005072BC" w:rsidTr="00331D7B">
        <w:trPr>
          <w:gridAfter w:val="1"/>
          <w:wAfter w:w="14" w:type="dxa"/>
          <w:trHeight w:val="407"/>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258,4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35,0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48,0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120,0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55,4</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413"/>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24"/>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24"/>
        </w:trPr>
        <w:tc>
          <w:tcPr>
            <w:tcW w:w="852" w:type="dxa"/>
            <w:vMerge/>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411"/>
        </w:trPr>
        <w:tc>
          <w:tcPr>
            <w:tcW w:w="852"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lastRenderedPageBreak/>
              <w:t>1.4</w:t>
            </w:r>
          </w:p>
        </w:tc>
        <w:tc>
          <w:tcPr>
            <w:tcW w:w="2106" w:type="dxa"/>
            <w:vMerge w:val="restart"/>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Приобретение</w:t>
            </w:r>
            <w:r w:rsidRPr="005072BC">
              <w:rPr>
                <w:rFonts w:ascii="Times New Roman" w:eastAsia="Times New Roman" w:hAnsi="Times New Roman" w:cs="Times New Roman"/>
                <w:sz w:val="20"/>
                <w:szCs w:val="20"/>
                <w:shd w:val="clear" w:color="auto" w:fill="FFFFFF"/>
                <w:lang w:eastAsia="ru-RU"/>
              </w:rPr>
              <w:t xml:space="preserve"> защищенной полиграфической продукции для реализации муниципальной услуги</w:t>
            </w:r>
            <w:r w:rsidRPr="005072BC">
              <w:rPr>
                <w:rFonts w:ascii="Times New Roman" w:eastAsia="Times New Roman" w:hAnsi="Times New Roman" w:cs="Times New Roman"/>
                <w:sz w:val="20"/>
                <w:szCs w:val="20"/>
                <w:lang w:eastAsia="ru-RU"/>
              </w:rPr>
              <w:t xml:space="preserve"> (</w:t>
            </w:r>
            <w:r w:rsidRPr="005072BC">
              <w:rPr>
                <w:rFonts w:ascii="Times New Roman" w:eastAsia="Times New Roman" w:hAnsi="Times New Roman" w:cs="Times New Roman"/>
                <w:sz w:val="20"/>
                <w:szCs w:val="20"/>
                <w:shd w:val="clear" w:color="auto" w:fill="FFFFFF"/>
                <w:lang w:eastAsia="ru-RU"/>
              </w:rPr>
              <w:t xml:space="preserve">бланки специальных разрешений) </w:t>
            </w: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512,0  </w:t>
            </w:r>
          </w:p>
        </w:tc>
        <w:tc>
          <w:tcPr>
            <w:tcW w:w="1275"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201,9  </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90,0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62,6</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157,5</w:t>
            </w:r>
          </w:p>
        </w:tc>
        <w:tc>
          <w:tcPr>
            <w:tcW w:w="1559"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Выдача разрешительной документации.  2020 год приобретение бланков (пропусков) А5 – 47 000 шт. и бланков А4 – 250 шт. </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 2021 год приобретение </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350 бланков.</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 2022 приобретение 450 бланков. В 2024 приобретение 650 бланков.</w:t>
            </w:r>
          </w:p>
        </w:tc>
        <w:tc>
          <w:tcPr>
            <w:tcW w:w="1985"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Администрация МО                     г. Новороссийск; </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color w:val="000000"/>
                <w:sz w:val="20"/>
                <w:szCs w:val="20"/>
                <w:lang w:eastAsia="ru-RU"/>
              </w:rPr>
              <w:t>управление транспорта и дорожного хозяйства.</w:t>
            </w:r>
          </w:p>
        </w:tc>
      </w:tr>
      <w:tr w:rsidR="005072BC" w:rsidRPr="005072BC" w:rsidTr="00331D7B">
        <w:trPr>
          <w:gridAfter w:val="1"/>
          <w:wAfter w:w="14" w:type="dxa"/>
          <w:trHeight w:val="416"/>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512,0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201,9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90,0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62,6</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157,5</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422"/>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24"/>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24"/>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24"/>
        </w:trPr>
        <w:tc>
          <w:tcPr>
            <w:tcW w:w="852"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1.5</w:t>
            </w:r>
          </w:p>
        </w:tc>
        <w:tc>
          <w:tcPr>
            <w:tcW w:w="2106" w:type="dxa"/>
            <w:vMerge w:val="restart"/>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Транспортное обеспечение городских мероприятий муниципального </w:t>
            </w:r>
            <w:r w:rsidRPr="005072BC">
              <w:rPr>
                <w:rFonts w:ascii="Times New Roman" w:eastAsia="Times New Roman" w:hAnsi="Times New Roman" w:cs="Times New Roman"/>
                <w:sz w:val="20"/>
                <w:szCs w:val="20"/>
                <w:lang w:eastAsia="ru-RU"/>
              </w:rPr>
              <w:lastRenderedPageBreak/>
              <w:t>образования город Новороссийск</w:t>
            </w: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lastRenderedPageBreak/>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4 670,0 </w:t>
            </w:r>
          </w:p>
        </w:tc>
        <w:tc>
          <w:tcPr>
            <w:tcW w:w="1275"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520,0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562,2</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1532,2</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1 627,8</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427,8</w:t>
            </w:r>
          </w:p>
        </w:tc>
        <w:tc>
          <w:tcPr>
            <w:tcW w:w="1559"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Организация транспортных услуг.</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 2020 год 433 часа.</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lastRenderedPageBreak/>
              <w:t xml:space="preserve"> 2021 год 468 часов.</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2022 год 1 277 часов.</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2023 год 1130 часов.</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2024 год 356 часов.</w:t>
            </w:r>
          </w:p>
        </w:tc>
        <w:tc>
          <w:tcPr>
            <w:tcW w:w="1985"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lastRenderedPageBreak/>
              <w:t xml:space="preserve">Администрация МО                     г. Новороссийск; </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color w:val="000000"/>
                <w:sz w:val="20"/>
                <w:szCs w:val="20"/>
                <w:lang w:eastAsia="ru-RU"/>
              </w:rPr>
              <w:t xml:space="preserve">управление транспорта и </w:t>
            </w:r>
            <w:r w:rsidRPr="005072BC">
              <w:rPr>
                <w:rFonts w:ascii="Times New Roman" w:eastAsia="Times New Roman" w:hAnsi="Times New Roman" w:cs="Times New Roman"/>
                <w:color w:val="000000"/>
                <w:sz w:val="20"/>
                <w:szCs w:val="20"/>
                <w:lang w:eastAsia="ru-RU"/>
              </w:rPr>
              <w:lastRenderedPageBreak/>
              <w:t>дорожного хозяйства.</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24"/>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4 670,0</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520,0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562,2</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1532,2</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1 627,8</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427,8</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24"/>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24"/>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24"/>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163"/>
        </w:trPr>
        <w:tc>
          <w:tcPr>
            <w:tcW w:w="852"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1.6</w:t>
            </w:r>
          </w:p>
        </w:tc>
        <w:tc>
          <w:tcPr>
            <w:tcW w:w="2106" w:type="dxa"/>
            <w:vMerge w:val="restart"/>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Мониторинг удовлетворенности населения качеством транспортного обеспечения на территории муниципального образования город Новороссийск</w:t>
            </w: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1 334,0  </w:t>
            </w:r>
          </w:p>
        </w:tc>
        <w:tc>
          <w:tcPr>
            <w:tcW w:w="1275"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328,0  </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350,0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328,0</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328,0</w:t>
            </w:r>
          </w:p>
        </w:tc>
        <w:tc>
          <w:tcPr>
            <w:tcW w:w="1559"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2021 год опрошено</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 600 человек.</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2022 год опрошено 600 человек.</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2023 год не менее 600 человек.</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2024 год не менее 600 человек.</w:t>
            </w:r>
          </w:p>
        </w:tc>
        <w:tc>
          <w:tcPr>
            <w:tcW w:w="1985"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Администрация МО                     г. Новороссийск; </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color w:val="000000"/>
                <w:sz w:val="20"/>
                <w:szCs w:val="20"/>
                <w:lang w:eastAsia="ru-RU"/>
              </w:rPr>
              <w:t>управление транспорта и дорожного хозяйства.</w:t>
            </w:r>
          </w:p>
        </w:tc>
      </w:tr>
      <w:tr w:rsidR="005072BC" w:rsidRPr="005072BC" w:rsidTr="00331D7B">
        <w:trPr>
          <w:gridAfter w:val="1"/>
          <w:wAfter w:w="14" w:type="dxa"/>
          <w:trHeight w:val="133"/>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1 334,0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328,0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350,0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328,0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328,0</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70"/>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81"/>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134"/>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45"/>
        </w:trPr>
        <w:tc>
          <w:tcPr>
            <w:tcW w:w="852"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1.7</w:t>
            </w:r>
          </w:p>
        </w:tc>
        <w:tc>
          <w:tcPr>
            <w:tcW w:w="2106" w:type="dxa"/>
            <w:vMerge w:val="restart"/>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Система информационного обеспечения</w:t>
            </w: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27 760,0  </w:t>
            </w:r>
          </w:p>
        </w:tc>
        <w:tc>
          <w:tcPr>
            <w:tcW w:w="1275"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8 000,0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19 760,0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2022 год 1 этап «Характеристика работы транспортной системы».</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2023 год 2 и 3 тапы «Разработка транспортной модели. Формирование базовых сценариев мероприятий и </w:t>
            </w:r>
            <w:r w:rsidRPr="005072BC">
              <w:rPr>
                <w:rFonts w:ascii="Times New Roman" w:eastAsia="Times New Roman" w:hAnsi="Times New Roman" w:cs="Times New Roman"/>
                <w:sz w:val="20"/>
                <w:szCs w:val="20"/>
                <w:lang w:eastAsia="ru-RU"/>
              </w:rPr>
              <w:lastRenderedPageBreak/>
              <w:t>паспортов ПКРТИ, КСОТ, КСОДД».</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lastRenderedPageBreak/>
              <w:t xml:space="preserve">Администрация МО                     г. Новороссийск; </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color w:val="000000"/>
                <w:sz w:val="20"/>
                <w:szCs w:val="20"/>
                <w:lang w:eastAsia="ru-RU"/>
              </w:rPr>
              <w:t xml:space="preserve">управление транспорта и дорожного хозяйства. </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300"/>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27 760,0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8 000,0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19 760,0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300"/>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55"/>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465"/>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195"/>
        </w:trPr>
        <w:tc>
          <w:tcPr>
            <w:tcW w:w="852"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lastRenderedPageBreak/>
              <w:t>1.8</w:t>
            </w:r>
          </w:p>
        </w:tc>
        <w:tc>
          <w:tcPr>
            <w:tcW w:w="2106" w:type="dxa"/>
            <w:vMerge w:val="restart"/>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Осуществление регулярных перевозок пассажиров и багажа (брутто-контракт)</w:t>
            </w: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16 360,9  </w:t>
            </w:r>
          </w:p>
        </w:tc>
        <w:tc>
          <w:tcPr>
            <w:tcW w:w="1275"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16 360,9  </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val="restart"/>
            <w:shd w:val="clear" w:color="auto" w:fill="auto"/>
            <w:vAlign w:val="center"/>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2023 год планируется проехать 65790 км.</w:t>
            </w:r>
          </w:p>
        </w:tc>
        <w:tc>
          <w:tcPr>
            <w:tcW w:w="1985" w:type="dxa"/>
            <w:vMerge w:val="restart"/>
            <w:shd w:val="clear" w:color="auto" w:fill="auto"/>
            <w:vAlign w:val="center"/>
          </w:tcPr>
          <w:p w:rsidR="005072BC" w:rsidRPr="005072BC" w:rsidRDefault="005072BC" w:rsidP="005072BC">
            <w:pPr>
              <w:spacing w:after="0" w:line="240" w:lineRule="auto"/>
              <w:jc w:val="center"/>
              <w:rPr>
                <w:rFonts w:ascii="Times New Roman" w:eastAsia="Times New Roman" w:hAnsi="Times New Roman" w:cs="Times New Roman"/>
                <w:color w:val="000000"/>
                <w:sz w:val="20"/>
                <w:szCs w:val="20"/>
                <w:lang w:eastAsia="ru-RU"/>
              </w:rPr>
            </w:pPr>
            <w:r w:rsidRPr="005072BC">
              <w:rPr>
                <w:rFonts w:ascii="Times New Roman" w:eastAsia="Times New Roman" w:hAnsi="Times New Roman" w:cs="Times New Roman"/>
                <w:color w:val="000000"/>
                <w:sz w:val="20"/>
                <w:szCs w:val="20"/>
                <w:lang w:eastAsia="ru-RU"/>
              </w:rPr>
              <w:t>Администрация МО                     г. Новороссийск;  управление транспорта и дорожного хозяйства.</w:t>
            </w:r>
          </w:p>
        </w:tc>
      </w:tr>
      <w:tr w:rsidR="005072BC" w:rsidRPr="005072BC" w:rsidTr="00331D7B">
        <w:trPr>
          <w:gridAfter w:val="1"/>
          <w:wAfter w:w="14" w:type="dxa"/>
          <w:trHeight w:val="190"/>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721" w:type="dxa"/>
            <w:tcBorders>
              <w:top w:val="single" w:sz="4" w:space="0" w:color="auto"/>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16 360,9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16 360,9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25"/>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721" w:type="dxa"/>
            <w:tcBorders>
              <w:top w:val="single" w:sz="4" w:space="0" w:color="auto"/>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25"/>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721" w:type="dxa"/>
            <w:tcBorders>
              <w:top w:val="single" w:sz="4" w:space="0" w:color="auto"/>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70"/>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721" w:type="dxa"/>
            <w:tcBorders>
              <w:top w:val="single" w:sz="4" w:space="0" w:color="auto"/>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70"/>
        </w:trPr>
        <w:tc>
          <w:tcPr>
            <w:tcW w:w="852"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1.9</w:t>
            </w:r>
          </w:p>
        </w:tc>
        <w:tc>
          <w:tcPr>
            <w:tcW w:w="2106" w:type="dxa"/>
            <w:vMerge w:val="restart"/>
            <w:shd w:val="clear" w:color="auto" w:fill="auto"/>
          </w:tcPr>
          <w:p w:rsidR="005072BC" w:rsidRPr="005072BC" w:rsidRDefault="005072BC" w:rsidP="005072BC">
            <w:pPr>
              <w:spacing w:after="0" w:line="240" w:lineRule="auto"/>
              <w:jc w:val="both"/>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Предоставление субсидий в целях возмещения недополученных доходов в связи с оказанием услуг по перевозке пассажиров и одного места багажа на муниципальных троллейбусных маршрутах регулярного сообщения муниципального образования город Новороссийск по тарифам, установленным муниципальными правовыми актами </w:t>
            </w:r>
            <w:r w:rsidRPr="005072BC">
              <w:rPr>
                <w:rFonts w:ascii="Times New Roman" w:eastAsia="Times New Roman" w:hAnsi="Times New Roman" w:cs="Times New Roman"/>
                <w:sz w:val="20"/>
                <w:szCs w:val="20"/>
                <w:lang w:eastAsia="ru-RU"/>
              </w:rPr>
              <w:lastRenderedPageBreak/>
              <w:t>муниципального образования город Новороссийск, ниже экономически обоснованных тарифов на указанные услуги.</w:t>
            </w:r>
          </w:p>
        </w:tc>
        <w:tc>
          <w:tcPr>
            <w:tcW w:w="1721" w:type="dxa"/>
            <w:tcBorders>
              <w:top w:val="single" w:sz="4" w:space="0" w:color="auto"/>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lastRenderedPageBreak/>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173 780,1 </w:t>
            </w:r>
          </w:p>
        </w:tc>
        <w:tc>
          <w:tcPr>
            <w:tcW w:w="1275"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7 251,5  </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41 574,2  </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80 490,4  </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44 464,0  </w:t>
            </w:r>
          </w:p>
        </w:tc>
        <w:tc>
          <w:tcPr>
            <w:tcW w:w="1559"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 2021 году перевезены пассажиров на троллейбусах 1 815 179 чел.</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  В 2022 году перевезены 3 782 547 чел.</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 2023 году планируется перевести 4 947 280 чел.</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В 2024 году планируется перевести </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4 667 592 чел.</w:t>
            </w:r>
          </w:p>
          <w:p w:rsidR="005072BC" w:rsidRPr="005072BC" w:rsidRDefault="005072BC" w:rsidP="005072BC">
            <w:pPr>
              <w:spacing w:after="0" w:line="240" w:lineRule="auto"/>
              <w:rPr>
                <w:rFonts w:ascii="Times New Roman" w:eastAsia="Times New Roman" w:hAnsi="Times New Roman" w:cs="Times New Roman"/>
                <w:sz w:val="24"/>
                <w:szCs w:val="24"/>
                <w:lang w:eastAsia="ru-RU"/>
              </w:rPr>
            </w:pPr>
          </w:p>
        </w:tc>
        <w:tc>
          <w:tcPr>
            <w:tcW w:w="1985"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4"/>
                <w:szCs w:val="24"/>
                <w:lang w:eastAsia="ru-RU"/>
              </w:rPr>
            </w:pPr>
            <w:r w:rsidRPr="005072BC">
              <w:rPr>
                <w:rFonts w:ascii="Times New Roman" w:eastAsia="Times New Roman" w:hAnsi="Times New Roman" w:cs="Times New Roman"/>
                <w:sz w:val="20"/>
                <w:szCs w:val="24"/>
                <w:lang w:eastAsia="ru-RU"/>
              </w:rPr>
              <w:t>Администрация МО                     г. Новороссийск;  управление транспорта и дорожного хозяйства.</w:t>
            </w:r>
          </w:p>
        </w:tc>
      </w:tr>
      <w:tr w:rsidR="005072BC" w:rsidRPr="005072BC" w:rsidTr="00331D7B">
        <w:trPr>
          <w:gridAfter w:val="1"/>
          <w:wAfter w:w="14" w:type="dxa"/>
          <w:trHeight w:val="270"/>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721" w:type="dxa"/>
            <w:tcBorders>
              <w:top w:val="single" w:sz="4" w:space="0" w:color="auto"/>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173 780,1</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7 251,5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41 574,2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80 490,4</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44 464,0  </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70"/>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721" w:type="dxa"/>
            <w:tcBorders>
              <w:top w:val="single" w:sz="4" w:space="0" w:color="auto"/>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70"/>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721" w:type="dxa"/>
            <w:tcBorders>
              <w:top w:val="single" w:sz="4" w:space="0" w:color="auto"/>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70"/>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721" w:type="dxa"/>
            <w:tcBorders>
              <w:top w:val="single" w:sz="4" w:space="0" w:color="auto"/>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24"/>
        </w:trPr>
        <w:tc>
          <w:tcPr>
            <w:tcW w:w="852"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lastRenderedPageBreak/>
              <w:t>1.10</w:t>
            </w:r>
          </w:p>
        </w:tc>
        <w:tc>
          <w:tcPr>
            <w:tcW w:w="2106" w:type="dxa"/>
            <w:vMerge w:val="restart"/>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Создание условий для предоставления транспортных услуг населению и организации транспортного обслуживания населения в границах городского округа </w:t>
            </w: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724 200,0  </w:t>
            </w:r>
          </w:p>
        </w:tc>
        <w:tc>
          <w:tcPr>
            <w:tcW w:w="1275"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362 100,0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362 100,0  </w:t>
            </w:r>
          </w:p>
        </w:tc>
        <w:tc>
          <w:tcPr>
            <w:tcW w:w="1559"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 2023 - 2024 приобретение 15 троллейбусов.</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Администрация МО                     г. Новороссийск; управление транспорта и дорожного хозяйства.</w:t>
            </w:r>
          </w:p>
        </w:tc>
      </w:tr>
      <w:tr w:rsidR="005072BC" w:rsidRPr="005072BC" w:rsidTr="00331D7B">
        <w:trPr>
          <w:gridAfter w:val="1"/>
          <w:wAfter w:w="14" w:type="dxa"/>
          <w:trHeight w:val="224"/>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383 826,0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21 726,0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362 100,0  </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24"/>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340 374,0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340 374,0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24"/>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24"/>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24"/>
        </w:trPr>
        <w:tc>
          <w:tcPr>
            <w:tcW w:w="852"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2</w:t>
            </w:r>
          </w:p>
        </w:tc>
        <w:tc>
          <w:tcPr>
            <w:tcW w:w="2106" w:type="dxa"/>
            <w:vMerge w:val="restart"/>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Организация платного парковочного пространства на территории муниципального образования город Новороссийск (в том числе муниципальный проект)</w:t>
            </w:r>
          </w:p>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67 647,4  </w:t>
            </w:r>
          </w:p>
        </w:tc>
        <w:tc>
          <w:tcPr>
            <w:tcW w:w="1275"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6 908,6  </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20 553,7  </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18 284,4  </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12 679,3  </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9 221,4  </w:t>
            </w:r>
          </w:p>
        </w:tc>
        <w:tc>
          <w:tcPr>
            <w:tcW w:w="1559"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Ежегодное</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содержание и обслуживание платных парковочных пространств.</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2020 год – обустройство платных парковок по ул. Коммунистичес кой, ул. Леднева, ул. Козлова, ул. Карла Маркса, ул. Губернского;</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lastRenderedPageBreak/>
              <w:t>2021 год – обустройство платных парковок открытого типа по ул. Новороссийской Республики, ул. Жуковского, пр. Дзержинского;</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2022 год – обустройство платных парковок открытого типа по ул. Сипягина, ул. Дзержинского, ул. Советов, Анапское шоссе;</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2023 - переустройство муниципальной платной парковки по ул. Леднева из закрытого типа в открытый;</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2024 – обслуживание имеющихся </w:t>
            </w:r>
            <w:r w:rsidRPr="005072BC">
              <w:rPr>
                <w:rFonts w:ascii="Times New Roman" w:eastAsia="Times New Roman" w:hAnsi="Times New Roman" w:cs="Times New Roman"/>
                <w:sz w:val="20"/>
                <w:szCs w:val="20"/>
                <w:lang w:eastAsia="ru-RU"/>
              </w:rPr>
              <w:lastRenderedPageBreak/>
              <w:t>платных парковочных пространств.</w:t>
            </w:r>
          </w:p>
        </w:tc>
        <w:tc>
          <w:tcPr>
            <w:tcW w:w="1985"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lastRenderedPageBreak/>
              <w:t>Администрация МО                     г. Новороссийск;</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МКУ «УРРАД»;</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управление транспорта и дорожного хозяйства.</w:t>
            </w:r>
          </w:p>
          <w:p w:rsidR="005072BC" w:rsidRPr="005072BC" w:rsidRDefault="005072BC" w:rsidP="005072BC">
            <w:pPr>
              <w:spacing w:after="0" w:line="240" w:lineRule="auto"/>
              <w:jc w:val="center"/>
              <w:rPr>
                <w:rFonts w:ascii="Times New Roman" w:eastAsia="Times New Roman" w:hAnsi="Times New Roman" w:cs="Times New Roman"/>
                <w:color w:val="FF0000"/>
                <w:sz w:val="20"/>
                <w:szCs w:val="20"/>
                <w:lang w:eastAsia="ru-RU"/>
              </w:rPr>
            </w:pPr>
          </w:p>
        </w:tc>
      </w:tr>
      <w:tr w:rsidR="005072BC" w:rsidRPr="005072BC" w:rsidTr="00331D7B">
        <w:trPr>
          <w:gridAfter w:val="1"/>
          <w:wAfter w:w="14" w:type="dxa"/>
          <w:trHeight w:val="224"/>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67 370,6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6 908,6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20 276,9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18 284,4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12 679,3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9 221,4  </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24"/>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276,8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276,8</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24"/>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24"/>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446"/>
        </w:trPr>
        <w:tc>
          <w:tcPr>
            <w:tcW w:w="852"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lastRenderedPageBreak/>
              <w:t>3</w:t>
            </w:r>
          </w:p>
        </w:tc>
        <w:tc>
          <w:tcPr>
            <w:tcW w:w="2106" w:type="dxa"/>
            <w:vMerge w:val="restart"/>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Реализация общественно значимых народных проектов в рамках инициативного бюджетирования</w:t>
            </w: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555 447,5  </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89 715,0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103 710,3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138 743,0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143 703,6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79 575,6  </w:t>
            </w:r>
          </w:p>
        </w:tc>
        <w:tc>
          <w:tcPr>
            <w:tcW w:w="1559"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Приобретение движимого имущества, расходы на организацию транспортного обслуживания населения</w:t>
            </w:r>
          </w:p>
        </w:tc>
        <w:tc>
          <w:tcPr>
            <w:tcW w:w="1985"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Администрация МО                     г. Новороссийск;</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color w:val="000000"/>
                <w:sz w:val="20"/>
                <w:szCs w:val="20"/>
                <w:lang w:eastAsia="ru-RU"/>
              </w:rPr>
              <w:t>управление транспорта и дорожного хозяйств;</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управление имущественных и земельных отношений.  </w:t>
            </w:r>
          </w:p>
        </w:tc>
      </w:tr>
      <w:tr w:rsidR="005072BC" w:rsidRPr="005072BC" w:rsidTr="00331D7B">
        <w:trPr>
          <w:gridAfter w:val="1"/>
          <w:wAfter w:w="14" w:type="dxa"/>
          <w:trHeight w:val="421"/>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highlight w:val="yellow"/>
                <w:lang w:eastAsia="ru-RU"/>
              </w:rPr>
            </w:pPr>
          </w:p>
        </w:tc>
        <w:tc>
          <w:tcPr>
            <w:tcW w:w="2106"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549 311,2  </w:t>
            </w:r>
          </w:p>
        </w:tc>
        <w:tc>
          <w:tcPr>
            <w:tcW w:w="1275"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83 578,7  </w:t>
            </w:r>
          </w:p>
        </w:tc>
        <w:tc>
          <w:tcPr>
            <w:tcW w:w="1134"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103 710,3  </w:t>
            </w:r>
          </w:p>
        </w:tc>
        <w:tc>
          <w:tcPr>
            <w:tcW w:w="1276"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138 743,0  </w:t>
            </w:r>
          </w:p>
        </w:tc>
        <w:tc>
          <w:tcPr>
            <w:tcW w:w="1276"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143 703,6  </w:t>
            </w:r>
          </w:p>
        </w:tc>
        <w:tc>
          <w:tcPr>
            <w:tcW w:w="1134"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79 575,6  </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398"/>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highlight w:val="yellow"/>
                <w:lang w:eastAsia="ru-RU"/>
              </w:rPr>
            </w:pPr>
          </w:p>
        </w:tc>
        <w:tc>
          <w:tcPr>
            <w:tcW w:w="2106"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6 136,3  </w:t>
            </w:r>
          </w:p>
        </w:tc>
        <w:tc>
          <w:tcPr>
            <w:tcW w:w="1275"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6 136,3</w:t>
            </w:r>
          </w:p>
        </w:tc>
        <w:tc>
          <w:tcPr>
            <w:tcW w:w="1134"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40"/>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highlight w:val="yellow"/>
                <w:lang w:eastAsia="ru-RU"/>
              </w:rPr>
            </w:pPr>
          </w:p>
        </w:tc>
        <w:tc>
          <w:tcPr>
            <w:tcW w:w="2106"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561"/>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highlight w:val="yellow"/>
                <w:lang w:eastAsia="ru-RU"/>
              </w:rPr>
            </w:pPr>
          </w:p>
        </w:tc>
        <w:tc>
          <w:tcPr>
            <w:tcW w:w="2106" w:type="dxa"/>
            <w:vMerge/>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24"/>
        </w:trPr>
        <w:tc>
          <w:tcPr>
            <w:tcW w:w="852"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3.1</w:t>
            </w:r>
          </w:p>
        </w:tc>
        <w:tc>
          <w:tcPr>
            <w:tcW w:w="2106" w:type="dxa"/>
            <w:vMerge w:val="restart"/>
            <w:shd w:val="clear" w:color="auto" w:fill="auto"/>
          </w:tcPr>
          <w:p w:rsidR="005072BC" w:rsidRPr="005072BC" w:rsidRDefault="005072BC" w:rsidP="005072BC">
            <w:pPr>
              <w:spacing w:after="0" w:line="240" w:lineRule="auto"/>
              <w:jc w:val="both"/>
              <w:rPr>
                <w:rFonts w:ascii="Times New Roman" w:eastAsia="Times New Roman" w:hAnsi="Times New Roman" w:cs="Times New Roman"/>
                <w:sz w:val="20"/>
                <w:szCs w:val="20"/>
                <w:lang w:eastAsia="ru-RU"/>
              </w:rPr>
            </w:pPr>
            <w:r w:rsidRPr="005072BC">
              <w:rPr>
                <w:rFonts w:ascii="Times New Roman" w:eastAsia="Calibri" w:hAnsi="Times New Roman" w:cs="Times New Roman"/>
                <w:sz w:val="20"/>
                <w:szCs w:val="20"/>
              </w:rPr>
              <w:t>«Организация системы льготного проезда на городском и пригородном наземном электрическом транспорте и муниципальном автобусе с индексом «М»</w:t>
            </w: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413 246,5 </w:t>
            </w:r>
          </w:p>
        </w:tc>
        <w:tc>
          <w:tcPr>
            <w:tcW w:w="1275"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37 715,0  </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70 576,8  </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111 626,7  </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113 752,4  </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79 575,6  </w:t>
            </w:r>
          </w:p>
        </w:tc>
        <w:tc>
          <w:tcPr>
            <w:tcW w:w="1559"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 2020 году перевезено 4 093 542 чел. В 2021 году перевезены 5 049 865 чел.</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 2022 году перевезены 6 706 719 чел.</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 2023 году планируется перевести 7 720 014 чел.</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 2024 году планируется перевести 5 030 040 чел.</w:t>
            </w:r>
          </w:p>
        </w:tc>
        <w:tc>
          <w:tcPr>
            <w:tcW w:w="1985"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Администрация МО                     г. Новороссийск; </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color w:val="000000"/>
                <w:sz w:val="20"/>
                <w:szCs w:val="20"/>
                <w:lang w:eastAsia="ru-RU"/>
              </w:rPr>
              <w:t>управление транспорта и дорожного хозяйства.</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24"/>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both"/>
              <w:rPr>
                <w:rFonts w:ascii="Times New Roman" w:eastAsia="Times New Roman" w:hAnsi="Times New Roman" w:cs="Times New Roman"/>
                <w:sz w:val="24"/>
                <w:szCs w:val="24"/>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407 110,2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31 578,7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70 576,8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111 626,7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113 752,4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79 575,6  </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24"/>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both"/>
              <w:rPr>
                <w:rFonts w:ascii="Times New Roman" w:eastAsia="Times New Roman" w:hAnsi="Times New Roman" w:cs="Times New Roman"/>
                <w:sz w:val="24"/>
                <w:szCs w:val="24"/>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6 136,3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6 136,3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24"/>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both"/>
              <w:rPr>
                <w:rFonts w:ascii="Times New Roman" w:eastAsia="Times New Roman" w:hAnsi="Times New Roman" w:cs="Times New Roman"/>
                <w:sz w:val="24"/>
                <w:szCs w:val="24"/>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24"/>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tcBorders>
              <w:bottom w:val="single" w:sz="4" w:space="0" w:color="auto"/>
            </w:tcBorders>
            <w:shd w:val="clear" w:color="auto" w:fill="auto"/>
          </w:tcPr>
          <w:p w:rsidR="005072BC" w:rsidRPr="005072BC" w:rsidRDefault="005072BC" w:rsidP="005072BC">
            <w:pPr>
              <w:spacing w:after="0" w:line="240" w:lineRule="auto"/>
              <w:jc w:val="both"/>
              <w:rPr>
                <w:rFonts w:ascii="Times New Roman" w:eastAsia="Times New Roman" w:hAnsi="Times New Roman" w:cs="Times New Roman"/>
                <w:sz w:val="24"/>
                <w:szCs w:val="24"/>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24"/>
        </w:trPr>
        <w:tc>
          <w:tcPr>
            <w:tcW w:w="852"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3.2</w:t>
            </w:r>
          </w:p>
        </w:tc>
        <w:tc>
          <w:tcPr>
            <w:tcW w:w="2106" w:type="dxa"/>
            <w:vMerge w:val="restart"/>
            <w:shd w:val="clear" w:color="auto" w:fill="auto"/>
          </w:tcPr>
          <w:p w:rsidR="005072BC" w:rsidRPr="005072BC" w:rsidRDefault="005072BC" w:rsidP="005072BC">
            <w:pPr>
              <w:spacing w:after="0" w:line="240" w:lineRule="auto"/>
              <w:jc w:val="both"/>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Приобретение электротранспорта, автотранспорта и </w:t>
            </w:r>
            <w:r w:rsidRPr="005072BC">
              <w:rPr>
                <w:rFonts w:ascii="Times New Roman" w:eastAsia="Times New Roman" w:hAnsi="Times New Roman" w:cs="Times New Roman"/>
                <w:sz w:val="20"/>
                <w:szCs w:val="20"/>
                <w:lang w:eastAsia="ru-RU"/>
              </w:rPr>
              <w:lastRenderedPageBreak/>
              <w:t>специализированной техники</w:t>
            </w: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lastRenderedPageBreak/>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142 201,0  </w:t>
            </w:r>
          </w:p>
        </w:tc>
        <w:tc>
          <w:tcPr>
            <w:tcW w:w="1275"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52 000,0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33 133,5  </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27 116,3  </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29 951,2  </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 2020 году приобретение 3 троллейбусов.</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lastRenderedPageBreak/>
              <w:t>В 2021 году приобретение 2 троллейбусов.</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 2022 году приобретение 1 троллейбуса, 1 – автовышка для обслуживания контактной сети, 1 автовышка с телескопическим подъемником, ГАЗ (33023/330273) Газель фермер. В 2023 году приобретение 5 автобусов.</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lastRenderedPageBreak/>
              <w:t xml:space="preserve">Администрация МО                     г. Новороссийск; </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lastRenderedPageBreak/>
              <w:t>управление имущественных и земельных отношений.</w:t>
            </w:r>
          </w:p>
        </w:tc>
      </w:tr>
      <w:tr w:rsidR="005072BC" w:rsidRPr="005072BC" w:rsidTr="00331D7B">
        <w:trPr>
          <w:gridAfter w:val="1"/>
          <w:wAfter w:w="14" w:type="dxa"/>
          <w:trHeight w:val="224"/>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both"/>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142 201,0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52 000,0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33 133,5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27 116,3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29 951,2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24"/>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both"/>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24"/>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both"/>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24"/>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tcBorders>
              <w:bottom w:val="single" w:sz="4" w:space="0" w:color="auto"/>
            </w:tcBorders>
            <w:shd w:val="clear" w:color="auto" w:fill="auto"/>
          </w:tcPr>
          <w:p w:rsidR="005072BC" w:rsidRPr="005072BC" w:rsidRDefault="005072BC" w:rsidP="005072BC">
            <w:pPr>
              <w:spacing w:after="0" w:line="240" w:lineRule="auto"/>
              <w:jc w:val="both"/>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84"/>
        </w:trPr>
        <w:tc>
          <w:tcPr>
            <w:tcW w:w="852"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4</w:t>
            </w:r>
          </w:p>
        </w:tc>
        <w:tc>
          <w:tcPr>
            <w:tcW w:w="2106" w:type="dxa"/>
            <w:vMerge w:val="restart"/>
            <w:shd w:val="clear" w:color="auto" w:fill="auto"/>
          </w:tcPr>
          <w:p w:rsidR="005072BC" w:rsidRPr="005072BC" w:rsidRDefault="005072BC" w:rsidP="005072BC">
            <w:pPr>
              <w:spacing w:after="0" w:line="240" w:lineRule="auto"/>
              <w:jc w:val="both"/>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Обеспечение деятельности органов местного самоуправления</w:t>
            </w: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73 551,6  </w:t>
            </w:r>
          </w:p>
        </w:tc>
        <w:tc>
          <w:tcPr>
            <w:tcW w:w="1275"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10 213,1  </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12 060,1  </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16 931,9  </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17 272,6  </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17 073,9  </w:t>
            </w:r>
          </w:p>
        </w:tc>
        <w:tc>
          <w:tcPr>
            <w:tcW w:w="1559"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Обеспечение деятельности Управления транспорта и дорожного хозяйства, предоставление услуг связи, оказание услуг по сопровождению системы </w:t>
            </w:r>
            <w:r w:rsidRPr="005072BC">
              <w:rPr>
                <w:rFonts w:ascii="Times New Roman" w:eastAsia="Times New Roman" w:hAnsi="Times New Roman" w:cs="Times New Roman"/>
                <w:sz w:val="20"/>
                <w:szCs w:val="20"/>
                <w:lang w:eastAsia="ru-RU"/>
              </w:rPr>
              <w:lastRenderedPageBreak/>
              <w:t>«Консультант Плюс», оказание услуг по проведению специальной оценки условий труда.</w:t>
            </w:r>
          </w:p>
        </w:tc>
        <w:tc>
          <w:tcPr>
            <w:tcW w:w="1985"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lastRenderedPageBreak/>
              <w:t xml:space="preserve">Администрация МО  </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г. Новороссийск;</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color w:val="000000"/>
                <w:sz w:val="20"/>
                <w:szCs w:val="20"/>
                <w:lang w:eastAsia="ru-RU"/>
              </w:rPr>
              <w:t>управление транспорта и дорожного хозяйства.</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85"/>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both"/>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73 551,6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10 213,1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12 060,1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16 931,9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17 272,6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17 073,9  </w:t>
            </w:r>
          </w:p>
        </w:tc>
        <w:tc>
          <w:tcPr>
            <w:tcW w:w="1559"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85"/>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both"/>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88"/>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both"/>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405"/>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tcBorders>
              <w:bottom w:val="single" w:sz="4" w:space="0" w:color="auto"/>
            </w:tcBorders>
            <w:shd w:val="clear" w:color="auto" w:fill="auto"/>
          </w:tcPr>
          <w:p w:rsidR="005072BC" w:rsidRPr="005072BC" w:rsidRDefault="005072BC" w:rsidP="005072BC">
            <w:pPr>
              <w:spacing w:after="0" w:line="240" w:lineRule="auto"/>
              <w:jc w:val="both"/>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tcBorders>
              <w:left w:val="single" w:sz="4" w:space="0" w:color="auto"/>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89"/>
        </w:trPr>
        <w:tc>
          <w:tcPr>
            <w:tcW w:w="852"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lastRenderedPageBreak/>
              <w:t>5</w:t>
            </w:r>
          </w:p>
        </w:tc>
        <w:tc>
          <w:tcPr>
            <w:tcW w:w="2106" w:type="dxa"/>
            <w:vMerge w:val="restart"/>
            <w:shd w:val="clear" w:color="auto" w:fill="auto"/>
          </w:tcPr>
          <w:p w:rsidR="005072BC" w:rsidRPr="005072BC" w:rsidRDefault="005072BC" w:rsidP="005072BC">
            <w:pPr>
              <w:spacing w:after="0" w:line="240" w:lineRule="auto"/>
              <w:jc w:val="both"/>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Администрирование и обеспечение деятельности по транспортному обслуживанию муниципальных учреждений</w:t>
            </w: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154 579,5  </w:t>
            </w:r>
          </w:p>
        </w:tc>
        <w:tc>
          <w:tcPr>
            <w:tcW w:w="1275"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46 902,3</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53 351,2</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54 326,0</w:t>
            </w:r>
          </w:p>
        </w:tc>
        <w:tc>
          <w:tcPr>
            <w:tcW w:w="1559"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Обеспечение подвоза школьников, проживающих в сельской местности. Количество маршрутов в 2022-2024 – 5860 чел.</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Оказание автотранспортных услуг 18 учреждениям отрасли (ежегодно).</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По результатам проведения физкультурных мероприятий охват не менее 5 поездок и 123 человек ежегодно.</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Количество поездок на краевые </w:t>
            </w:r>
            <w:r w:rsidRPr="005072BC">
              <w:rPr>
                <w:rFonts w:ascii="Times New Roman" w:eastAsia="Times New Roman" w:hAnsi="Times New Roman" w:cs="Times New Roman"/>
                <w:sz w:val="20"/>
                <w:szCs w:val="20"/>
                <w:lang w:eastAsia="ru-RU"/>
              </w:rPr>
              <w:lastRenderedPageBreak/>
              <w:t>молодежные мероприятия (ОДМ):</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2022 год - 206 шт.</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2023 год – 200 шт.</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2024 год – 200 шт.</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Организация доставки (УВСИД) несовершеннолетних к месту отдыха и обратно, к месту купания детей из школьных профильных лагерей на пляжах г. Новороссийска</w:t>
            </w:r>
          </w:p>
        </w:tc>
        <w:tc>
          <w:tcPr>
            <w:tcW w:w="1985"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lastRenderedPageBreak/>
              <w:t xml:space="preserve">Администрация МО  </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г. Новороссийск;</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МКУ «Автохозяйство администрации муниципального образования город Новороссийск»;</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управление по вопросам семьи и детства;</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отдел по делам молодёжи;</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управление культуры; учреждения, подведомственные управлению культуры;</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управление образования;</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управление по физической культуре и спорту, учреждения, подведомственные управлению по </w:t>
            </w:r>
            <w:r w:rsidRPr="005072BC">
              <w:rPr>
                <w:rFonts w:ascii="Times New Roman" w:eastAsia="Times New Roman" w:hAnsi="Times New Roman" w:cs="Times New Roman"/>
                <w:sz w:val="20"/>
                <w:szCs w:val="20"/>
                <w:lang w:eastAsia="ru-RU"/>
              </w:rPr>
              <w:lastRenderedPageBreak/>
              <w:t xml:space="preserve">физической культуре и спорту. </w:t>
            </w:r>
          </w:p>
        </w:tc>
      </w:tr>
      <w:tr w:rsidR="005072BC" w:rsidRPr="005072BC" w:rsidTr="00331D7B">
        <w:trPr>
          <w:gridAfter w:val="1"/>
          <w:wAfter w:w="14" w:type="dxa"/>
          <w:trHeight w:val="282"/>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both"/>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154 579,5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46 902,3</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53 351,2</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54 326,0</w:t>
            </w:r>
          </w:p>
        </w:tc>
        <w:tc>
          <w:tcPr>
            <w:tcW w:w="1559"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52"/>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both"/>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312"/>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both"/>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431"/>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tcBorders>
              <w:bottom w:val="single" w:sz="4" w:space="0" w:color="auto"/>
            </w:tcBorders>
            <w:shd w:val="clear" w:color="auto" w:fill="auto"/>
          </w:tcPr>
          <w:p w:rsidR="005072BC" w:rsidRPr="005072BC" w:rsidRDefault="005072BC" w:rsidP="005072BC">
            <w:pPr>
              <w:spacing w:after="0" w:line="240" w:lineRule="auto"/>
              <w:jc w:val="both"/>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161"/>
        </w:trPr>
        <w:tc>
          <w:tcPr>
            <w:tcW w:w="852"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lastRenderedPageBreak/>
              <w:t>5.1</w:t>
            </w:r>
          </w:p>
        </w:tc>
        <w:tc>
          <w:tcPr>
            <w:tcW w:w="2106" w:type="dxa"/>
            <w:vMerge w:val="restart"/>
            <w:shd w:val="clear" w:color="auto" w:fill="auto"/>
          </w:tcPr>
          <w:p w:rsidR="005072BC" w:rsidRPr="005072BC" w:rsidRDefault="005072BC" w:rsidP="005072BC">
            <w:pPr>
              <w:spacing w:after="0" w:line="240" w:lineRule="auto"/>
              <w:jc w:val="both"/>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Оказание автотранспортных услуг учреждениям отрасли «Образование»</w:t>
            </w: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142 461,5  </w:t>
            </w:r>
          </w:p>
        </w:tc>
        <w:tc>
          <w:tcPr>
            <w:tcW w:w="1275"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44 181,6  </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48 618,9  </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49 661,0  </w:t>
            </w:r>
          </w:p>
        </w:tc>
        <w:tc>
          <w:tcPr>
            <w:tcW w:w="1559" w:type="dxa"/>
            <w:vMerge w:val="restart"/>
            <w:shd w:val="clear" w:color="auto" w:fill="auto"/>
            <w:vAlign w:val="center"/>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Обеспечение подвоза школьников, проживающих в сельской местности.                                                                                              Количество маршрутов в 2022-2024 – 5860 чел.</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lastRenderedPageBreak/>
              <w:t>Организация доставки (УВСИД) несовершеннолетних к месту отдыха и обратно, к месту купания детей из школьных профильных лагерей на пляжах г. Новороссийска</w:t>
            </w:r>
          </w:p>
        </w:tc>
        <w:tc>
          <w:tcPr>
            <w:tcW w:w="1985" w:type="dxa"/>
            <w:vMerge w:val="restart"/>
            <w:shd w:val="clear" w:color="auto" w:fill="auto"/>
            <w:vAlign w:val="center"/>
          </w:tcPr>
          <w:p w:rsidR="005072BC" w:rsidRPr="005072BC" w:rsidRDefault="005072BC" w:rsidP="005072BC">
            <w:pPr>
              <w:spacing w:after="0" w:line="240" w:lineRule="auto"/>
              <w:jc w:val="center"/>
              <w:rPr>
                <w:rFonts w:ascii="Times New Roman" w:eastAsia="Times New Roman" w:hAnsi="Times New Roman" w:cs="Times New Roman"/>
                <w:color w:val="000000"/>
                <w:sz w:val="20"/>
                <w:szCs w:val="20"/>
                <w:lang w:eastAsia="ru-RU"/>
              </w:rPr>
            </w:pPr>
            <w:r w:rsidRPr="005072BC">
              <w:rPr>
                <w:rFonts w:ascii="Times New Roman" w:eastAsia="Times New Roman" w:hAnsi="Times New Roman" w:cs="Times New Roman"/>
                <w:color w:val="000000"/>
                <w:sz w:val="20"/>
                <w:szCs w:val="20"/>
                <w:lang w:eastAsia="ru-RU"/>
              </w:rPr>
              <w:lastRenderedPageBreak/>
              <w:t xml:space="preserve">Администрация МО </w:t>
            </w:r>
          </w:p>
          <w:p w:rsidR="005072BC" w:rsidRPr="005072BC" w:rsidRDefault="005072BC" w:rsidP="005072BC">
            <w:pPr>
              <w:spacing w:after="0" w:line="240" w:lineRule="auto"/>
              <w:jc w:val="center"/>
              <w:rPr>
                <w:rFonts w:ascii="Times New Roman" w:eastAsia="Times New Roman" w:hAnsi="Times New Roman" w:cs="Times New Roman"/>
                <w:color w:val="000000"/>
                <w:sz w:val="20"/>
                <w:szCs w:val="20"/>
                <w:lang w:eastAsia="ru-RU"/>
              </w:rPr>
            </w:pPr>
            <w:r w:rsidRPr="005072BC">
              <w:rPr>
                <w:rFonts w:ascii="Times New Roman" w:eastAsia="Times New Roman" w:hAnsi="Times New Roman" w:cs="Times New Roman"/>
                <w:color w:val="000000"/>
                <w:sz w:val="20"/>
                <w:szCs w:val="20"/>
                <w:lang w:eastAsia="ru-RU"/>
              </w:rPr>
              <w:t>г. Новороссийск;</w:t>
            </w:r>
            <w:r w:rsidRPr="005072BC">
              <w:rPr>
                <w:rFonts w:ascii="Times New Roman" w:eastAsia="Times New Roman" w:hAnsi="Times New Roman" w:cs="Times New Roman"/>
                <w:color w:val="000000"/>
                <w:sz w:val="20"/>
                <w:szCs w:val="20"/>
                <w:lang w:eastAsia="ru-RU"/>
              </w:rPr>
              <w:br/>
              <w:t xml:space="preserve"> управление образования;</w:t>
            </w:r>
            <w:r w:rsidRPr="005072BC">
              <w:rPr>
                <w:rFonts w:ascii="Times New Roman" w:eastAsia="Times New Roman" w:hAnsi="Times New Roman" w:cs="Times New Roman"/>
                <w:color w:val="000000"/>
                <w:sz w:val="20"/>
                <w:szCs w:val="20"/>
                <w:lang w:eastAsia="ru-RU"/>
              </w:rPr>
              <w:br/>
              <w:t xml:space="preserve">МКУ «Автохозяйство администрации муниципального образования город Новороссийск»;                управление по </w:t>
            </w:r>
            <w:r w:rsidRPr="005072BC">
              <w:rPr>
                <w:rFonts w:ascii="Times New Roman" w:eastAsia="Times New Roman" w:hAnsi="Times New Roman" w:cs="Times New Roman"/>
                <w:color w:val="000000"/>
                <w:sz w:val="20"/>
                <w:szCs w:val="20"/>
                <w:lang w:eastAsia="ru-RU"/>
              </w:rPr>
              <w:lastRenderedPageBreak/>
              <w:t>вопросам семьи и детства.</w:t>
            </w:r>
          </w:p>
        </w:tc>
      </w:tr>
      <w:tr w:rsidR="005072BC" w:rsidRPr="005072BC" w:rsidTr="00331D7B">
        <w:trPr>
          <w:gridAfter w:val="1"/>
          <w:wAfter w:w="14" w:type="dxa"/>
          <w:trHeight w:val="90"/>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both"/>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142 461,5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44 181,6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48 618,9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49 661,0  </w:t>
            </w:r>
          </w:p>
        </w:tc>
        <w:tc>
          <w:tcPr>
            <w:tcW w:w="1559"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95"/>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both"/>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105"/>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both"/>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110"/>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tcBorders>
              <w:bottom w:val="single" w:sz="4" w:space="0" w:color="auto"/>
            </w:tcBorders>
            <w:shd w:val="clear" w:color="auto" w:fill="auto"/>
          </w:tcPr>
          <w:p w:rsidR="005072BC" w:rsidRPr="005072BC" w:rsidRDefault="005072BC" w:rsidP="005072BC">
            <w:pPr>
              <w:spacing w:after="0" w:line="240" w:lineRule="auto"/>
              <w:jc w:val="both"/>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116"/>
        </w:trPr>
        <w:tc>
          <w:tcPr>
            <w:tcW w:w="852"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lastRenderedPageBreak/>
              <w:t>5.2</w:t>
            </w:r>
          </w:p>
        </w:tc>
        <w:tc>
          <w:tcPr>
            <w:tcW w:w="2106" w:type="dxa"/>
            <w:vMerge w:val="restart"/>
            <w:shd w:val="clear" w:color="auto" w:fill="auto"/>
          </w:tcPr>
          <w:p w:rsidR="005072BC" w:rsidRPr="005072BC" w:rsidRDefault="005072BC" w:rsidP="005072BC">
            <w:pPr>
              <w:spacing w:after="0" w:line="240" w:lineRule="auto"/>
              <w:jc w:val="both"/>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Оказание автотранспортных услуг учреждениям отдела по делам молодежи</w:t>
            </w: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4 004,0  </w:t>
            </w:r>
          </w:p>
        </w:tc>
        <w:tc>
          <w:tcPr>
            <w:tcW w:w="1275"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2 042,0  </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1 962,0  </w:t>
            </w:r>
          </w:p>
        </w:tc>
        <w:tc>
          <w:tcPr>
            <w:tcW w:w="1559"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Количество поездок на краевые молодежные мероприятия (ОДМ):</w:t>
            </w:r>
            <w:r w:rsidRPr="005072BC">
              <w:rPr>
                <w:rFonts w:ascii="Times New Roman" w:eastAsia="Times New Roman" w:hAnsi="Times New Roman" w:cs="Times New Roman"/>
                <w:sz w:val="20"/>
                <w:szCs w:val="20"/>
                <w:lang w:eastAsia="ru-RU"/>
              </w:rPr>
              <w:br/>
              <w:t>2022 год - 206 шт.</w:t>
            </w:r>
            <w:r w:rsidRPr="005072BC">
              <w:rPr>
                <w:rFonts w:ascii="Times New Roman" w:eastAsia="Times New Roman" w:hAnsi="Times New Roman" w:cs="Times New Roman"/>
                <w:sz w:val="20"/>
                <w:szCs w:val="20"/>
                <w:lang w:eastAsia="ru-RU"/>
              </w:rPr>
              <w:br/>
              <w:t>2023 год – 200 шт.</w:t>
            </w:r>
            <w:r w:rsidRPr="005072BC">
              <w:rPr>
                <w:rFonts w:ascii="Times New Roman" w:eastAsia="Times New Roman" w:hAnsi="Times New Roman" w:cs="Times New Roman"/>
                <w:sz w:val="20"/>
                <w:szCs w:val="20"/>
                <w:lang w:eastAsia="ru-RU"/>
              </w:rPr>
              <w:br/>
              <w:t>2024 год – 200 шт.</w:t>
            </w:r>
          </w:p>
        </w:tc>
        <w:tc>
          <w:tcPr>
            <w:tcW w:w="1985"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Администрация МО </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г. Новороссийск;</w:t>
            </w:r>
            <w:r w:rsidRPr="005072BC">
              <w:rPr>
                <w:rFonts w:ascii="Times New Roman" w:eastAsia="Times New Roman" w:hAnsi="Times New Roman" w:cs="Times New Roman"/>
                <w:sz w:val="20"/>
                <w:szCs w:val="20"/>
                <w:lang w:eastAsia="ru-RU"/>
              </w:rPr>
              <w:br/>
              <w:t xml:space="preserve"> управление образования;</w:t>
            </w:r>
            <w:r w:rsidRPr="005072BC">
              <w:rPr>
                <w:rFonts w:ascii="Times New Roman" w:eastAsia="Times New Roman" w:hAnsi="Times New Roman" w:cs="Times New Roman"/>
                <w:sz w:val="20"/>
                <w:szCs w:val="20"/>
                <w:lang w:eastAsia="ru-RU"/>
              </w:rPr>
              <w:br/>
              <w:t>МКУ «Автохозяйство администрации муниципального образования город Новороссийск»;                отдел по делам молодёжи.</w:t>
            </w:r>
          </w:p>
        </w:tc>
      </w:tr>
      <w:tr w:rsidR="005072BC" w:rsidRPr="005072BC" w:rsidTr="00331D7B">
        <w:trPr>
          <w:gridAfter w:val="1"/>
          <w:wAfter w:w="14" w:type="dxa"/>
          <w:trHeight w:val="116"/>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both"/>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4 004,0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2 042,0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1 962,0  </w:t>
            </w:r>
          </w:p>
        </w:tc>
        <w:tc>
          <w:tcPr>
            <w:tcW w:w="1559"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116"/>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both"/>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116"/>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both"/>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116"/>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both"/>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116"/>
        </w:trPr>
        <w:tc>
          <w:tcPr>
            <w:tcW w:w="852"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5.3</w:t>
            </w:r>
          </w:p>
        </w:tc>
        <w:tc>
          <w:tcPr>
            <w:tcW w:w="2106" w:type="dxa"/>
            <w:vMerge w:val="restart"/>
            <w:shd w:val="clear" w:color="auto" w:fill="auto"/>
          </w:tcPr>
          <w:p w:rsidR="005072BC" w:rsidRPr="005072BC" w:rsidRDefault="005072BC" w:rsidP="005072BC">
            <w:pPr>
              <w:spacing w:after="0" w:line="240" w:lineRule="auto"/>
              <w:jc w:val="both"/>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Оказание автотранспортных услуг учреждениям отрасли «Культура»</w:t>
            </w: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5 824,5  </w:t>
            </w:r>
          </w:p>
        </w:tc>
        <w:tc>
          <w:tcPr>
            <w:tcW w:w="1275"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1 969,2  </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1 923,3  </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1 932,0  </w:t>
            </w:r>
          </w:p>
        </w:tc>
        <w:tc>
          <w:tcPr>
            <w:tcW w:w="1559"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Оказание автотранспортных услуг 18 учреждениям отрасли (ежегодно).</w:t>
            </w:r>
          </w:p>
        </w:tc>
        <w:tc>
          <w:tcPr>
            <w:tcW w:w="1985"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Администрация МО </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г. Новороссийск;</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управление транспорта и дорожного хозяйства;</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lastRenderedPageBreak/>
              <w:t xml:space="preserve"> управление культуры; учреждения, подведомственные управлению культуры;</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МКУ «Автохозяйство администрации муниципального образования город Новороссийск».</w:t>
            </w:r>
          </w:p>
        </w:tc>
      </w:tr>
      <w:tr w:rsidR="005072BC" w:rsidRPr="005072BC" w:rsidTr="00331D7B">
        <w:trPr>
          <w:gridAfter w:val="1"/>
          <w:wAfter w:w="14" w:type="dxa"/>
          <w:trHeight w:val="90"/>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both"/>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5 824,5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1 969,2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1 923,3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1 932,0  </w:t>
            </w:r>
          </w:p>
        </w:tc>
        <w:tc>
          <w:tcPr>
            <w:tcW w:w="1559"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105"/>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both"/>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95"/>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both"/>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120"/>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tcBorders>
              <w:bottom w:val="single" w:sz="4" w:space="0" w:color="auto"/>
            </w:tcBorders>
            <w:shd w:val="clear" w:color="auto" w:fill="auto"/>
          </w:tcPr>
          <w:p w:rsidR="005072BC" w:rsidRPr="005072BC" w:rsidRDefault="005072BC" w:rsidP="005072BC">
            <w:pPr>
              <w:spacing w:after="0" w:line="240" w:lineRule="auto"/>
              <w:jc w:val="both"/>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161"/>
        </w:trPr>
        <w:tc>
          <w:tcPr>
            <w:tcW w:w="852"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lastRenderedPageBreak/>
              <w:t>5.4</w:t>
            </w:r>
          </w:p>
        </w:tc>
        <w:tc>
          <w:tcPr>
            <w:tcW w:w="2106" w:type="dxa"/>
            <w:vMerge w:val="restart"/>
            <w:shd w:val="clear" w:color="auto" w:fill="auto"/>
          </w:tcPr>
          <w:p w:rsidR="005072BC" w:rsidRPr="005072BC" w:rsidRDefault="005072BC" w:rsidP="005072BC">
            <w:pPr>
              <w:spacing w:after="0" w:line="240" w:lineRule="auto"/>
              <w:jc w:val="both"/>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Обеспечение деятельности по транспортному обслуживанию муниципальных учреждений отрасли «Физическая культура и спорт»</w:t>
            </w: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2 289,5  </w:t>
            </w:r>
          </w:p>
        </w:tc>
        <w:tc>
          <w:tcPr>
            <w:tcW w:w="1275"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751,5  </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767,0  </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771,0  </w:t>
            </w:r>
          </w:p>
        </w:tc>
        <w:tc>
          <w:tcPr>
            <w:tcW w:w="1559"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2022 год 5 поездок, 123 человека.</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2023 год 5 поездок, 123 человека.</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2024 год 5 поездок, 123 человека.</w:t>
            </w:r>
          </w:p>
        </w:tc>
        <w:tc>
          <w:tcPr>
            <w:tcW w:w="1985"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Администрация МО </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г. Новороссийск;</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управление транспорта и дорожного хозяйства;</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управление по физической культуре и спорту, учреждения, подведомственные управлению по физической культуре и спорту;</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 МКУ «Автохозяйство администрации муниципального образования город Новороссийск».</w:t>
            </w:r>
          </w:p>
        </w:tc>
      </w:tr>
      <w:tr w:rsidR="005072BC" w:rsidRPr="005072BC" w:rsidTr="00331D7B">
        <w:trPr>
          <w:gridAfter w:val="1"/>
          <w:wAfter w:w="14" w:type="dxa"/>
          <w:trHeight w:val="105"/>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both"/>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2 289,5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751,5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767,0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771,0  </w:t>
            </w:r>
          </w:p>
        </w:tc>
        <w:tc>
          <w:tcPr>
            <w:tcW w:w="1559"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95"/>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both"/>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80"/>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both"/>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135"/>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tcBorders>
              <w:bottom w:val="single" w:sz="4" w:space="0" w:color="auto"/>
            </w:tcBorders>
            <w:shd w:val="clear" w:color="auto" w:fill="auto"/>
          </w:tcPr>
          <w:p w:rsidR="005072BC" w:rsidRPr="005072BC" w:rsidRDefault="005072BC" w:rsidP="005072BC">
            <w:pPr>
              <w:spacing w:after="0" w:line="240" w:lineRule="auto"/>
              <w:jc w:val="both"/>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trHeight w:val="224"/>
        </w:trPr>
        <w:tc>
          <w:tcPr>
            <w:tcW w:w="15608" w:type="dxa"/>
            <w:gridSpan w:val="12"/>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4"/>
                <w:szCs w:val="24"/>
                <w:lang w:eastAsia="ru-RU"/>
              </w:rPr>
            </w:pPr>
            <w:r w:rsidRPr="005072BC">
              <w:rPr>
                <w:rFonts w:ascii="Times New Roman" w:eastAsia="Times New Roman" w:hAnsi="Times New Roman" w:cs="Times New Roman"/>
                <w:sz w:val="24"/>
                <w:szCs w:val="24"/>
                <w:lang w:eastAsia="ru-RU"/>
              </w:rPr>
              <w:t xml:space="preserve">Муниципальная подпрограмма «Повышение безопасности дорожного движения в муниципальном образовании  </w:t>
            </w:r>
          </w:p>
          <w:p w:rsidR="005072BC" w:rsidRPr="005072BC" w:rsidRDefault="005072BC" w:rsidP="005072BC">
            <w:pPr>
              <w:spacing w:after="0" w:line="240" w:lineRule="auto"/>
              <w:jc w:val="center"/>
              <w:rPr>
                <w:rFonts w:ascii="Times New Roman" w:eastAsia="Times New Roman" w:hAnsi="Times New Roman" w:cs="Times New Roman"/>
                <w:sz w:val="24"/>
                <w:szCs w:val="24"/>
                <w:lang w:eastAsia="ru-RU"/>
              </w:rPr>
            </w:pPr>
            <w:r w:rsidRPr="005072BC">
              <w:rPr>
                <w:rFonts w:ascii="Times New Roman" w:eastAsia="Times New Roman" w:hAnsi="Times New Roman" w:cs="Times New Roman"/>
                <w:sz w:val="24"/>
                <w:szCs w:val="24"/>
                <w:lang w:eastAsia="ru-RU"/>
              </w:rPr>
              <w:t xml:space="preserve"> город Новороссийск на 2020-2024 годы»</w:t>
            </w:r>
          </w:p>
        </w:tc>
      </w:tr>
      <w:tr w:rsidR="005072BC" w:rsidRPr="005072BC" w:rsidTr="00331D7B">
        <w:trPr>
          <w:trHeight w:val="224"/>
        </w:trPr>
        <w:tc>
          <w:tcPr>
            <w:tcW w:w="15608" w:type="dxa"/>
            <w:gridSpan w:val="12"/>
            <w:shd w:val="clear" w:color="auto" w:fill="auto"/>
          </w:tcPr>
          <w:p w:rsidR="005072BC" w:rsidRPr="005072BC" w:rsidRDefault="005072BC" w:rsidP="005072BC">
            <w:pPr>
              <w:spacing w:after="0" w:line="240" w:lineRule="auto"/>
              <w:rPr>
                <w:rFonts w:ascii="Times New Roman" w:eastAsia="Times New Roman" w:hAnsi="Times New Roman" w:cs="Times New Roman"/>
                <w:sz w:val="24"/>
                <w:szCs w:val="24"/>
                <w:lang w:eastAsia="ru-RU"/>
              </w:rPr>
            </w:pPr>
            <w:r w:rsidRPr="005072BC">
              <w:rPr>
                <w:rFonts w:ascii="Times New Roman" w:eastAsia="Times New Roman" w:hAnsi="Times New Roman" w:cs="Times New Roman"/>
                <w:sz w:val="24"/>
                <w:szCs w:val="24"/>
                <w:lang w:eastAsia="ru-RU"/>
              </w:rPr>
              <w:lastRenderedPageBreak/>
              <w:t xml:space="preserve">Цель: </w:t>
            </w:r>
          </w:p>
          <w:p w:rsidR="005072BC" w:rsidRPr="005072BC" w:rsidRDefault="005072BC" w:rsidP="005072BC">
            <w:pPr>
              <w:spacing w:after="0" w:line="240" w:lineRule="auto"/>
              <w:rPr>
                <w:rFonts w:ascii="Times New Roman" w:eastAsia="Times New Roman" w:hAnsi="Times New Roman" w:cs="Times New Roman"/>
                <w:sz w:val="24"/>
                <w:szCs w:val="24"/>
                <w:lang w:eastAsia="ru-RU"/>
              </w:rPr>
            </w:pPr>
            <w:r w:rsidRPr="005072BC">
              <w:rPr>
                <w:rFonts w:ascii="Times New Roman" w:eastAsia="Times New Roman" w:hAnsi="Times New Roman" w:cs="Times New Roman"/>
                <w:sz w:val="24"/>
                <w:szCs w:val="24"/>
                <w:lang w:eastAsia="ru-RU"/>
              </w:rPr>
              <w:t>Повышение безопасности дорожного движения на территории муниципального образования город Новороссийск, сокращение количества лиц, погибших в результате дорожно-транспортных происшествий, сокращение количества дорожно-транспортных происшествий с пострадавшими.</w:t>
            </w:r>
          </w:p>
        </w:tc>
      </w:tr>
      <w:tr w:rsidR="005072BC" w:rsidRPr="005072BC" w:rsidTr="00331D7B">
        <w:trPr>
          <w:trHeight w:val="224"/>
        </w:trPr>
        <w:tc>
          <w:tcPr>
            <w:tcW w:w="15608" w:type="dxa"/>
            <w:gridSpan w:val="12"/>
            <w:shd w:val="clear" w:color="auto" w:fill="auto"/>
          </w:tcPr>
          <w:p w:rsidR="005072BC" w:rsidRPr="005072BC" w:rsidRDefault="005072BC" w:rsidP="005072BC">
            <w:pPr>
              <w:spacing w:after="0" w:line="240" w:lineRule="auto"/>
              <w:rPr>
                <w:rFonts w:ascii="Times New Roman" w:eastAsia="Times New Roman" w:hAnsi="Times New Roman" w:cs="Times New Roman"/>
                <w:sz w:val="24"/>
                <w:szCs w:val="24"/>
                <w:lang w:eastAsia="ru-RU"/>
              </w:rPr>
            </w:pPr>
            <w:r w:rsidRPr="005072BC">
              <w:rPr>
                <w:rFonts w:ascii="Times New Roman" w:eastAsia="Times New Roman" w:hAnsi="Times New Roman" w:cs="Times New Roman"/>
                <w:sz w:val="24"/>
                <w:szCs w:val="24"/>
                <w:lang w:eastAsia="ru-RU"/>
              </w:rPr>
              <w:t xml:space="preserve">Задачи: </w:t>
            </w:r>
          </w:p>
          <w:p w:rsidR="005072BC" w:rsidRPr="005072BC" w:rsidRDefault="005072BC" w:rsidP="005072BC">
            <w:pPr>
              <w:spacing w:after="0" w:line="240" w:lineRule="auto"/>
              <w:rPr>
                <w:rFonts w:ascii="Times New Roman" w:eastAsia="Times New Roman" w:hAnsi="Times New Roman" w:cs="Times New Roman"/>
                <w:sz w:val="24"/>
                <w:szCs w:val="24"/>
                <w:lang w:eastAsia="ru-RU"/>
              </w:rPr>
            </w:pPr>
            <w:r w:rsidRPr="005072BC">
              <w:rPr>
                <w:rFonts w:ascii="Times New Roman" w:eastAsia="Times New Roman" w:hAnsi="Times New Roman" w:cs="Times New Roman"/>
                <w:sz w:val="24"/>
                <w:szCs w:val="24"/>
                <w:lang w:eastAsia="ru-RU"/>
              </w:rPr>
              <w:t>1. Обеспечение охраны жизни, здоровья граждан и их имущества, гарантии их законных прав на безопасные условия движения на дорогах;</w:t>
            </w:r>
          </w:p>
          <w:p w:rsidR="005072BC" w:rsidRPr="005072BC" w:rsidRDefault="005072BC" w:rsidP="005072BC">
            <w:pPr>
              <w:spacing w:after="0" w:line="240" w:lineRule="auto"/>
              <w:rPr>
                <w:rFonts w:ascii="Times New Roman" w:eastAsia="Times New Roman" w:hAnsi="Times New Roman" w:cs="Times New Roman"/>
                <w:sz w:val="24"/>
                <w:szCs w:val="24"/>
                <w:lang w:eastAsia="ru-RU"/>
              </w:rPr>
            </w:pPr>
            <w:r w:rsidRPr="005072BC">
              <w:rPr>
                <w:rFonts w:ascii="Times New Roman" w:eastAsia="Times New Roman" w:hAnsi="Times New Roman" w:cs="Times New Roman"/>
                <w:sz w:val="24"/>
                <w:szCs w:val="24"/>
                <w:lang w:eastAsia="ru-RU"/>
              </w:rPr>
              <w:t>2. Обеспечение безопасности и соблюдения правил дорожного движения.</w:t>
            </w:r>
          </w:p>
        </w:tc>
      </w:tr>
      <w:tr w:rsidR="005072BC" w:rsidRPr="005072BC" w:rsidTr="00331D7B">
        <w:trPr>
          <w:gridAfter w:val="1"/>
          <w:wAfter w:w="14" w:type="dxa"/>
          <w:trHeight w:val="305"/>
        </w:trPr>
        <w:tc>
          <w:tcPr>
            <w:tcW w:w="852"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val="restart"/>
            <w:shd w:val="clear" w:color="auto" w:fill="auto"/>
          </w:tcPr>
          <w:p w:rsidR="005072BC" w:rsidRPr="005072BC" w:rsidRDefault="005072BC" w:rsidP="005072BC">
            <w:pPr>
              <w:spacing w:after="0" w:line="240" w:lineRule="auto"/>
              <w:rPr>
                <w:rFonts w:ascii="Times New Roman" w:eastAsia="Times New Roman" w:hAnsi="Times New Roman" w:cs="Times New Roman"/>
                <w:sz w:val="24"/>
                <w:szCs w:val="24"/>
                <w:lang w:eastAsia="ru-RU"/>
              </w:rPr>
            </w:pPr>
            <w:r w:rsidRPr="005072BC">
              <w:rPr>
                <w:rFonts w:ascii="Times New Roman" w:eastAsia="Times New Roman" w:hAnsi="Times New Roman" w:cs="Times New Roman"/>
                <w:sz w:val="24"/>
                <w:szCs w:val="24"/>
                <w:lang w:eastAsia="ru-RU"/>
              </w:rPr>
              <w:t>Итого по муниципальной подпрограмме</w:t>
            </w:r>
          </w:p>
        </w:tc>
        <w:tc>
          <w:tcPr>
            <w:tcW w:w="1721" w:type="dxa"/>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1 197,1</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126,6</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108,0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226,0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509,5</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227,0</w:t>
            </w:r>
          </w:p>
        </w:tc>
        <w:tc>
          <w:tcPr>
            <w:tcW w:w="1559"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Администрация МО                     г. Новороссийск; </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color w:val="000000"/>
                <w:sz w:val="20"/>
                <w:szCs w:val="20"/>
                <w:lang w:eastAsia="ru-RU"/>
              </w:rPr>
              <w:t>управление транспорта и дорожного хозяйства.</w:t>
            </w:r>
          </w:p>
        </w:tc>
      </w:tr>
      <w:tr w:rsidR="005072BC" w:rsidRPr="005072BC" w:rsidTr="00331D7B">
        <w:trPr>
          <w:gridAfter w:val="1"/>
          <w:wAfter w:w="14" w:type="dxa"/>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1 197,1</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126,6</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108,0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226,0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509,5</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227,0</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52"/>
        </w:trPr>
        <w:tc>
          <w:tcPr>
            <w:tcW w:w="852"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1</w:t>
            </w:r>
          </w:p>
        </w:tc>
        <w:tc>
          <w:tcPr>
            <w:tcW w:w="2106"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Мероприятия, направленные на повышение безопасности дорожного движения</w:t>
            </w:r>
          </w:p>
        </w:tc>
        <w:tc>
          <w:tcPr>
            <w:tcW w:w="1721" w:type="dxa"/>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1 197,1</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126,6</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108,0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226,0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509,5</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227,0</w:t>
            </w:r>
          </w:p>
        </w:tc>
        <w:tc>
          <w:tcPr>
            <w:tcW w:w="1559"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Ежегодное брендирование 1 троллейбуса перфорированной пленкой в стиле «Безопасный троллейбус»;</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печать А4 (листовка БДД, цифровая печать);</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 баннеры 6*3 (баннер БДД, «Сбавь скорость! </w:t>
            </w:r>
            <w:r w:rsidRPr="005072BC">
              <w:rPr>
                <w:rFonts w:ascii="Times New Roman" w:eastAsia="Times New Roman" w:hAnsi="Times New Roman" w:cs="Times New Roman"/>
                <w:sz w:val="20"/>
                <w:szCs w:val="20"/>
                <w:lang w:eastAsia="ru-RU"/>
              </w:rPr>
              <w:lastRenderedPageBreak/>
              <w:t>Сохрани жизнь!»).</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В 2023 году с целью профилактики БДД приобретено:  50 шт.-.настольных игр по БДД (8+),  400 шт. -светоотражающих значков, 300 шт.- светоотражающих браслетов, 150 шт. – грамот, размер А4, 50 шт. -брендированных кепок, 150 шт. – грамот, размера А 3, 500 шт. – листовок, формат А4, 16 шт. – баннеров 3/6 м (изготовление/ монтаж/предоставление места для размещения), 50 шт. </w:t>
            </w:r>
            <w:r w:rsidRPr="005072BC">
              <w:rPr>
                <w:rFonts w:ascii="Times New Roman" w:eastAsia="Times New Roman" w:hAnsi="Times New Roman" w:cs="Times New Roman"/>
                <w:sz w:val="20"/>
                <w:szCs w:val="20"/>
                <w:lang w:eastAsia="ru-RU"/>
              </w:rPr>
              <w:lastRenderedPageBreak/>
              <w:t>карточек со знаками БДД для детей в картинках, 45 шт. – памяток, 220 шт. – плакатов А2, 160 шт. - брелоков «знак дорожного движения».</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Ежегодное привлечение 2 ед. техники (грузоподъемный кран и эвакуатор) для ликвидации аварийных и заторовых ситуаций на улично-дорожной сети города.</w:t>
            </w:r>
          </w:p>
        </w:tc>
        <w:tc>
          <w:tcPr>
            <w:tcW w:w="1985"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lastRenderedPageBreak/>
              <w:t>Администрация МО                     г. Новороссийск;</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color w:val="000000"/>
                <w:sz w:val="20"/>
                <w:szCs w:val="20"/>
                <w:lang w:eastAsia="ru-RU"/>
              </w:rPr>
              <w:t>управление транспорта и дорожного хозяйства.</w:t>
            </w:r>
          </w:p>
        </w:tc>
      </w:tr>
      <w:tr w:rsidR="005072BC" w:rsidRPr="005072BC" w:rsidTr="00331D7B">
        <w:trPr>
          <w:gridAfter w:val="1"/>
          <w:wAfter w:w="14" w:type="dxa"/>
          <w:trHeight w:val="208"/>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1 197,1</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126,6</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108,0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226,0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509,5</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227,0</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08"/>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07"/>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23"/>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32"/>
        </w:trPr>
        <w:tc>
          <w:tcPr>
            <w:tcW w:w="852"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1.1</w:t>
            </w:r>
          </w:p>
        </w:tc>
        <w:tc>
          <w:tcPr>
            <w:tcW w:w="2106" w:type="dxa"/>
            <w:vMerge w:val="restart"/>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Изготовление полиграфической продукции по вопросам соблюдения правил безопасности дорожного движения</w:t>
            </w:r>
          </w:p>
        </w:tc>
        <w:tc>
          <w:tcPr>
            <w:tcW w:w="1721" w:type="dxa"/>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997,1</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126,6</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108,0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126,0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509,5</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127,0</w:t>
            </w:r>
          </w:p>
        </w:tc>
        <w:tc>
          <w:tcPr>
            <w:tcW w:w="1559"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Ежегодное брендирование 1 троллейбуса перфорированной пленкой в стиле «Безопасный троллейбус»;</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 печать А4 (листовка БДД, </w:t>
            </w:r>
            <w:r w:rsidRPr="005072BC">
              <w:rPr>
                <w:rFonts w:ascii="Times New Roman" w:eastAsia="Times New Roman" w:hAnsi="Times New Roman" w:cs="Times New Roman"/>
                <w:sz w:val="20"/>
                <w:szCs w:val="20"/>
                <w:lang w:eastAsia="ru-RU"/>
              </w:rPr>
              <w:lastRenderedPageBreak/>
              <w:t>цифровая печать);</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баннеры 6*3 (баннер БДД, «Сбавь скорость! Сохрани жизнь!»).</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В 2023 году с целью профилактики БДД приобретено:  50 шт.-настольных игр по БДД (8+),  400 шт. -  светоотражающих значков, 300 шт. - светоотражающих браслетов, 150 шт. – грамот, размер А4, 50 шт. -брендированных кепок, 150 шт. – грамот, размера А 3, 500 шт. – листовок, формат А4, 16 шт. – баннеров 3/6 м </w:t>
            </w:r>
            <w:r w:rsidRPr="005072BC">
              <w:rPr>
                <w:rFonts w:ascii="Times New Roman" w:eastAsia="Times New Roman" w:hAnsi="Times New Roman" w:cs="Times New Roman"/>
                <w:sz w:val="20"/>
                <w:szCs w:val="20"/>
                <w:lang w:eastAsia="ru-RU"/>
              </w:rPr>
              <w:lastRenderedPageBreak/>
              <w:t>(изготовление/ монтаж/предоставление места для размещения), 50 шт. карточек со знаками БДД для детей в картинках, 45 шт. – памяток, 220 шт. – плакатов А2, 160 шт. - брелоков «знак дорожного движения».</w:t>
            </w:r>
          </w:p>
        </w:tc>
        <w:tc>
          <w:tcPr>
            <w:tcW w:w="1985"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lastRenderedPageBreak/>
              <w:t xml:space="preserve">Администрация МО                     г. Новороссийск; </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color w:val="000000"/>
                <w:sz w:val="20"/>
                <w:szCs w:val="20"/>
                <w:lang w:eastAsia="ru-RU"/>
              </w:rPr>
              <w:t>управление транспорта и дорожного хозяйства.</w:t>
            </w:r>
          </w:p>
        </w:tc>
      </w:tr>
      <w:tr w:rsidR="005072BC" w:rsidRPr="005072BC" w:rsidTr="00331D7B">
        <w:trPr>
          <w:gridAfter w:val="1"/>
          <w:wAfter w:w="14" w:type="dxa"/>
          <w:trHeight w:val="277"/>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997,1</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126,6</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108,0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126,0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509,5</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127,0</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68"/>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405"/>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497"/>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311"/>
        </w:trPr>
        <w:tc>
          <w:tcPr>
            <w:tcW w:w="852"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p w:rsidR="005072BC" w:rsidRPr="005072BC" w:rsidRDefault="005072BC" w:rsidP="005072BC">
            <w:pPr>
              <w:spacing w:after="0" w:line="240" w:lineRule="auto"/>
              <w:rPr>
                <w:rFonts w:ascii="Times New Roman" w:eastAsia="Times New Roman" w:hAnsi="Times New Roman" w:cs="Times New Roman"/>
                <w:sz w:val="20"/>
                <w:szCs w:val="20"/>
                <w:lang w:eastAsia="ru-RU"/>
              </w:rPr>
            </w:pPr>
          </w:p>
          <w:p w:rsidR="005072BC" w:rsidRPr="005072BC" w:rsidRDefault="005072BC" w:rsidP="005072BC">
            <w:pPr>
              <w:spacing w:after="0" w:line="240" w:lineRule="auto"/>
              <w:rPr>
                <w:rFonts w:ascii="Times New Roman" w:eastAsia="Times New Roman" w:hAnsi="Times New Roman" w:cs="Times New Roman"/>
                <w:sz w:val="20"/>
                <w:szCs w:val="20"/>
                <w:lang w:eastAsia="ru-RU"/>
              </w:rPr>
            </w:pP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1.2</w:t>
            </w:r>
          </w:p>
        </w:tc>
        <w:tc>
          <w:tcPr>
            <w:tcW w:w="2106" w:type="dxa"/>
            <w:vMerge w:val="restart"/>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Транспортное обеспечение мероприятий по безопасности дорожного движения, предотвращению заторовых ситуаций на автомобильных дорогах местного значения в границах муниципального образования город Новороссийск</w:t>
            </w:r>
          </w:p>
        </w:tc>
        <w:tc>
          <w:tcPr>
            <w:tcW w:w="1721" w:type="dxa"/>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200,0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100,0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100,0</w:t>
            </w:r>
          </w:p>
        </w:tc>
        <w:tc>
          <w:tcPr>
            <w:tcW w:w="1559"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Привлечение 2 ед. техники (грузоподъемный кран и эвакуатор) для ликвидации аварийных и заторовых ситуаций на улично-дорожной сети города в 2022г., 2024 г.</w:t>
            </w:r>
          </w:p>
        </w:tc>
        <w:tc>
          <w:tcPr>
            <w:tcW w:w="1985"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Администрация МО                     г. Новороссийск; </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управление транспорта и дорожного хозяйства.</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74"/>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200,0</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100,0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100,0</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77"/>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497"/>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497"/>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trHeight w:val="45"/>
        </w:trPr>
        <w:tc>
          <w:tcPr>
            <w:tcW w:w="15608" w:type="dxa"/>
            <w:gridSpan w:val="12"/>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4"/>
                <w:szCs w:val="24"/>
                <w:lang w:eastAsia="ru-RU"/>
              </w:rPr>
            </w:pPr>
            <w:r w:rsidRPr="005072BC">
              <w:rPr>
                <w:rFonts w:ascii="Times New Roman" w:eastAsia="Times New Roman" w:hAnsi="Times New Roman" w:cs="Times New Roman"/>
                <w:sz w:val="24"/>
                <w:szCs w:val="24"/>
                <w:lang w:eastAsia="ru-RU"/>
              </w:rPr>
              <w:t>Подпрограмма «Дорожное хозяйство на 2020-2024 годы»</w:t>
            </w:r>
          </w:p>
        </w:tc>
      </w:tr>
      <w:tr w:rsidR="005072BC" w:rsidRPr="005072BC" w:rsidTr="00331D7B">
        <w:trPr>
          <w:trHeight w:val="45"/>
        </w:trPr>
        <w:tc>
          <w:tcPr>
            <w:tcW w:w="15608" w:type="dxa"/>
            <w:gridSpan w:val="12"/>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4"/>
                <w:szCs w:val="24"/>
                <w:lang w:eastAsia="ru-RU"/>
              </w:rPr>
            </w:pPr>
            <w:r w:rsidRPr="005072BC">
              <w:rPr>
                <w:rFonts w:ascii="Times New Roman" w:eastAsia="Times New Roman" w:hAnsi="Times New Roman" w:cs="Times New Roman"/>
                <w:sz w:val="24"/>
                <w:szCs w:val="24"/>
                <w:lang w:eastAsia="ru-RU"/>
              </w:rPr>
              <w:t xml:space="preserve">Цель: </w:t>
            </w:r>
          </w:p>
          <w:p w:rsidR="005072BC" w:rsidRPr="005072BC" w:rsidRDefault="005072BC" w:rsidP="005072BC">
            <w:pPr>
              <w:spacing w:after="0" w:line="240" w:lineRule="auto"/>
              <w:rPr>
                <w:rFonts w:ascii="Times New Roman" w:eastAsia="Times New Roman" w:hAnsi="Times New Roman" w:cs="Times New Roman"/>
                <w:sz w:val="24"/>
                <w:szCs w:val="24"/>
                <w:lang w:eastAsia="ru-RU"/>
              </w:rPr>
            </w:pPr>
            <w:r w:rsidRPr="005072BC">
              <w:rPr>
                <w:rFonts w:ascii="Times New Roman" w:eastAsia="Times New Roman" w:hAnsi="Times New Roman" w:cs="Times New Roman"/>
                <w:sz w:val="24"/>
                <w:szCs w:val="24"/>
                <w:lang w:eastAsia="ru-RU"/>
              </w:rPr>
              <w:t>Развитие дорожно-транспортной сети местного значения в городском и сельских округах муниципального образования город Новороссийск.</w:t>
            </w:r>
          </w:p>
        </w:tc>
      </w:tr>
      <w:tr w:rsidR="005072BC" w:rsidRPr="005072BC" w:rsidTr="00331D7B">
        <w:trPr>
          <w:trHeight w:val="45"/>
        </w:trPr>
        <w:tc>
          <w:tcPr>
            <w:tcW w:w="15608" w:type="dxa"/>
            <w:gridSpan w:val="12"/>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4"/>
                <w:szCs w:val="24"/>
                <w:lang w:eastAsia="ru-RU"/>
              </w:rPr>
            </w:pPr>
            <w:r w:rsidRPr="005072BC">
              <w:rPr>
                <w:rFonts w:ascii="Times New Roman" w:eastAsia="Times New Roman" w:hAnsi="Times New Roman" w:cs="Times New Roman"/>
                <w:sz w:val="24"/>
                <w:szCs w:val="24"/>
                <w:lang w:eastAsia="ru-RU"/>
              </w:rPr>
              <w:lastRenderedPageBreak/>
              <w:t xml:space="preserve">Задачи: </w:t>
            </w:r>
          </w:p>
          <w:p w:rsidR="005072BC" w:rsidRPr="005072BC" w:rsidRDefault="005072BC" w:rsidP="005072BC">
            <w:pPr>
              <w:spacing w:after="0" w:line="240" w:lineRule="auto"/>
              <w:rPr>
                <w:rFonts w:ascii="Times New Roman" w:eastAsia="Times New Roman" w:hAnsi="Times New Roman" w:cs="Times New Roman"/>
                <w:sz w:val="24"/>
                <w:szCs w:val="24"/>
                <w:lang w:eastAsia="ru-RU"/>
              </w:rPr>
            </w:pPr>
            <w:r w:rsidRPr="005072BC">
              <w:rPr>
                <w:rFonts w:ascii="Times New Roman" w:eastAsia="Times New Roman" w:hAnsi="Times New Roman" w:cs="Times New Roman"/>
                <w:sz w:val="24"/>
                <w:szCs w:val="24"/>
                <w:lang w:eastAsia="ru-RU"/>
              </w:rPr>
              <w:t>Обеспечение развития и содержания объектов транспортной инфраструктуры.</w:t>
            </w:r>
          </w:p>
        </w:tc>
      </w:tr>
      <w:tr w:rsidR="005072BC" w:rsidRPr="005072BC" w:rsidTr="00331D7B">
        <w:trPr>
          <w:gridAfter w:val="1"/>
          <w:wAfter w:w="14" w:type="dxa"/>
          <w:trHeight w:val="165"/>
        </w:trPr>
        <w:tc>
          <w:tcPr>
            <w:tcW w:w="852"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4"/>
                <w:szCs w:val="24"/>
                <w:lang w:eastAsia="ru-RU"/>
              </w:rPr>
              <w:t>Итого по муниципальной подпрограмме</w:t>
            </w:r>
          </w:p>
        </w:tc>
        <w:tc>
          <w:tcPr>
            <w:tcW w:w="1721" w:type="dxa"/>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4 467 255,4 </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1 225 640,7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690 475,2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1 348 475,6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811 213,2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391 450,7  </w:t>
            </w:r>
          </w:p>
        </w:tc>
        <w:tc>
          <w:tcPr>
            <w:tcW w:w="1559"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Администрация МО                     г. Новороссийск; </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color w:val="000000"/>
                <w:sz w:val="20"/>
                <w:szCs w:val="20"/>
                <w:lang w:eastAsia="ru-RU"/>
              </w:rPr>
              <w:t>МКУ «Управление по развитию и реконструкции автомобильных дорог».</w:t>
            </w:r>
          </w:p>
        </w:tc>
      </w:tr>
      <w:tr w:rsidR="005072BC" w:rsidRPr="005072BC" w:rsidTr="00331D7B">
        <w:trPr>
          <w:gridAfter w:val="1"/>
          <w:wAfter w:w="14" w:type="dxa"/>
          <w:trHeight w:val="165"/>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4"/>
                <w:szCs w:val="24"/>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1 737 079,8  </w:t>
            </w:r>
          </w:p>
        </w:tc>
        <w:tc>
          <w:tcPr>
            <w:tcW w:w="1275"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195 984,1  </w:t>
            </w:r>
          </w:p>
        </w:tc>
        <w:tc>
          <w:tcPr>
            <w:tcW w:w="1134"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320 990,5  </w:t>
            </w:r>
          </w:p>
        </w:tc>
        <w:tc>
          <w:tcPr>
            <w:tcW w:w="1276"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454 941,3  </w:t>
            </w:r>
          </w:p>
        </w:tc>
        <w:tc>
          <w:tcPr>
            <w:tcW w:w="1276"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373 713,2 </w:t>
            </w:r>
          </w:p>
        </w:tc>
        <w:tc>
          <w:tcPr>
            <w:tcW w:w="1134"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391 450,7  </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165"/>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4"/>
                <w:szCs w:val="24"/>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1 847 529,1  </w:t>
            </w:r>
          </w:p>
        </w:tc>
        <w:tc>
          <w:tcPr>
            <w:tcW w:w="1275"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180 956,6  </w:t>
            </w:r>
          </w:p>
        </w:tc>
        <w:tc>
          <w:tcPr>
            <w:tcW w:w="1134"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335 538,2  </w:t>
            </w:r>
          </w:p>
        </w:tc>
        <w:tc>
          <w:tcPr>
            <w:tcW w:w="1276"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893 534,3  </w:t>
            </w:r>
          </w:p>
        </w:tc>
        <w:tc>
          <w:tcPr>
            <w:tcW w:w="1276"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437 500,0  </w:t>
            </w:r>
          </w:p>
        </w:tc>
        <w:tc>
          <w:tcPr>
            <w:tcW w:w="1134"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165"/>
        </w:trPr>
        <w:tc>
          <w:tcPr>
            <w:tcW w:w="852"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4"/>
                <w:szCs w:val="24"/>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882 646,5  </w:t>
            </w:r>
          </w:p>
        </w:tc>
        <w:tc>
          <w:tcPr>
            <w:tcW w:w="1275"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848 700,0  </w:t>
            </w:r>
          </w:p>
        </w:tc>
        <w:tc>
          <w:tcPr>
            <w:tcW w:w="1134"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33 946,5  </w:t>
            </w:r>
          </w:p>
        </w:tc>
        <w:tc>
          <w:tcPr>
            <w:tcW w:w="1276"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165"/>
        </w:trPr>
        <w:tc>
          <w:tcPr>
            <w:tcW w:w="852" w:type="dxa"/>
            <w:vMerge/>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2106" w:type="dxa"/>
            <w:vMerge/>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4"/>
                <w:szCs w:val="24"/>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54"/>
        </w:trPr>
        <w:tc>
          <w:tcPr>
            <w:tcW w:w="852"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1</w:t>
            </w:r>
          </w:p>
        </w:tc>
        <w:tc>
          <w:tcPr>
            <w:tcW w:w="2106"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Финансовое обеспечение дорожной деятельности в рамках национального проекта "Безопасные и качественные автомобильные дороги" (Безопасные качественные дороги), (в т. ч. в рамках муниципального проекта)</w:t>
            </w:r>
          </w:p>
        </w:tc>
        <w:tc>
          <w:tcPr>
            <w:tcW w:w="1721" w:type="dxa"/>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2 211 702,2  </w:t>
            </w:r>
          </w:p>
        </w:tc>
        <w:tc>
          <w:tcPr>
            <w:tcW w:w="1275"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943 000,0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157 000,0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805 851,1  </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305 851,1  </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color w:val="000000"/>
                <w:sz w:val="20"/>
                <w:szCs w:val="20"/>
                <w:lang w:eastAsia="ru-RU"/>
              </w:rPr>
            </w:pPr>
            <w:r w:rsidRPr="005072BC">
              <w:rPr>
                <w:rFonts w:ascii="Times New Roman" w:eastAsia="Times New Roman" w:hAnsi="Times New Roman" w:cs="Times New Roman"/>
                <w:color w:val="000000"/>
                <w:sz w:val="20"/>
                <w:szCs w:val="20"/>
                <w:lang w:eastAsia="ru-RU"/>
              </w:rPr>
              <w:t>2020 год – ремонт 59,3</w:t>
            </w:r>
          </w:p>
          <w:p w:rsidR="005072BC" w:rsidRPr="005072BC" w:rsidRDefault="005072BC" w:rsidP="005072BC">
            <w:pPr>
              <w:spacing w:after="0" w:line="240" w:lineRule="auto"/>
              <w:jc w:val="center"/>
              <w:rPr>
                <w:rFonts w:ascii="Times New Roman" w:eastAsia="Times New Roman" w:hAnsi="Times New Roman" w:cs="Times New Roman"/>
                <w:color w:val="000000"/>
                <w:sz w:val="20"/>
                <w:szCs w:val="20"/>
                <w:lang w:eastAsia="ru-RU"/>
              </w:rPr>
            </w:pPr>
            <w:r w:rsidRPr="005072BC">
              <w:rPr>
                <w:rFonts w:ascii="Times New Roman" w:eastAsia="Times New Roman" w:hAnsi="Times New Roman" w:cs="Times New Roman"/>
                <w:color w:val="000000"/>
                <w:sz w:val="20"/>
                <w:szCs w:val="20"/>
                <w:lang w:eastAsia="ru-RU"/>
              </w:rPr>
              <w:t xml:space="preserve"> км дорог</w:t>
            </w:r>
          </w:p>
          <w:p w:rsidR="005072BC" w:rsidRPr="005072BC" w:rsidRDefault="005072BC" w:rsidP="005072BC">
            <w:pPr>
              <w:spacing w:after="0" w:line="240" w:lineRule="auto"/>
              <w:jc w:val="center"/>
              <w:rPr>
                <w:rFonts w:ascii="Times New Roman" w:eastAsia="Times New Roman" w:hAnsi="Times New Roman" w:cs="Times New Roman"/>
                <w:color w:val="000000"/>
                <w:sz w:val="20"/>
                <w:szCs w:val="20"/>
                <w:lang w:eastAsia="ru-RU"/>
              </w:rPr>
            </w:pPr>
            <w:r w:rsidRPr="005072BC">
              <w:rPr>
                <w:rFonts w:ascii="Times New Roman" w:eastAsia="Times New Roman" w:hAnsi="Times New Roman" w:cs="Times New Roman"/>
                <w:color w:val="000000"/>
                <w:sz w:val="20"/>
                <w:szCs w:val="20"/>
                <w:lang w:eastAsia="ru-RU"/>
              </w:rPr>
              <w:t>2021 год – ремонт 6 км дорог</w:t>
            </w:r>
          </w:p>
          <w:p w:rsidR="005072BC" w:rsidRPr="005072BC" w:rsidRDefault="005072BC" w:rsidP="005072BC">
            <w:pPr>
              <w:spacing w:after="0" w:line="240" w:lineRule="auto"/>
              <w:jc w:val="center"/>
              <w:rPr>
                <w:rFonts w:ascii="Times New Roman" w:eastAsia="Times New Roman" w:hAnsi="Times New Roman" w:cs="Times New Roman"/>
                <w:color w:val="000000"/>
                <w:sz w:val="20"/>
                <w:szCs w:val="20"/>
                <w:lang w:eastAsia="ru-RU"/>
              </w:rPr>
            </w:pPr>
            <w:r w:rsidRPr="005072BC">
              <w:rPr>
                <w:rFonts w:ascii="Times New Roman" w:eastAsia="Times New Roman" w:hAnsi="Times New Roman" w:cs="Times New Roman"/>
                <w:color w:val="000000"/>
                <w:sz w:val="20"/>
                <w:szCs w:val="20"/>
                <w:lang w:eastAsia="ru-RU"/>
              </w:rPr>
              <w:t>2022 год – ремонт 35,8 км дорог</w:t>
            </w:r>
          </w:p>
          <w:p w:rsidR="005072BC" w:rsidRPr="005072BC" w:rsidRDefault="005072BC" w:rsidP="005072BC">
            <w:pPr>
              <w:spacing w:after="0" w:line="240" w:lineRule="auto"/>
              <w:jc w:val="center"/>
              <w:rPr>
                <w:rFonts w:ascii="Times New Roman" w:eastAsia="Times New Roman" w:hAnsi="Times New Roman" w:cs="Times New Roman"/>
                <w:color w:val="000000"/>
                <w:sz w:val="20"/>
                <w:szCs w:val="20"/>
                <w:lang w:eastAsia="ru-RU"/>
              </w:rPr>
            </w:pPr>
            <w:r w:rsidRPr="005072BC">
              <w:rPr>
                <w:rFonts w:ascii="Times New Roman" w:eastAsia="Times New Roman" w:hAnsi="Times New Roman" w:cs="Times New Roman"/>
                <w:color w:val="000000"/>
                <w:sz w:val="20"/>
                <w:szCs w:val="20"/>
                <w:lang w:eastAsia="ru-RU"/>
              </w:rPr>
              <w:t>2023 год – ремонт 13,9 км дорог.</w:t>
            </w:r>
          </w:p>
        </w:tc>
        <w:tc>
          <w:tcPr>
            <w:tcW w:w="1985"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Администрация МО                     г. Новороссийск; </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color w:val="000000"/>
                <w:sz w:val="20"/>
                <w:szCs w:val="20"/>
                <w:lang w:eastAsia="ru-RU"/>
              </w:rPr>
              <w:t>МКУ «Управление по развитию и реконструкции автомобильных дорог».</w:t>
            </w:r>
          </w:p>
        </w:tc>
      </w:tr>
      <w:tr w:rsidR="005072BC" w:rsidRPr="005072BC" w:rsidTr="00331D7B">
        <w:trPr>
          <w:gridAfter w:val="1"/>
          <w:wAfter w:w="14" w:type="dxa"/>
          <w:trHeight w:val="54"/>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121 702,2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47 150,0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7 850,0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48 351,1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18 351,1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54"/>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1 207 353,5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47 150,0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115 203,5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757 500,0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287 500,0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54"/>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882 646,5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848 700,0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33 946,5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54"/>
        </w:trPr>
        <w:tc>
          <w:tcPr>
            <w:tcW w:w="852" w:type="dxa"/>
            <w:vMerge/>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00"/>
        </w:trPr>
        <w:tc>
          <w:tcPr>
            <w:tcW w:w="852"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2</w:t>
            </w:r>
          </w:p>
        </w:tc>
        <w:tc>
          <w:tcPr>
            <w:tcW w:w="2106"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Расходы на содержание, ремонт, капитальный ремонт и строительство автомобильных дорог города</w:t>
            </w:r>
          </w:p>
        </w:tc>
        <w:tc>
          <w:tcPr>
            <w:tcW w:w="1721" w:type="dxa"/>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1 957 711,2 </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261 380,1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463 511,4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448 195,1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445 535,1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339 089,5  </w:t>
            </w:r>
          </w:p>
        </w:tc>
        <w:tc>
          <w:tcPr>
            <w:tcW w:w="1559"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Капитальный ремонт дорог, строительство, реконструкция и проектирование дорог.</w:t>
            </w:r>
          </w:p>
        </w:tc>
        <w:tc>
          <w:tcPr>
            <w:tcW w:w="1985"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Администрация МО                     г. Новороссийск; </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МКУ «Управление по развитию и реконструкции автомобильных дорог».</w:t>
            </w:r>
          </w:p>
        </w:tc>
      </w:tr>
      <w:tr w:rsidR="005072BC" w:rsidRPr="005072BC" w:rsidTr="00331D7B">
        <w:trPr>
          <w:gridAfter w:val="1"/>
          <w:wAfter w:w="14" w:type="dxa"/>
          <w:trHeight w:val="180"/>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1 337 542,4 </w:t>
            </w:r>
          </w:p>
        </w:tc>
        <w:tc>
          <w:tcPr>
            <w:tcW w:w="1275"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127 713,0  </w:t>
            </w:r>
          </w:p>
        </w:tc>
        <w:tc>
          <w:tcPr>
            <w:tcW w:w="1134"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263 044,0  </w:t>
            </w:r>
          </w:p>
        </w:tc>
        <w:tc>
          <w:tcPr>
            <w:tcW w:w="1276"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312 160,8  </w:t>
            </w:r>
          </w:p>
        </w:tc>
        <w:tc>
          <w:tcPr>
            <w:tcW w:w="1276"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295 535,1 </w:t>
            </w:r>
          </w:p>
        </w:tc>
        <w:tc>
          <w:tcPr>
            <w:tcW w:w="1134"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339 089,5  </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300"/>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620 168,8  </w:t>
            </w:r>
          </w:p>
        </w:tc>
        <w:tc>
          <w:tcPr>
            <w:tcW w:w="1275"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133 667,1  </w:t>
            </w:r>
          </w:p>
        </w:tc>
        <w:tc>
          <w:tcPr>
            <w:tcW w:w="1134"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200 467,4  </w:t>
            </w:r>
          </w:p>
        </w:tc>
        <w:tc>
          <w:tcPr>
            <w:tcW w:w="1276"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136 034,3  </w:t>
            </w:r>
          </w:p>
        </w:tc>
        <w:tc>
          <w:tcPr>
            <w:tcW w:w="1276"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150 000,0  </w:t>
            </w:r>
          </w:p>
        </w:tc>
        <w:tc>
          <w:tcPr>
            <w:tcW w:w="1134"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320"/>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320"/>
        </w:trPr>
        <w:tc>
          <w:tcPr>
            <w:tcW w:w="852" w:type="dxa"/>
            <w:vMerge/>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10"/>
        </w:trPr>
        <w:tc>
          <w:tcPr>
            <w:tcW w:w="852"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lastRenderedPageBreak/>
              <w:t>2.1</w:t>
            </w:r>
          </w:p>
        </w:tc>
        <w:tc>
          <w:tcPr>
            <w:tcW w:w="2106"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Капитальный ремонт и ремонт автомобильных дорог общего пользования местного значения (в т. ч. в рамках муниципального проекта) </w:t>
            </w:r>
          </w:p>
        </w:tc>
        <w:tc>
          <w:tcPr>
            <w:tcW w:w="1721" w:type="dxa"/>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353 178,4  </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88 988,9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104 140,9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160 048,6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2020 год – ремонт 1,8 км</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2021 год – ремонт 1,7 км.</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2022 год – 1,19 км.</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Администрация МО                     г. Новороссийск; </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МКУ «Управление по развитию и реконструкции автомобильных дорог».</w:t>
            </w:r>
          </w:p>
        </w:tc>
      </w:tr>
      <w:tr w:rsidR="005072BC" w:rsidRPr="005072BC" w:rsidTr="00331D7B">
        <w:trPr>
          <w:gridAfter w:val="1"/>
          <w:wAfter w:w="14" w:type="dxa"/>
          <w:trHeight w:val="285"/>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37 599,5  </w:t>
            </w:r>
          </w:p>
        </w:tc>
        <w:tc>
          <w:tcPr>
            <w:tcW w:w="1275"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5 339,4  </w:t>
            </w:r>
          </w:p>
        </w:tc>
        <w:tc>
          <w:tcPr>
            <w:tcW w:w="1134"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6 248,5  </w:t>
            </w:r>
          </w:p>
        </w:tc>
        <w:tc>
          <w:tcPr>
            <w:tcW w:w="1276"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26 011,6  </w:t>
            </w:r>
          </w:p>
        </w:tc>
        <w:tc>
          <w:tcPr>
            <w:tcW w:w="1276"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55"/>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315 578,9  </w:t>
            </w:r>
          </w:p>
        </w:tc>
        <w:tc>
          <w:tcPr>
            <w:tcW w:w="1275"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83 649,5  </w:t>
            </w:r>
          </w:p>
        </w:tc>
        <w:tc>
          <w:tcPr>
            <w:tcW w:w="1134"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97 892,4  </w:t>
            </w:r>
          </w:p>
        </w:tc>
        <w:tc>
          <w:tcPr>
            <w:tcW w:w="1276"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134 037,0  </w:t>
            </w:r>
          </w:p>
        </w:tc>
        <w:tc>
          <w:tcPr>
            <w:tcW w:w="1276"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308"/>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330"/>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330"/>
        </w:trPr>
        <w:tc>
          <w:tcPr>
            <w:tcW w:w="852" w:type="dxa"/>
            <w:vMerge w:val="restart"/>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2.1.1</w:t>
            </w:r>
          </w:p>
        </w:tc>
        <w:tc>
          <w:tcPr>
            <w:tcW w:w="2106"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Капитальный ремонт автомобильной дороги по ул. Пионерская от ул. Южной до ул. Мурата Ахеджака в г. Новороссийск </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(от ПК0+00 до ПК4+00)</w:t>
            </w:r>
          </w:p>
        </w:tc>
        <w:tc>
          <w:tcPr>
            <w:tcW w:w="1721" w:type="dxa"/>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70 434,7  </w:t>
            </w:r>
          </w:p>
        </w:tc>
        <w:tc>
          <w:tcPr>
            <w:tcW w:w="1275"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70 434,7  </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 2022 году капитальный ремонт ул. Пионерской, общей протяженностью 0,39 км</w:t>
            </w:r>
          </w:p>
        </w:tc>
        <w:tc>
          <w:tcPr>
            <w:tcW w:w="1985"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Администрация МО                     г. Новороссийск; </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МКУ «Управление по развитию и реконструкции автомобильных дорог».</w:t>
            </w:r>
          </w:p>
        </w:tc>
      </w:tr>
      <w:tr w:rsidR="005072BC" w:rsidRPr="005072BC" w:rsidTr="00331D7B">
        <w:trPr>
          <w:gridAfter w:val="1"/>
          <w:wAfter w:w="14" w:type="dxa"/>
          <w:trHeight w:val="330"/>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4 902,0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4 902,0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330"/>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65 532,7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65 532,7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330"/>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330"/>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330"/>
        </w:trPr>
        <w:tc>
          <w:tcPr>
            <w:tcW w:w="852" w:type="dxa"/>
            <w:vMerge w:val="restart"/>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2.1.2</w:t>
            </w:r>
          </w:p>
        </w:tc>
        <w:tc>
          <w:tcPr>
            <w:tcW w:w="2106"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Капитальный ремонт автомобильной дороги по ул. Чапаева от ул. Шоссейная до ул. Малахитовая с. Борисовка </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(от ПК0+00 до ПК8+20)</w:t>
            </w:r>
          </w:p>
        </w:tc>
        <w:tc>
          <w:tcPr>
            <w:tcW w:w="1721" w:type="dxa"/>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89 613,9  </w:t>
            </w:r>
          </w:p>
        </w:tc>
        <w:tc>
          <w:tcPr>
            <w:tcW w:w="1275"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89 613,9  </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 2022 году капитальный ремонт ул. Чапаева, с. Борисовка, общей протяженностью 0,8 км</w:t>
            </w:r>
          </w:p>
        </w:tc>
        <w:tc>
          <w:tcPr>
            <w:tcW w:w="1985"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Администрация МО                     г. Новороссийск; </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МКУ «Управление по развитию и реконструкции автомобильных дорог».</w:t>
            </w:r>
          </w:p>
        </w:tc>
      </w:tr>
      <w:tr w:rsidR="005072BC" w:rsidRPr="005072BC" w:rsidTr="00331D7B">
        <w:trPr>
          <w:gridAfter w:val="1"/>
          <w:wAfter w:w="14" w:type="dxa"/>
          <w:trHeight w:val="330"/>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21 109,6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21 109,6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330"/>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68 504,3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68 504,3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330"/>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330"/>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310"/>
        </w:trPr>
        <w:tc>
          <w:tcPr>
            <w:tcW w:w="852" w:type="dxa"/>
            <w:vMerge w:val="restart"/>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2.1.3</w:t>
            </w:r>
          </w:p>
        </w:tc>
        <w:tc>
          <w:tcPr>
            <w:tcW w:w="2106"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Капитальный ремонт и ремонт автомобильных дорог </w:t>
            </w:r>
            <w:r w:rsidRPr="005072BC">
              <w:rPr>
                <w:rFonts w:ascii="Times New Roman" w:eastAsia="Times New Roman" w:hAnsi="Times New Roman" w:cs="Times New Roman"/>
                <w:sz w:val="20"/>
                <w:szCs w:val="20"/>
                <w:lang w:eastAsia="ru-RU"/>
              </w:rPr>
              <w:lastRenderedPageBreak/>
              <w:t>общего пользования местного значения, включая проектно-изыскательские  работы</w:t>
            </w:r>
          </w:p>
        </w:tc>
        <w:tc>
          <w:tcPr>
            <w:tcW w:w="1721" w:type="dxa"/>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lastRenderedPageBreak/>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193 129,8  </w:t>
            </w:r>
          </w:p>
        </w:tc>
        <w:tc>
          <w:tcPr>
            <w:tcW w:w="1275"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88 988,9  </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104 140,9  </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2020 год – ремонт 1,8 км.</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Администрация МО                     г. Новороссийск; </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lastRenderedPageBreak/>
              <w:t>МКУ «Управление по развитию и реконструкции автомобильных дорог».</w:t>
            </w:r>
          </w:p>
        </w:tc>
      </w:tr>
      <w:tr w:rsidR="005072BC" w:rsidRPr="005072BC" w:rsidTr="00331D7B">
        <w:trPr>
          <w:gridAfter w:val="1"/>
          <w:wAfter w:w="14" w:type="dxa"/>
          <w:trHeight w:val="285"/>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11 587,9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5 339,4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6 248,5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180"/>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181 541,9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83 649,5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97 892,4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585"/>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840"/>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300"/>
        </w:trPr>
        <w:tc>
          <w:tcPr>
            <w:tcW w:w="852"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2.2</w:t>
            </w:r>
          </w:p>
        </w:tc>
        <w:tc>
          <w:tcPr>
            <w:tcW w:w="2106"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Строительство и реконструкция автомобильных дорог муниципального значения, включая проектно-изыскательские  работы</w:t>
            </w:r>
          </w:p>
        </w:tc>
        <w:tc>
          <w:tcPr>
            <w:tcW w:w="1721" w:type="dxa"/>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342 111,1  </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7 449,0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154 960,4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42 932,6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13 962, 7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122 806,4  </w:t>
            </w:r>
          </w:p>
        </w:tc>
        <w:tc>
          <w:tcPr>
            <w:tcW w:w="1559"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 2021 году строительство автомобильной дороги по ул. Мурата Ахеджака, протяженностью 1,2 км. В 2022 году обустройство подпорной стены по ул. Мурата Ахеджака.</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В 2020-2021 гг. ПСД </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ул. Шоссейная.</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В 2021 году ПСД пр. Дзержинского. В 2022 году ПСД – участка автомобильной дороги на пересечении ул. Горького, </w:t>
            </w:r>
            <w:r w:rsidRPr="005072BC">
              <w:rPr>
                <w:rFonts w:ascii="Times New Roman" w:eastAsia="Times New Roman" w:hAnsi="Times New Roman" w:cs="Times New Roman"/>
                <w:sz w:val="20"/>
                <w:szCs w:val="20"/>
                <w:lang w:eastAsia="ru-RU"/>
              </w:rPr>
              <w:lastRenderedPageBreak/>
              <w:t>ул. Видова и ул. Анапское шоссе.</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В 2022 году разработка ПСД объекта «Ремонт мостового сооружения, расположенного в </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с. Васильевка, район ул. Садовая».</w:t>
            </w:r>
          </w:p>
          <w:p w:rsidR="005072BC" w:rsidRPr="005072BC" w:rsidRDefault="005072BC" w:rsidP="005072BC">
            <w:pPr>
              <w:spacing w:after="0" w:line="240" w:lineRule="auto"/>
              <w:jc w:val="center"/>
              <w:rPr>
                <w:rFonts w:ascii="Times New Roman" w:eastAsia="Times New Roman" w:hAnsi="Times New Roman" w:cs="Times New Roman"/>
                <w:bCs/>
                <w:sz w:val="20"/>
                <w:szCs w:val="20"/>
                <w:lang w:eastAsia="ru-RU"/>
              </w:rPr>
            </w:pPr>
            <w:r w:rsidRPr="005072BC">
              <w:rPr>
                <w:rFonts w:ascii="Times New Roman" w:eastAsia="Times New Roman" w:hAnsi="Times New Roman" w:cs="Times New Roman"/>
                <w:bCs/>
                <w:sz w:val="20"/>
                <w:szCs w:val="20"/>
                <w:lang w:eastAsia="ru-RU"/>
              </w:rPr>
              <w:t>В 2024 году реконструкция участка автомобильной дороги на пересечении ул. Горького, Анапское шоссе, ул. Видова.</w:t>
            </w:r>
          </w:p>
          <w:p w:rsidR="005072BC" w:rsidRPr="005072BC" w:rsidRDefault="005072BC" w:rsidP="005072BC">
            <w:pPr>
              <w:spacing w:after="0" w:line="240" w:lineRule="auto"/>
              <w:jc w:val="center"/>
              <w:rPr>
                <w:rFonts w:ascii="Times New Roman" w:eastAsia="Times New Roman" w:hAnsi="Times New Roman" w:cs="Times New Roman"/>
                <w:bCs/>
                <w:sz w:val="20"/>
                <w:szCs w:val="20"/>
                <w:lang w:eastAsia="ru-RU"/>
              </w:rPr>
            </w:pPr>
            <w:r w:rsidRPr="005072BC">
              <w:rPr>
                <w:rFonts w:ascii="Times New Roman" w:eastAsia="Times New Roman" w:hAnsi="Times New Roman" w:cs="Times New Roman"/>
                <w:bCs/>
                <w:sz w:val="20"/>
                <w:szCs w:val="20"/>
                <w:lang w:eastAsia="ru-RU"/>
              </w:rPr>
              <w:t>В 2024 году</w:t>
            </w:r>
          </w:p>
          <w:p w:rsidR="005072BC" w:rsidRPr="005072BC" w:rsidRDefault="005072BC" w:rsidP="005072BC">
            <w:pPr>
              <w:spacing w:after="0" w:line="240" w:lineRule="auto"/>
              <w:jc w:val="center"/>
              <w:rPr>
                <w:rFonts w:ascii="Times New Roman" w:eastAsia="Times New Roman" w:hAnsi="Times New Roman" w:cs="Times New Roman"/>
                <w:bCs/>
                <w:sz w:val="20"/>
                <w:szCs w:val="20"/>
                <w:lang w:eastAsia="ru-RU"/>
              </w:rPr>
            </w:pPr>
            <w:r w:rsidRPr="005072BC">
              <w:rPr>
                <w:rFonts w:ascii="Times New Roman" w:eastAsia="Times New Roman" w:hAnsi="Times New Roman" w:cs="Times New Roman"/>
                <w:bCs/>
                <w:sz w:val="20"/>
                <w:szCs w:val="20"/>
                <w:lang w:eastAsia="ru-RU"/>
              </w:rPr>
              <w:t>реконструкция автомобильной дороги по ул. Шоссейная.</w:t>
            </w:r>
          </w:p>
          <w:p w:rsidR="005072BC" w:rsidRPr="005072BC" w:rsidRDefault="005072BC" w:rsidP="005072BC">
            <w:pPr>
              <w:spacing w:after="0" w:line="240" w:lineRule="auto"/>
              <w:jc w:val="center"/>
              <w:rPr>
                <w:rFonts w:ascii="Times New Roman" w:eastAsia="Times New Roman" w:hAnsi="Times New Roman" w:cs="Times New Roman"/>
                <w:bCs/>
                <w:sz w:val="20"/>
                <w:szCs w:val="20"/>
                <w:lang w:eastAsia="ru-RU"/>
              </w:rPr>
            </w:pPr>
            <w:r w:rsidRPr="005072BC">
              <w:rPr>
                <w:rFonts w:ascii="Times New Roman" w:eastAsia="Times New Roman" w:hAnsi="Times New Roman" w:cs="Times New Roman"/>
                <w:bCs/>
                <w:sz w:val="20"/>
                <w:szCs w:val="20"/>
                <w:lang w:eastAsia="ru-RU"/>
              </w:rPr>
              <w:t xml:space="preserve">Реконструкция автомобильной дороги по ул. Котанова (от ул. Шоссейная </w:t>
            </w:r>
            <w:r w:rsidRPr="005072BC">
              <w:rPr>
                <w:rFonts w:ascii="Times New Roman" w:eastAsia="Times New Roman" w:hAnsi="Times New Roman" w:cs="Times New Roman"/>
                <w:bCs/>
                <w:sz w:val="20"/>
                <w:szCs w:val="20"/>
                <w:lang w:eastAsia="ru-RU"/>
              </w:rPr>
              <w:lastRenderedPageBreak/>
              <w:t>до пр. Дзержинского).</w:t>
            </w:r>
          </w:p>
          <w:p w:rsidR="005072BC" w:rsidRPr="005072BC" w:rsidRDefault="005072BC" w:rsidP="005072BC">
            <w:pPr>
              <w:spacing w:after="0" w:line="240" w:lineRule="auto"/>
              <w:jc w:val="center"/>
              <w:rPr>
                <w:rFonts w:ascii="Times New Roman" w:eastAsia="Times New Roman" w:hAnsi="Times New Roman" w:cs="Times New Roman"/>
                <w:bCs/>
                <w:sz w:val="20"/>
                <w:szCs w:val="20"/>
                <w:lang w:eastAsia="ru-RU"/>
              </w:rPr>
            </w:pPr>
            <w:r w:rsidRPr="005072BC">
              <w:rPr>
                <w:rFonts w:ascii="Times New Roman" w:eastAsia="Times New Roman" w:hAnsi="Times New Roman" w:cs="Times New Roman"/>
                <w:bCs/>
                <w:sz w:val="20"/>
                <w:szCs w:val="20"/>
                <w:lang w:eastAsia="ru-RU"/>
              </w:rPr>
              <w:t>В 2023 году реконструкция пр. Дзержинского протяженностью 0,7 км.</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lastRenderedPageBreak/>
              <w:t>Администрация МО                     г. Новороссийск;</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МКУ «Управление по развитию и реконструкции автомобильных дорог».</w:t>
            </w:r>
          </w:p>
        </w:tc>
      </w:tr>
      <w:tr w:rsidR="005072BC" w:rsidRPr="005072BC" w:rsidTr="00331D7B">
        <w:trPr>
          <w:gridAfter w:val="1"/>
          <w:wAfter w:w="14" w:type="dxa"/>
          <w:trHeight w:val="240"/>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232 087,1</w:t>
            </w:r>
          </w:p>
        </w:tc>
        <w:tc>
          <w:tcPr>
            <w:tcW w:w="1275"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52 385,4  </w:t>
            </w:r>
          </w:p>
        </w:tc>
        <w:tc>
          <w:tcPr>
            <w:tcW w:w="1276"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42 932,6  </w:t>
            </w:r>
          </w:p>
        </w:tc>
        <w:tc>
          <w:tcPr>
            <w:tcW w:w="1276"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13 962, 7  </w:t>
            </w:r>
          </w:p>
        </w:tc>
        <w:tc>
          <w:tcPr>
            <w:tcW w:w="1134"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122 806,4  </w:t>
            </w:r>
          </w:p>
        </w:tc>
        <w:tc>
          <w:tcPr>
            <w:tcW w:w="1559"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60"/>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110 024,0  </w:t>
            </w:r>
          </w:p>
        </w:tc>
        <w:tc>
          <w:tcPr>
            <w:tcW w:w="1275"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7 449,0  </w:t>
            </w:r>
          </w:p>
        </w:tc>
        <w:tc>
          <w:tcPr>
            <w:tcW w:w="1134"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102 575,0  </w:t>
            </w:r>
          </w:p>
        </w:tc>
        <w:tc>
          <w:tcPr>
            <w:tcW w:w="1276"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340"/>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640"/>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00"/>
        </w:trPr>
        <w:tc>
          <w:tcPr>
            <w:tcW w:w="852"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lastRenderedPageBreak/>
              <w:t>2.2.1</w:t>
            </w:r>
          </w:p>
        </w:tc>
        <w:tc>
          <w:tcPr>
            <w:tcW w:w="2106"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Строительство автомобильной дороги по ул. Мурата Ахеджака</w:t>
            </w:r>
          </w:p>
        </w:tc>
        <w:tc>
          <w:tcPr>
            <w:tcW w:w="1721" w:type="dxa"/>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165 683,5  </w:t>
            </w:r>
          </w:p>
        </w:tc>
        <w:tc>
          <w:tcPr>
            <w:tcW w:w="1275"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136 239,4  </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29 444,1  </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 2021 году строительство автомобильной дороги по ул. Мурата Ахеджака, протяженностью 1,2 км. В 2022 году обустройство подпорной стены по ул. Мурата Ахеджака.</w:t>
            </w:r>
          </w:p>
        </w:tc>
        <w:tc>
          <w:tcPr>
            <w:tcW w:w="1985"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Администрация МО                     г. Новороссийск;</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МКУ «Управление по развитию и реконструкции автомобильных дорог».</w:t>
            </w:r>
          </w:p>
        </w:tc>
      </w:tr>
      <w:tr w:rsidR="005072BC" w:rsidRPr="005072BC" w:rsidTr="00331D7B">
        <w:trPr>
          <w:gridAfter w:val="1"/>
          <w:wAfter w:w="14" w:type="dxa"/>
          <w:trHeight w:val="240"/>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63 108,5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33 664,4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29 444,1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20"/>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102 575,0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102 575,0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13"/>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97"/>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163"/>
        </w:trPr>
        <w:tc>
          <w:tcPr>
            <w:tcW w:w="852"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2.2.2</w:t>
            </w:r>
          </w:p>
        </w:tc>
        <w:tc>
          <w:tcPr>
            <w:tcW w:w="2106" w:type="dxa"/>
            <w:vMerge w:val="restart"/>
            <w:shd w:val="clear" w:color="auto" w:fill="auto"/>
          </w:tcPr>
          <w:p w:rsidR="005072BC" w:rsidRPr="005072BC" w:rsidRDefault="005072BC" w:rsidP="005072BC">
            <w:pPr>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Разработка проектной документации, инженерные изыскания, проведение государственных экспертиз.</w:t>
            </w:r>
          </w:p>
        </w:tc>
        <w:tc>
          <w:tcPr>
            <w:tcW w:w="1721" w:type="dxa"/>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47 342,7</w:t>
            </w:r>
          </w:p>
        </w:tc>
        <w:tc>
          <w:tcPr>
            <w:tcW w:w="1275"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7 449,0  </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18 721,0  </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13 488,5  </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7 684,2  </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В 2020-2021 гг. ПСД </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ул. Шоссейная.</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В 2021 году ПСД пр. Дзержинского. В 2022 году ПСД – участка автомобильной дороги на пересечении </w:t>
            </w:r>
            <w:r w:rsidRPr="005072BC">
              <w:rPr>
                <w:rFonts w:ascii="Times New Roman" w:eastAsia="Times New Roman" w:hAnsi="Times New Roman" w:cs="Times New Roman"/>
                <w:sz w:val="20"/>
                <w:szCs w:val="20"/>
                <w:lang w:eastAsia="ru-RU"/>
              </w:rPr>
              <w:lastRenderedPageBreak/>
              <w:t>ул. Горького, ул. Видова и ул. Анапское шоссе.</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 2022 году разработка ПСД объекта «Ремонт мостового сооружения, расположенно-</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го в </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с. Васильевка, район ул. Садовая».</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2023 год – ПСД «Реконструк-ция пр. Дзержинского от ул. Южная до ул. Мурата Ахеджака с устройством пересечения кольцевого типа и выездом на ул. Котанова в г. Новороссийск, 2023 год – инженерные изыскания </w:t>
            </w:r>
            <w:r w:rsidRPr="005072BC">
              <w:rPr>
                <w:rFonts w:ascii="Times New Roman" w:eastAsia="Times New Roman" w:hAnsi="Times New Roman" w:cs="Times New Roman"/>
                <w:sz w:val="20"/>
                <w:szCs w:val="20"/>
                <w:lang w:eastAsia="ru-RU"/>
              </w:rPr>
              <w:lastRenderedPageBreak/>
              <w:t>«Южный Обход».</w:t>
            </w:r>
          </w:p>
        </w:tc>
        <w:tc>
          <w:tcPr>
            <w:tcW w:w="1985"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lastRenderedPageBreak/>
              <w:t>Администрация МО                     г. Новороссийск;</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МКУ «Управление по развитию и реконструкции автомобильных дорог».</w:t>
            </w:r>
          </w:p>
        </w:tc>
      </w:tr>
      <w:tr w:rsidR="005072BC" w:rsidRPr="005072BC" w:rsidTr="00331D7B">
        <w:trPr>
          <w:gridAfter w:val="1"/>
          <w:wAfter w:w="14" w:type="dxa"/>
          <w:trHeight w:val="178"/>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39 893,7</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18 721,0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13 488,5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7 684,2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37"/>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7 449,0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7 449,0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82"/>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475"/>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внебюджетные источники</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115"/>
        </w:trPr>
        <w:tc>
          <w:tcPr>
            <w:tcW w:w="852"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lastRenderedPageBreak/>
              <w:t>2.2.3</w:t>
            </w:r>
          </w:p>
        </w:tc>
        <w:tc>
          <w:tcPr>
            <w:tcW w:w="2106"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Строительство автомобильных дорог</w:t>
            </w:r>
          </w:p>
        </w:tc>
        <w:tc>
          <w:tcPr>
            <w:tcW w:w="1721" w:type="dxa"/>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bCs/>
                <w:sz w:val="20"/>
                <w:szCs w:val="20"/>
                <w:lang w:eastAsia="ru-RU"/>
              </w:rPr>
            </w:pPr>
          </w:p>
        </w:tc>
        <w:tc>
          <w:tcPr>
            <w:tcW w:w="1985"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Администрация МО                     г. Новороссийск;</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МКУ «Управление по развитию и реконструкции автомобильных дорог».</w:t>
            </w:r>
          </w:p>
        </w:tc>
      </w:tr>
      <w:tr w:rsidR="005072BC" w:rsidRPr="005072BC" w:rsidTr="00331D7B">
        <w:trPr>
          <w:gridAfter w:val="1"/>
          <w:wAfter w:w="14" w:type="dxa"/>
          <w:trHeight w:val="160"/>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07"/>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120"/>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180"/>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330"/>
        </w:trPr>
        <w:tc>
          <w:tcPr>
            <w:tcW w:w="852"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2.2.4</w:t>
            </w:r>
          </w:p>
        </w:tc>
        <w:tc>
          <w:tcPr>
            <w:tcW w:w="2106"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Реконструкция пр. Дзержинского от ул. Южная до ул. Мурата Ахеджака с устройством пересечения кольцевого типа и выездом на ул. Котанова в г. Новороссийск</w:t>
            </w:r>
          </w:p>
        </w:tc>
        <w:tc>
          <w:tcPr>
            <w:tcW w:w="1721" w:type="dxa"/>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37 885,6  </w:t>
            </w:r>
          </w:p>
        </w:tc>
        <w:tc>
          <w:tcPr>
            <w:tcW w:w="1275"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6 278,5  </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31 607,1  </w:t>
            </w:r>
          </w:p>
        </w:tc>
        <w:tc>
          <w:tcPr>
            <w:tcW w:w="1559"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 2023 году переустройство сетей водоснабжени</w:t>
            </w:r>
            <w:r w:rsidRPr="005072BC">
              <w:rPr>
                <w:rFonts w:ascii="Times New Roman" w:eastAsia="Times New Roman" w:hAnsi="Times New Roman" w:cs="Times New Roman"/>
                <w:sz w:val="14"/>
                <w:szCs w:val="14"/>
                <w:lang w:eastAsia="ru-RU"/>
              </w:rPr>
              <w:t xml:space="preserve">, </w:t>
            </w:r>
            <w:r w:rsidRPr="005072BC">
              <w:rPr>
                <w:rFonts w:ascii="Times New Roman" w:eastAsia="Times New Roman" w:hAnsi="Times New Roman" w:cs="Times New Roman"/>
                <w:sz w:val="20"/>
                <w:szCs w:val="20"/>
                <w:lang w:eastAsia="ru-RU"/>
              </w:rPr>
              <w:t xml:space="preserve">канализации, подготовительные работы по расчистке территории строительства, вырубка деревьев. В 2024 году реконструкция пр. Дзержинского с устройством пересечения кольцевого типа на ул. Котанова, </w:t>
            </w:r>
            <w:r w:rsidRPr="005072BC">
              <w:rPr>
                <w:rFonts w:ascii="Times New Roman" w:eastAsia="Times New Roman" w:hAnsi="Times New Roman" w:cs="Times New Roman"/>
                <w:sz w:val="20"/>
                <w:szCs w:val="20"/>
                <w:lang w:eastAsia="ru-RU"/>
              </w:rPr>
              <w:lastRenderedPageBreak/>
              <w:t>протяженностью 0,7 км.</w:t>
            </w:r>
          </w:p>
        </w:tc>
        <w:tc>
          <w:tcPr>
            <w:tcW w:w="1985"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lastRenderedPageBreak/>
              <w:t>Администрация МО                     г. Новороссийск;</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МКУ «Управление по развитию и реконструкции автомобильных дорог».</w:t>
            </w:r>
          </w:p>
        </w:tc>
      </w:tr>
      <w:tr w:rsidR="005072BC" w:rsidRPr="005072BC" w:rsidTr="00331D7B">
        <w:trPr>
          <w:gridAfter w:val="1"/>
          <w:wAfter w:w="14" w:type="dxa"/>
          <w:trHeight w:val="330"/>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37 885,6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6 278,5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31 607,1  </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330"/>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330"/>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330"/>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330"/>
        </w:trPr>
        <w:tc>
          <w:tcPr>
            <w:tcW w:w="852"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lastRenderedPageBreak/>
              <w:t>2.2.5</w:t>
            </w:r>
          </w:p>
        </w:tc>
        <w:tc>
          <w:tcPr>
            <w:tcW w:w="2106"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Реконструкция участка автомобильной дороги на пересечении ул. Горького, ул. Видова и Анапского шоссе в г. Новороссийске</w:t>
            </w:r>
          </w:p>
        </w:tc>
        <w:tc>
          <w:tcPr>
            <w:tcW w:w="1721" w:type="dxa"/>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91 199,3  </w:t>
            </w:r>
          </w:p>
        </w:tc>
        <w:tc>
          <w:tcPr>
            <w:tcW w:w="1275"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91 199,3</w:t>
            </w:r>
          </w:p>
        </w:tc>
        <w:tc>
          <w:tcPr>
            <w:tcW w:w="1559"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 2024 году реконструкция  участка автомобильной дороги на пересечении ул. Горького, ул. Видова и Анапского шоссе в г. Новороссийск, протяженностью 1,2 км.</w:t>
            </w:r>
          </w:p>
        </w:tc>
        <w:tc>
          <w:tcPr>
            <w:tcW w:w="1985"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Администрация МО                     г. Новороссийск;</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МКУ «Управление по развитию и реконструкции автомобильных дорог».</w:t>
            </w:r>
          </w:p>
        </w:tc>
      </w:tr>
      <w:tr w:rsidR="005072BC" w:rsidRPr="005072BC" w:rsidTr="00331D7B">
        <w:trPr>
          <w:gridAfter w:val="1"/>
          <w:wAfter w:w="14" w:type="dxa"/>
          <w:trHeight w:val="330"/>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91 199,3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91 199,3  </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330"/>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0,0</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330"/>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330"/>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330"/>
        </w:trPr>
        <w:tc>
          <w:tcPr>
            <w:tcW w:w="852"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2.3</w:t>
            </w:r>
          </w:p>
        </w:tc>
        <w:tc>
          <w:tcPr>
            <w:tcW w:w="2106"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Развитие и содержание автомобильных дорог муниципального значения (в т. ч. лабораторный контроль)</w:t>
            </w:r>
          </w:p>
        </w:tc>
        <w:tc>
          <w:tcPr>
            <w:tcW w:w="1721" w:type="dxa"/>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1 239 257,0  </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164 557,7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200 204,8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239 934,8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425 744,7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208 815,0  </w:t>
            </w:r>
          </w:p>
        </w:tc>
        <w:tc>
          <w:tcPr>
            <w:tcW w:w="1559"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Текущее содержание дорог, проездов, тротуаров, </w:t>
            </w:r>
            <w:r w:rsidRPr="005072BC">
              <w:rPr>
                <w:rFonts w:ascii="Times New Roman" w:eastAsia="Times New Roman" w:hAnsi="Times New Roman" w:cs="Times New Roman"/>
                <w:color w:val="000000"/>
                <w:sz w:val="20"/>
                <w:szCs w:val="20"/>
                <w:lang w:eastAsia="ru-RU"/>
              </w:rPr>
              <w:t>дорожной и вертикальной разметки. В 2021-2024 гг. выполнение работ по решениям комиссии по ОБДД.</w:t>
            </w:r>
          </w:p>
        </w:tc>
        <w:tc>
          <w:tcPr>
            <w:tcW w:w="1985"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Администрация МО                     г. Новороссийск; </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color w:val="000000"/>
                <w:sz w:val="20"/>
                <w:szCs w:val="20"/>
                <w:lang w:eastAsia="ru-RU"/>
              </w:rPr>
              <w:t>МКУ «Управление по развитию и реконструкции автомобильных дорог».</w:t>
            </w:r>
          </w:p>
        </w:tc>
      </w:tr>
      <w:tr w:rsidR="005072BC" w:rsidRPr="005072BC" w:rsidTr="00331D7B">
        <w:trPr>
          <w:gridAfter w:val="1"/>
          <w:wAfter w:w="14" w:type="dxa"/>
          <w:trHeight w:val="54"/>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1 044 691,1  </w:t>
            </w:r>
          </w:p>
        </w:tc>
        <w:tc>
          <w:tcPr>
            <w:tcW w:w="1275"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121 989,1  </w:t>
            </w:r>
          </w:p>
        </w:tc>
        <w:tc>
          <w:tcPr>
            <w:tcW w:w="1134"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200 204,8  </w:t>
            </w:r>
          </w:p>
        </w:tc>
        <w:tc>
          <w:tcPr>
            <w:tcW w:w="1276"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237 937,5  </w:t>
            </w:r>
          </w:p>
        </w:tc>
        <w:tc>
          <w:tcPr>
            <w:tcW w:w="1276"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275 744,7</w:t>
            </w:r>
          </w:p>
        </w:tc>
        <w:tc>
          <w:tcPr>
            <w:tcW w:w="1134"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208 815,0</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54"/>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tcBorders>
              <w:top w:val="single" w:sz="4" w:space="0" w:color="auto"/>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194 565,9  </w:t>
            </w:r>
          </w:p>
        </w:tc>
        <w:tc>
          <w:tcPr>
            <w:tcW w:w="1275"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42 568,6</w:t>
            </w:r>
          </w:p>
        </w:tc>
        <w:tc>
          <w:tcPr>
            <w:tcW w:w="1134"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1 997,3</w:t>
            </w:r>
          </w:p>
        </w:tc>
        <w:tc>
          <w:tcPr>
            <w:tcW w:w="1276"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150 000,0</w:t>
            </w:r>
          </w:p>
        </w:tc>
        <w:tc>
          <w:tcPr>
            <w:tcW w:w="1134"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54"/>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078"/>
        </w:trPr>
        <w:tc>
          <w:tcPr>
            <w:tcW w:w="852" w:type="dxa"/>
            <w:vMerge/>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внебюджетные источники</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single" w:sz="4" w:space="0" w:color="auto"/>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30"/>
        </w:trPr>
        <w:tc>
          <w:tcPr>
            <w:tcW w:w="852"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2.3.1</w:t>
            </w:r>
          </w:p>
        </w:tc>
        <w:tc>
          <w:tcPr>
            <w:tcW w:w="2106"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Содержание автомобильных дорог муниципального значения </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1 216 611,5  </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164 557,7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193 194,0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232 616,1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417 428,7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208 815,0  </w:t>
            </w:r>
          </w:p>
        </w:tc>
        <w:tc>
          <w:tcPr>
            <w:tcW w:w="1559"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2020 год –содержание 114,7 км дорожной разметки (114 улиц), обновление вертикальной разметки 272,5 тыс. м2 по 114 улицам города, текущее содержание дорог, проездов, надземных пешеходных переходов, тротуаров (ямочный ремонт) - 27 323м3 по 129 улицам города. В 2021-2024 гг. выполнение работ по решениям комиссии по ОБДД. (ремонт тротуаров, устройство ограждений, устройство светофорных </w:t>
            </w:r>
            <w:r w:rsidRPr="005072BC">
              <w:rPr>
                <w:rFonts w:ascii="Times New Roman" w:eastAsia="Times New Roman" w:hAnsi="Times New Roman" w:cs="Times New Roman"/>
                <w:sz w:val="20"/>
                <w:szCs w:val="20"/>
                <w:lang w:eastAsia="ru-RU"/>
              </w:rPr>
              <w:lastRenderedPageBreak/>
              <w:t>объектов, установка дорожных знаков, установка элементов дорог).</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2021 - 2024 г. – ямочный ремонт холодной асфальтобетонной смесью 531 м</w:t>
            </w:r>
            <w:r w:rsidRPr="005072BC">
              <w:rPr>
                <w:rFonts w:ascii="Times New Roman" w:eastAsia="Times New Roman" w:hAnsi="Times New Roman" w:cs="Times New Roman"/>
                <w:sz w:val="20"/>
                <w:szCs w:val="20"/>
                <w:vertAlign w:val="superscript"/>
                <w:lang w:eastAsia="ru-RU"/>
              </w:rPr>
              <w:t>2</w:t>
            </w:r>
            <w:r w:rsidRPr="005072BC">
              <w:rPr>
                <w:rFonts w:ascii="Times New Roman" w:eastAsia="Times New Roman" w:hAnsi="Times New Roman" w:cs="Times New Roman"/>
                <w:sz w:val="20"/>
                <w:szCs w:val="20"/>
                <w:lang w:eastAsia="ru-RU"/>
              </w:rPr>
              <w:t>, санитарное содержание улично-дорожной сети, механизированная уборка, зимнее содержание улично-дорожной сети, обновление дорожной разметки (более 100 улиц) 256 тыс. м</w:t>
            </w:r>
            <w:r w:rsidRPr="005072BC">
              <w:rPr>
                <w:rFonts w:ascii="Times New Roman" w:eastAsia="Times New Roman" w:hAnsi="Times New Roman" w:cs="Times New Roman"/>
                <w:sz w:val="20"/>
                <w:szCs w:val="20"/>
                <w:vertAlign w:val="superscript"/>
                <w:lang w:eastAsia="ru-RU"/>
              </w:rPr>
              <w:t>2</w:t>
            </w:r>
            <w:r w:rsidRPr="005072BC">
              <w:rPr>
                <w:rFonts w:ascii="Times New Roman" w:eastAsia="Times New Roman" w:hAnsi="Times New Roman" w:cs="Times New Roman"/>
                <w:sz w:val="20"/>
                <w:szCs w:val="20"/>
                <w:lang w:eastAsia="ru-RU"/>
              </w:rPr>
              <w:t xml:space="preserve">, текущее содержание дорог, тротуаров,        в т. ч. </w:t>
            </w:r>
            <w:r w:rsidRPr="005072BC">
              <w:rPr>
                <w:rFonts w:ascii="Times New Roman" w:eastAsia="Times New Roman" w:hAnsi="Times New Roman" w:cs="Times New Roman"/>
                <w:sz w:val="20"/>
                <w:szCs w:val="20"/>
                <w:lang w:eastAsia="ru-RU"/>
              </w:rPr>
              <w:lastRenderedPageBreak/>
              <w:t xml:space="preserve">лабораторный контроль  </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 2021 году устройство лифтов на надземных пешеходных переходах.</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В 2021 году ремонт 18 межквартальных проездов. </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 2022 году ремонт 23 межквартальных проездов. Обустройство 12 тротуаров.</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В 2023 году – обустройство 10 тротуаров, 4 парковочных кармана, бетонирование 2-х улиц. Ямочный ремонт на 57 улицах. Содержание автомобильных дорог (механизированная уборка, зимнее </w:t>
            </w:r>
            <w:r w:rsidRPr="005072BC">
              <w:rPr>
                <w:rFonts w:ascii="Times New Roman" w:eastAsia="Times New Roman" w:hAnsi="Times New Roman" w:cs="Times New Roman"/>
                <w:sz w:val="20"/>
                <w:szCs w:val="20"/>
                <w:lang w:eastAsia="ru-RU"/>
              </w:rPr>
              <w:lastRenderedPageBreak/>
              <w:t>содержание, санитарное содержание).</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Обновление дорожной разметки.</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lastRenderedPageBreak/>
              <w:t xml:space="preserve">Администрация МО                     г. Новороссийск; </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color w:val="000000"/>
                <w:sz w:val="20"/>
                <w:szCs w:val="20"/>
                <w:lang w:eastAsia="ru-RU"/>
              </w:rPr>
              <w:t>МКУ «Управление по развитию и реконструкции автомобильных дорог».</w:t>
            </w:r>
          </w:p>
        </w:tc>
      </w:tr>
      <w:tr w:rsidR="005072BC" w:rsidRPr="005072BC" w:rsidTr="00331D7B">
        <w:trPr>
          <w:gridAfter w:val="1"/>
          <w:wAfter w:w="14" w:type="dxa"/>
          <w:trHeight w:val="285"/>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1 022 045,6  </w:t>
            </w:r>
          </w:p>
        </w:tc>
        <w:tc>
          <w:tcPr>
            <w:tcW w:w="1275"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121 989,1</w:t>
            </w:r>
          </w:p>
        </w:tc>
        <w:tc>
          <w:tcPr>
            <w:tcW w:w="1134"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193 194,0</w:t>
            </w:r>
          </w:p>
        </w:tc>
        <w:tc>
          <w:tcPr>
            <w:tcW w:w="1276"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230 618,8</w:t>
            </w:r>
          </w:p>
        </w:tc>
        <w:tc>
          <w:tcPr>
            <w:tcW w:w="1276"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267 428,7</w:t>
            </w:r>
          </w:p>
        </w:tc>
        <w:tc>
          <w:tcPr>
            <w:tcW w:w="1134"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208 815,0</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70"/>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194 565,9  </w:t>
            </w:r>
          </w:p>
        </w:tc>
        <w:tc>
          <w:tcPr>
            <w:tcW w:w="1275"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42 568,6  </w:t>
            </w:r>
          </w:p>
        </w:tc>
        <w:tc>
          <w:tcPr>
            <w:tcW w:w="1134"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1 997,3  </w:t>
            </w:r>
          </w:p>
        </w:tc>
        <w:tc>
          <w:tcPr>
            <w:tcW w:w="1276"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150 000,0</w:t>
            </w:r>
          </w:p>
        </w:tc>
        <w:tc>
          <w:tcPr>
            <w:tcW w:w="1134"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0,00</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360"/>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420"/>
        </w:trPr>
        <w:tc>
          <w:tcPr>
            <w:tcW w:w="852" w:type="dxa"/>
            <w:vMerge/>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420"/>
        </w:trPr>
        <w:tc>
          <w:tcPr>
            <w:tcW w:w="852"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lastRenderedPageBreak/>
              <w:t>2.3.1.1</w:t>
            </w:r>
          </w:p>
        </w:tc>
        <w:tc>
          <w:tcPr>
            <w:tcW w:w="2106"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Содержание автомобильных дорог общего пользования местного значения, осуществляющееся в рамках реализации государственной программы Краснодарского края «Развитие сети автомобильных дорог Краснодарского края»</w:t>
            </w:r>
          </w:p>
        </w:tc>
        <w:tc>
          <w:tcPr>
            <w:tcW w:w="1721" w:type="dxa"/>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159 574,5  </w:t>
            </w:r>
          </w:p>
        </w:tc>
        <w:tc>
          <w:tcPr>
            <w:tcW w:w="1275"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159 574,5</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 2023 году 2 654,72 м пешеходных ограждений, устройство ИДН на 66 м</w:t>
            </w:r>
            <w:r w:rsidRPr="005072BC">
              <w:rPr>
                <w:rFonts w:ascii="Times New Roman" w:eastAsia="Times New Roman" w:hAnsi="Times New Roman" w:cs="Times New Roman"/>
                <w:sz w:val="20"/>
                <w:szCs w:val="20"/>
                <w:vertAlign w:val="superscript"/>
                <w:lang w:eastAsia="ru-RU"/>
              </w:rPr>
              <w:t>2</w:t>
            </w:r>
            <w:r w:rsidRPr="005072BC">
              <w:rPr>
                <w:rFonts w:ascii="Times New Roman" w:eastAsia="Times New Roman" w:hAnsi="Times New Roman" w:cs="Times New Roman"/>
                <w:sz w:val="20"/>
                <w:szCs w:val="20"/>
                <w:lang w:eastAsia="ru-RU"/>
              </w:rPr>
              <w:t>, установка бортовых камней 250 м, устройство тротуаров на     3 933 м</w:t>
            </w:r>
            <w:r w:rsidRPr="005072BC">
              <w:rPr>
                <w:rFonts w:ascii="Times New Roman" w:eastAsia="Times New Roman" w:hAnsi="Times New Roman" w:cs="Times New Roman"/>
                <w:sz w:val="20"/>
                <w:szCs w:val="20"/>
                <w:vertAlign w:val="superscript"/>
                <w:lang w:eastAsia="ru-RU"/>
              </w:rPr>
              <w:t>2</w:t>
            </w:r>
            <w:r w:rsidRPr="005072BC">
              <w:rPr>
                <w:rFonts w:ascii="Times New Roman" w:eastAsia="Times New Roman" w:hAnsi="Times New Roman" w:cs="Times New Roman"/>
                <w:sz w:val="20"/>
                <w:szCs w:val="20"/>
                <w:lang w:eastAsia="ru-RU"/>
              </w:rPr>
              <w:t>, установка 6 шт. светофоров Т-7, 1700 шт. дорожных знаков, нанесение      50 000 м</w:t>
            </w:r>
            <w:r w:rsidRPr="005072BC">
              <w:rPr>
                <w:rFonts w:ascii="Times New Roman" w:eastAsia="Times New Roman" w:hAnsi="Times New Roman" w:cs="Times New Roman"/>
                <w:sz w:val="20"/>
                <w:szCs w:val="20"/>
                <w:vertAlign w:val="superscript"/>
                <w:lang w:eastAsia="ru-RU"/>
              </w:rPr>
              <w:t>2</w:t>
            </w:r>
            <w:r w:rsidRPr="005072BC">
              <w:rPr>
                <w:rFonts w:ascii="Times New Roman" w:eastAsia="Times New Roman" w:hAnsi="Times New Roman" w:cs="Times New Roman"/>
                <w:sz w:val="20"/>
                <w:szCs w:val="20"/>
                <w:lang w:eastAsia="ru-RU"/>
              </w:rPr>
              <w:t xml:space="preserve"> дорожной разметки, ямочный ремонт на 78 улиц.</w:t>
            </w:r>
          </w:p>
        </w:tc>
        <w:tc>
          <w:tcPr>
            <w:tcW w:w="1985"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Администрация МО                     г. Новороссийск; </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МКУ «Управление по развитию и реконструкции автомобильных дорог».</w:t>
            </w:r>
          </w:p>
        </w:tc>
      </w:tr>
      <w:tr w:rsidR="005072BC" w:rsidRPr="005072BC" w:rsidTr="00331D7B">
        <w:trPr>
          <w:gridAfter w:val="1"/>
          <w:wAfter w:w="14" w:type="dxa"/>
          <w:trHeight w:val="420"/>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9 574,5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9 574,5</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420"/>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150 000,0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150 000,0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420"/>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420"/>
        </w:trPr>
        <w:tc>
          <w:tcPr>
            <w:tcW w:w="852" w:type="dxa"/>
            <w:vMerge/>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внебюджетные источники</w:t>
            </w:r>
          </w:p>
        </w:tc>
        <w:tc>
          <w:tcPr>
            <w:tcW w:w="1276" w:type="dxa"/>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420"/>
        </w:trPr>
        <w:tc>
          <w:tcPr>
            <w:tcW w:w="852"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2.3.1.2</w:t>
            </w:r>
          </w:p>
        </w:tc>
        <w:tc>
          <w:tcPr>
            <w:tcW w:w="2106"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Содержание автомобильных дорог муниципального значения</w:t>
            </w:r>
          </w:p>
        </w:tc>
        <w:tc>
          <w:tcPr>
            <w:tcW w:w="1721" w:type="dxa"/>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1 057 037,0  </w:t>
            </w:r>
          </w:p>
        </w:tc>
        <w:tc>
          <w:tcPr>
            <w:tcW w:w="1275"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164 557,7  </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193194,0</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232616,1</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257 854,2</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208 815,0</w:t>
            </w:r>
          </w:p>
        </w:tc>
        <w:tc>
          <w:tcPr>
            <w:tcW w:w="1559"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2020 год –содержание 114,7км дорожной разметки (более 114 улиц), обновление вертикальной разметки 272,5 тыс. м2 по 114 улицам города, текущее содержание дорог, проездов, надземных пешеходных переходов, тротуаров (ямочный ремонт) - не менее 27 323м3 по 129 улицам города. В 2021-2024 гг. выполнение работ по решениям комиссии по ОБДД (ремонт тротуаров, устройство ограждений, </w:t>
            </w:r>
            <w:r w:rsidRPr="005072BC">
              <w:rPr>
                <w:rFonts w:ascii="Times New Roman" w:eastAsia="Times New Roman" w:hAnsi="Times New Roman" w:cs="Times New Roman"/>
                <w:sz w:val="20"/>
                <w:szCs w:val="20"/>
                <w:lang w:eastAsia="ru-RU"/>
              </w:rPr>
              <w:lastRenderedPageBreak/>
              <w:t>устройство светофорных объектов, установка дорожных знаков, установка элементов дорог).</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2021 - 2024 г. – ямочный ремонт холодной асфальтобетонной смесью 531 м</w:t>
            </w:r>
            <w:r w:rsidRPr="005072BC">
              <w:rPr>
                <w:rFonts w:ascii="Times New Roman" w:eastAsia="Times New Roman" w:hAnsi="Times New Roman" w:cs="Times New Roman"/>
                <w:sz w:val="20"/>
                <w:szCs w:val="20"/>
                <w:vertAlign w:val="superscript"/>
                <w:lang w:eastAsia="ru-RU"/>
              </w:rPr>
              <w:t>2</w:t>
            </w:r>
            <w:r w:rsidRPr="005072BC">
              <w:rPr>
                <w:rFonts w:ascii="Times New Roman" w:eastAsia="Times New Roman" w:hAnsi="Times New Roman" w:cs="Times New Roman"/>
                <w:sz w:val="20"/>
                <w:szCs w:val="20"/>
                <w:lang w:eastAsia="ru-RU"/>
              </w:rPr>
              <w:t>, санитарное содержание улично-дорожной сети, механизирован ная уборка, зимнее содержание улично-дорожной сети, обновление дорожной разметки (более 100 улиц) 256 тыс. м</w:t>
            </w:r>
            <w:r w:rsidRPr="005072BC">
              <w:rPr>
                <w:rFonts w:ascii="Times New Roman" w:eastAsia="Times New Roman" w:hAnsi="Times New Roman" w:cs="Times New Roman"/>
                <w:sz w:val="20"/>
                <w:szCs w:val="20"/>
                <w:vertAlign w:val="superscript"/>
                <w:lang w:eastAsia="ru-RU"/>
              </w:rPr>
              <w:t>2</w:t>
            </w:r>
            <w:r w:rsidRPr="005072BC">
              <w:rPr>
                <w:rFonts w:ascii="Times New Roman" w:eastAsia="Times New Roman" w:hAnsi="Times New Roman" w:cs="Times New Roman"/>
                <w:sz w:val="20"/>
                <w:szCs w:val="20"/>
                <w:lang w:eastAsia="ru-RU"/>
              </w:rPr>
              <w:t xml:space="preserve">, текущее содержание дорог, </w:t>
            </w:r>
            <w:r w:rsidRPr="005072BC">
              <w:rPr>
                <w:rFonts w:ascii="Times New Roman" w:eastAsia="Times New Roman" w:hAnsi="Times New Roman" w:cs="Times New Roman"/>
                <w:sz w:val="20"/>
                <w:szCs w:val="20"/>
                <w:lang w:eastAsia="ru-RU"/>
              </w:rPr>
              <w:lastRenderedPageBreak/>
              <w:t>тротуаров,       в т. ч. лабораторный контроль.</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В 2021 году устройство лифтов на надземных пешеходных переходах. </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В 2021 году ремонт 18 межквартальных проездов. </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 2022 году ремонт 23 межквартальных проездов. Обустройство 12 тротуаров.</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В 2023 году – обустройство 18 тротуаров, 4 парковочных кармана, бетонирование 8-ми улиц, восстановление колодцев на проезжей части, выполнение работ по устройству </w:t>
            </w:r>
            <w:r w:rsidRPr="005072BC">
              <w:rPr>
                <w:rFonts w:ascii="Times New Roman" w:eastAsia="Times New Roman" w:hAnsi="Times New Roman" w:cs="Times New Roman"/>
                <w:sz w:val="20"/>
                <w:szCs w:val="20"/>
                <w:lang w:eastAsia="ru-RU"/>
              </w:rPr>
              <w:lastRenderedPageBreak/>
              <w:t>искусственных неровностей, обустройство 1 остановочного кармана, 6 парковок. Ямочный ремонт на 65 улицах. Содержание автомобильных дорог (механизированная уборка, зимнее содержание, санитарное содержание).</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Обновление дорожной разметки.</w:t>
            </w:r>
          </w:p>
        </w:tc>
        <w:tc>
          <w:tcPr>
            <w:tcW w:w="1985"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lastRenderedPageBreak/>
              <w:t xml:space="preserve">Администрация МО                     г. Новороссийск; </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МКУ «Управление по развитию и реконструкции автомобильных дорог».</w:t>
            </w:r>
          </w:p>
        </w:tc>
      </w:tr>
      <w:tr w:rsidR="005072BC" w:rsidRPr="005072BC" w:rsidTr="00331D7B">
        <w:trPr>
          <w:gridAfter w:val="1"/>
          <w:wAfter w:w="14" w:type="dxa"/>
          <w:trHeight w:val="420"/>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1 012 471,1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121 989,1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193194,0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230618,8</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257 854,2</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208 815,0</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420"/>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44 565,9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42 568,6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1997,3</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420"/>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420"/>
        </w:trPr>
        <w:tc>
          <w:tcPr>
            <w:tcW w:w="852" w:type="dxa"/>
            <w:vMerge/>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310"/>
        </w:trPr>
        <w:tc>
          <w:tcPr>
            <w:tcW w:w="852" w:type="dxa"/>
            <w:vMerge w:val="restart"/>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lastRenderedPageBreak/>
              <w:t>2.3.2</w:t>
            </w:r>
          </w:p>
        </w:tc>
        <w:tc>
          <w:tcPr>
            <w:tcW w:w="2106"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Решение социально значимых вопросов по наказам избирателей, депутатам городской Думы </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(городские дороги)</w:t>
            </w:r>
          </w:p>
        </w:tc>
        <w:tc>
          <w:tcPr>
            <w:tcW w:w="1721" w:type="dxa"/>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22 645,5  </w:t>
            </w:r>
          </w:p>
        </w:tc>
        <w:tc>
          <w:tcPr>
            <w:tcW w:w="1275"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7 010,8  </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7 318,7  </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8 316,0  </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Обустройство и ремонт тротуаров, ямочный ремонт, бетонирование межкварталь-ных проездов, грейдирование, обустройство пешеходных переходов в 2021 -  21 </w:t>
            </w:r>
            <w:r w:rsidRPr="005072BC">
              <w:rPr>
                <w:rFonts w:ascii="Times New Roman" w:eastAsia="Times New Roman" w:hAnsi="Times New Roman" w:cs="Times New Roman"/>
                <w:sz w:val="20"/>
                <w:szCs w:val="20"/>
                <w:lang w:eastAsia="ru-RU"/>
              </w:rPr>
              <w:lastRenderedPageBreak/>
              <w:t>улица, в 2022 –13 улиц, в 2023 – 24 улицы</w:t>
            </w:r>
          </w:p>
        </w:tc>
        <w:tc>
          <w:tcPr>
            <w:tcW w:w="1985"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lastRenderedPageBreak/>
              <w:t xml:space="preserve">Администрация МО                     г. Новороссийск; </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color w:val="000000"/>
                <w:sz w:val="20"/>
                <w:szCs w:val="20"/>
                <w:lang w:eastAsia="ru-RU"/>
              </w:rPr>
              <w:t>МКУ «Управление по развитию и реконструкции автомобильных дорог».</w:t>
            </w:r>
          </w:p>
        </w:tc>
      </w:tr>
      <w:tr w:rsidR="005072BC" w:rsidRPr="005072BC" w:rsidTr="00331D7B">
        <w:trPr>
          <w:gridAfter w:val="1"/>
          <w:wAfter w:w="14" w:type="dxa"/>
          <w:trHeight w:val="330"/>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22 645,5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7 010,8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7 318,7  </w:t>
            </w:r>
          </w:p>
        </w:tc>
        <w:tc>
          <w:tcPr>
            <w:tcW w:w="1276" w:type="dxa"/>
            <w:tcBorders>
              <w:top w:val="single" w:sz="4" w:space="0" w:color="auto"/>
              <w:left w:val="nil"/>
              <w:bottom w:val="single" w:sz="4" w:space="0" w:color="auto"/>
              <w:right w:val="nil"/>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8 316,0</w:t>
            </w:r>
          </w:p>
        </w:tc>
        <w:tc>
          <w:tcPr>
            <w:tcW w:w="1134"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300"/>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330"/>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1080"/>
        </w:trPr>
        <w:tc>
          <w:tcPr>
            <w:tcW w:w="852" w:type="dxa"/>
            <w:vMerge/>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190"/>
        </w:trPr>
        <w:tc>
          <w:tcPr>
            <w:tcW w:w="852"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lastRenderedPageBreak/>
              <w:t>2.4</w:t>
            </w:r>
          </w:p>
        </w:tc>
        <w:tc>
          <w:tcPr>
            <w:tcW w:w="2106"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Установка и содержание остановок</w:t>
            </w:r>
          </w:p>
        </w:tc>
        <w:tc>
          <w:tcPr>
            <w:tcW w:w="1721" w:type="dxa"/>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23 164,7  </w:t>
            </w:r>
          </w:p>
        </w:tc>
        <w:tc>
          <w:tcPr>
            <w:tcW w:w="1275"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384,5  </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4 205,3  </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5 279,1  </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5 827,7  </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7 468,1  </w:t>
            </w:r>
          </w:p>
        </w:tc>
        <w:tc>
          <w:tcPr>
            <w:tcW w:w="1559"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Ежегодное обслуживание и содержание 141 остановочного комплекса, в том числе 5-ти «умных остановок».</w:t>
            </w:r>
          </w:p>
        </w:tc>
        <w:tc>
          <w:tcPr>
            <w:tcW w:w="1985"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Администрация МО                     г. Новороссийск;</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МКУ «Управление по развитию и реконструкции автомобильных дорог».</w:t>
            </w:r>
          </w:p>
        </w:tc>
      </w:tr>
      <w:tr w:rsidR="005072BC" w:rsidRPr="005072BC" w:rsidTr="00331D7B">
        <w:trPr>
          <w:gridAfter w:val="1"/>
          <w:wAfter w:w="14" w:type="dxa"/>
          <w:trHeight w:val="180"/>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23 164,7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384,5</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4 205,3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5 279,1  </w:t>
            </w:r>
          </w:p>
        </w:tc>
        <w:tc>
          <w:tcPr>
            <w:tcW w:w="1276" w:type="dxa"/>
            <w:tcBorders>
              <w:top w:val="nil"/>
              <w:left w:val="nil"/>
              <w:bottom w:val="nil"/>
              <w:right w:val="nil"/>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5 827,7</w:t>
            </w:r>
          </w:p>
        </w:tc>
        <w:tc>
          <w:tcPr>
            <w:tcW w:w="1134"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7 468,1  </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163"/>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119"/>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104"/>
        </w:trPr>
        <w:tc>
          <w:tcPr>
            <w:tcW w:w="852" w:type="dxa"/>
            <w:vMerge/>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55"/>
        </w:trPr>
        <w:tc>
          <w:tcPr>
            <w:tcW w:w="852"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3</w:t>
            </w:r>
          </w:p>
        </w:tc>
        <w:tc>
          <w:tcPr>
            <w:tcW w:w="2106"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Расходы на содержание, ремонт, капитальный ремонт и строительство автомобильных дорог сельских территорий</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70 788,8  </w:t>
            </w:r>
          </w:p>
        </w:tc>
        <w:tc>
          <w:tcPr>
            <w:tcW w:w="1275"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187,3  </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12 387,7  </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24 532,1  </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19 480,5  </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14 201,2  </w:t>
            </w:r>
          </w:p>
        </w:tc>
        <w:tc>
          <w:tcPr>
            <w:tcW w:w="1559"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В 2020 году ремонт парковочного кармана. В 2021 году обустройство и ремонт тротуаров, ямочный ремонт, бетонирование межквартальных проездов, грейдирование, обустройство пешеходных переходов в более 9 улиц, в 2022 году 4 </w:t>
            </w:r>
            <w:r w:rsidRPr="005072BC">
              <w:rPr>
                <w:rFonts w:ascii="Times New Roman" w:eastAsia="Times New Roman" w:hAnsi="Times New Roman" w:cs="Times New Roman"/>
                <w:sz w:val="20"/>
                <w:szCs w:val="20"/>
                <w:lang w:eastAsia="ru-RU"/>
              </w:rPr>
              <w:lastRenderedPageBreak/>
              <w:t>улицы, в 2023 – 3 улицы.</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В 2022 году текущее содержание Новороссийского района, выполнение мероприятий в рамках программы «Дом-школа-дом». В 2023-2024 гг. ямочный ремонт Новороссийского района. В 2023 г. обустройство разворотной площадки в п. Убых. </w:t>
            </w:r>
          </w:p>
        </w:tc>
        <w:tc>
          <w:tcPr>
            <w:tcW w:w="1985"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lastRenderedPageBreak/>
              <w:t xml:space="preserve">Администрация МО                     г. Новороссийск; </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color w:val="000000"/>
                <w:sz w:val="20"/>
                <w:szCs w:val="20"/>
                <w:lang w:eastAsia="ru-RU"/>
              </w:rPr>
              <w:t>МКУ «Управление по развитию и реконструкции автомобильных дорог».</w:t>
            </w:r>
          </w:p>
        </w:tc>
      </w:tr>
      <w:tr w:rsidR="005072BC" w:rsidRPr="005072BC" w:rsidTr="00331D7B">
        <w:trPr>
          <w:gridAfter w:val="1"/>
          <w:wAfter w:w="14" w:type="dxa"/>
          <w:trHeight w:val="285"/>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70 788,8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187,3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12 387,7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24 532,1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19 480,5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14 201,2  </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300"/>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70"/>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85"/>
        </w:trPr>
        <w:tc>
          <w:tcPr>
            <w:tcW w:w="852" w:type="dxa"/>
            <w:vMerge/>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385"/>
        </w:trPr>
        <w:tc>
          <w:tcPr>
            <w:tcW w:w="852"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lastRenderedPageBreak/>
              <w:t>3.1</w:t>
            </w:r>
          </w:p>
        </w:tc>
        <w:tc>
          <w:tcPr>
            <w:tcW w:w="2106"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Содержание, ремонт, капитальный ремонт и строительство автомобильных дорог сельских территорий, включая проектные работы</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64 656,0  </w:t>
            </w:r>
          </w:p>
        </w:tc>
        <w:tc>
          <w:tcPr>
            <w:tcW w:w="1275"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8 796,5  </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23 468,3  </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18 190,0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14 201,2  </w:t>
            </w:r>
          </w:p>
        </w:tc>
        <w:tc>
          <w:tcPr>
            <w:tcW w:w="1559"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2021 год – текущее содержание Новороссийского района.</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2022 год –  текущее содержание Новороссийско го района, выполнение </w:t>
            </w:r>
            <w:r w:rsidRPr="005072BC">
              <w:rPr>
                <w:rFonts w:ascii="Times New Roman" w:eastAsia="Times New Roman" w:hAnsi="Times New Roman" w:cs="Times New Roman"/>
                <w:sz w:val="20"/>
                <w:szCs w:val="20"/>
                <w:lang w:eastAsia="ru-RU"/>
              </w:rPr>
              <w:lastRenderedPageBreak/>
              <w:t xml:space="preserve">мероприятий в рамках программы «Дом-школа-дом» на 8 улицах. </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2023 год – обустройство 5 тротуаров, ямочный ремонт на 153 улицах Новороссийского района. В 2023 г. обустройство разворотной площадки в п. Убых.  </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2024 г. - ямочный ремонт 3 923</w:t>
            </w:r>
            <w:r w:rsidRPr="005072BC">
              <w:t xml:space="preserve"> </w:t>
            </w:r>
            <w:r w:rsidRPr="005072BC">
              <w:rPr>
                <w:rFonts w:ascii="Times New Roman" w:eastAsia="Times New Roman" w:hAnsi="Times New Roman" w:cs="Times New Roman"/>
                <w:sz w:val="20"/>
                <w:szCs w:val="20"/>
                <w:lang w:eastAsia="ru-RU"/>
              </w:rPr>
              <w:t>м2 в Новороссийском районе.</w:t>
            </w:r>
          </w:p>
        </w:tc>
        <w:tc>
          <w:tcPr>
            <w:tcW w:w="1985"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lastRenderedPageBreak/>
              <w:t>Администрация МО                     г. Новороссийск;</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МКУ «Управление по развитию и реконструкции автомобильных дорог».</w:t>
            </w:r>
          </w:p>
        </w:tc>
      </w:tr>
      <w:tr w:rsidR="005072BC" w:rsidRPr="005072BC" w:rsidTr="00331D7B">
        <w:trPr>
          <w:gridAfter w:val="1"/>
          <w:wAfter w:w="14" w:type="dxa"/>
          <w:trHeight w:val="375"/>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64 656,0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8 796,5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23 468,3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18 190,0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14 201,2  </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82"/>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312"/>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579"/>
        </w:trPr>
        <w:tc>
          <w:tcPr>
            <w:tcW w:w="852" w:type="dxa"/>
            <w:vMerge/>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88"/>
        </w:trPr>
        <w:tc>
          <w:tcPr>
            <w:tcW w:w="852"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lastRenderedPageBreak/>
              <w:t>3.2</w:t>
            </w:r>
          </w:p>
        </w:tc>
        <w:tc>
          <w:tcPr>
            <w:tcW w:w="2106"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Решение социально значимых вопросов по наказам избирателей, депутатам городской Думы</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(сельские дороги)</w:t>
            </w:r>
          </w:p>
        </w:tc>
        <w:tc>
          <w:tcPr>
            <w:tcW w:w="1721" w:type="dxa"/>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6 132,8  </w:t>
            </w:r>
          </w:p>
        </w:tc>
        <w:tc>
          <w:tcPr>
            <w:tcW w:w="1275"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187,3  </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3 591,2  </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1 063,8  </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1 290,5  </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В 2020 году ремонт парковочного кармана. </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В 2021 году обустройство и ремонт </w:t>
            </w:r>
            <w:r w:rsidRPr="005072BC">
              <w:rPr>
                <w:rFonts w:ascii="Times New Roman" w:eastAsia="Times New Roman" w:hAnsi="Times New Roman" w:cs="Times New Roman"/>
                <w:sz w:val="20"/>
                <w:szCs w:val="20"/>
                <w:lang w:eastAsia="ru-RU"/>
              </w:rPr>
              <w:lastRenderedPageBreak/>
              <w:t>тротуаров, ямочный ремонт, бетонирование межквартальных проездов, грейдирование, обустройство пешеходных переходов в более 9 улиц, в 2022 году 4 улицы, в 2023 – 3 улицы.</w:t>
            </w:r>
          </w:p>
        </w:tc>
        <w:tc>
          <w:tcPr>
            <w:tcW w:w="1985"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lastRenderedPageBreak/>
              <w:t>Администрация МО                     г. Новороссийск;</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МКУ «Управление по развитию и реконструкции автомобильных дорог».</w:t>
            </w:r>
          </w:p>
        </w:tc>
      </w:tr>
      <w:tr w:rsidR="005072BC" w:rsidRPr="005072BC" w:rsidTr="00331D7B">
        <w:trPr>
          <w:gridAfter w:val="1"/>
          <w:wAfter w:w="14" w:type="dxa"/>
          <w:trHeight w:val="327"/>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6 132,8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187,3</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3 591,2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1 063,8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1 290,5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356"/>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341"/>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698"/>
        </w:trPr>
        <w:tc>
          <w:tcPr>
            <w:tcW w:w="852" w:type="dxa"/>
            <w:vMerge/>
            <w:tcBorders>
              <w:bottom w:val="single" w:sz="4" w:space="0" w:color="auto"/>
            </w:tcBorders>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985" w:type="dxa"/>
            <w:vMerge/>
            <w:tcBorders>
              <w:bottom w:val="single" w:sz="4" w:space="0" w:color="auto"/>
            </w:tcBorders>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467"/>
        </w:trPr>
        <w:tc>
          <w:tcPr>
            <w:tcW w:w="852"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lastRenderedPageBreak/>
              <w:t>4</w:t>
            </w:r>
          </w:p>
        </w:tc>
        <w:tc>
          <w:tcPr>
            <w:tcW w:w="2106"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Реализация общественно значимых народных проектов в рамках инициативного бюджетирования</w:t>
            </w:r>
          </w:p>
        </w:tc>
        <w:tc>
          <w:tcPr>
            <w:tcW w:w="1721" w:type="dxa"/>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95 881,9  </w:t>
            </w:r>
          </w:p>
        </w:tc>
        <w:tc>
          <w:tcPr>
            <w:tcW w:w="1275"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15 639,9  </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47 000,0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17 219,0  </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16 023,0  </w:t>
            </w:r>
          </w:p>
        </w:tc>
        <w:tc>
          <w:tcPr>
            <w:tcW w:w="1559"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color w:val="000000"/>
                <w:sz w:val="20"/>
                <w:szCs w:val="20"/>
                <w:lang w:eastAsia="ru-RU"/>
              </w:rPr>
            </w:pPr>
            <w:r w:rsidRPr="005072BC">
              <w:rPr>
                <w:rFonts w:ascii="Times New Roman" w:eastAsia="Times New Roman" w:hAnsi="Times New Roman" w:cs="Times New Roman"/>
                <w:color w:val="000000"/>
                <w:sz w:val="20"/>
                <w:szCs w:val="20"/>
                <w:lang w:eastAsia="ru-RU"/>
              </w:rPr>
              <w:t>Выполнение работ по грейдированию улично-дорожной сети в рамках инициативного бюджетирования в 2021 году более 89 улиц, объем используемых материалов 16 015,4 м</w:t>
            </w:r>
            <w:r w:rsidRPr="005072BC">
              <w:rPr>
                <w:rFonts w:ascii="Times New Roman" w:eastAsia="Times New Roman" w:hAnsi="Times New Roman" w:cs="Times New Roman"/>
                <w:color w:val="000000"/>
                <w:sz w:val="20"/>
                <w:szCs w:val="20"/>
                <w:vertAlign w:val="superscript"/>
                <w:lang w:eastAsia="ru-RU"/>
              </w:rPr>
              <w:t>3</w:t>
            </w:r>
            <w:r w:rsidRPr="005072BC">
              <w:rPr>
                <w:rFonts w:ascii="Times New Roman" w:eastAsia="Times New Roman" w:hAnsi="Times New Roman" w:cs="Times New Roman"/>
                <w:color w:val="000000"/>
                <w:sz w:val="20"/>
                <w:szCs w:val="20"/>
                <w:lang w:eastAsia="ru-RU"/>
              </w:rPr>
              <w:t xml:space="preserve">. </w:t>
            </w:r>
          </w:p>
          <w:p w:rsidR="005072BC" w:rsidRPr="005072BC" w:rsidRDefault="005072BC" w:rsidP="005072BC">
            <w:pPr>
              <w:spacing w:after="0" w:line="240" w:lineRule="auto"/>
              <w:jc w:val="center"/>
              <w:rPr>
                <w:rFonts w:ascii="Times New Roman" w:eastAsia="Times New Roman" w:hAnsi="Times New Roman" w:cs="Times New Roman"/>
                <w:color w:val="000000"/>
                <w:sz w:val="20"/>
                <w:szCs w:val="20"/>
                <w:lang w:eastAsia="ru-RU"/>
              </w:rPr>
            </w:pPr>
            <w:r w:rsidRPr="005072BC">
              <w:rPr>
                <w:rFonts w:ascii="Times New Roman" w:eastAsia="Times New Roman" w:hAnsi="Times New Roman" w:cs="Times New Roman"/>
                <w:color w:val="000000"/>
                <w:sz w:val="20"/>
                <w:szCs w:val="20"/>
                <w:lang w:eastAsia="ru-RU"/>
              </w:rPr>
              <w:t>В 2022 г. - 120 объектов, объем используемых материалов 51 155,15 м</w:t>
            </w:r>
            <w:r w:rsidRPr="005072BC">
              <w:rPr>
                <w:rFonts w:ascii="Times New Roman" w:eastAsia="Times New Roman" w:hAnsi="Times New Roman" w:cs="Times New Roman"/>
                <w:color w:val="000000"/>
                <w:sz w:val="20"/>
                <w:szCs w:val="20"/>
                <w:vertAlign w:val="superscript"/>
                <w:lang w:eastAsia="ru-RU"/>
              </w:rPr>
              <w:t>3</w:t>
            </w:r>
            <w:r w:rsidRPr="005072BC">
              <w:rPr>
                <w:rFonts w:ascii="Times New Roman" w:eastAsia="Times New Roman" w:hAnsi="Times New Roman" w:cs="Times New Roman"/>
                <w:color w:val="000000"/>
                <w:sz w:val="20"/>
                <w:szCs w:val="20"/>
                <w:lang w:eastAsia="ru-RU"/>
              </w:rPr>
              <w:t xml:space="preserve">. </w:t>
            </w:r>
          </w:p>
          <w:p w:rsidR="005072BC" w:rsidRPr="005072BC" w:rsidRDefault="005072BC" w:rsidP="005072BC">
            <w:pPr>
              <w:spacing w:after="0" w:line="240" w:lineRule="auto"/>
              <w:jc w:val="center"/>
              <w:rPr>
                <w:rFonts w:ascii="Times New Roman" w:eastAsia="Times New Roman" w:hAnsi="Times New Roman" w:cs="Times New Roman"/>
                <w:color w:val="000000"/>
                <w:sz w:val="20"/>
                <w:szCs w:val="20"/>
                <w:lang w:eastAsia="ru-RU"/>
              </w:rPr>
            </w:pPr>
            <w:r w:rsidRPr="005072BC">
              <w:rPr>
                <w:rFonts w:ascii="Times New Roman" w:eastAsia="Times New Roman" w:hAnsi="Times New Roman" w:cs="Times New Roman"/>
                <w:color w:val="000000"/>
                <w:sz w:val="20"/>
                <w:szCs w:val="20"/>
                <w:lang w:eastAsia="ru-RU"/>
              </w:rPr>
              <w:lastRenderedPageBreak/>
              <w:t>В 2023– 118 объектов, объем используемых материалов 15 615 м</w:t>
            </w:r>
            <w:r w:rsidRPr="005072BC">
              <w:rPr>
                <w:rFonts w:ascii="Times New Roman" w:eastAsia="Times New Roman" w:hAnsi="Times New Roman" w:cs="Times New Roman"/>
                <w:color w:val="000000"/>
                <w:sz w:val="20"/>
                <w:szCs w:val="20"/>
                <w:vertAlign w:val="superscript"/>
                <w:lang w:eastAsia="ru-RU"/>
              </w:rPr>
              <w:t>3</w:t>
            </w:r>
            <w:r w:rsidRPr="005072BC">
              <w:rPr>
                <w:rFonts w:ascii="Times New Roman" w:eastAsia="Times New Roman" w:hAnsi="Times New Roman" w:cs="Times New Roman"/>
                <w:color w:val="000000"/>
                <w:sz w:val="20"/>
                <w:szCs w:val="20"/>
                <w:lang w:eastAsia="ru-RU"/>
              </w:rPr>
              <w:t>.</w:t>
            </w:r>
          </w:p>
          <w:p w:rsidR="005072BC" w:rsidRPr="005072BC" w:rsidRDefault="005072BC" w:rsidP="005072BC">
            <w:pPr>
              <w:spacing w:after="0" w:line="240" w:lineRule="auto"/>
              <w:jc w:val="center"/>
              <w:rPr>
                <w:rFonts w:ascii="Times New Roman" w:eastAsia="Times New Roman" w:hAnsi="Times New Roman" w:cs="Times New Roman"/>
                <w:color w:val="000000"/>
                <w:sz w:val="20"/>
                <w:szCs w:val="20"/>
                <w:lang w:eastAsia="ru-RU"/>
              </w:rPr>
            </w:pPr>
            <w:r w:rsidRPr="005072BC">
              <w:rPr>
                <w:rFonts w:ascii="Times New Roman" w:eastAsia="Times New Roman" w:hAnsi="Times New Roman" w:cs="Times New Roman"/>
                <w:color w:val="000000"/>
                <w:sz w:val="20"/>
                <w:szCs w:val="20"/>
                <w:lang w:eastAsia="ru-RU"/>
              </w:rPr>
              <w:t>Аренда специализированной техники на выполнение работ по грейдированию</w:t>
            </w:r>
          </w:p>
          <w:p w:rsidR="005072BC" w:rsidRPr="005072BC" w:rsidRDefault="005072BC" w:rsidP="005072BC">
            <w:pPr>
              <w:spacing w:after="0" w:line="240" w:lineRule="auto"/>
              <w:jc w:val="center"/>
              <w:rPr>
                <w:rFonts w:ascii="Times New Roman" w:eastAsia="Times New Roman" w:hAnsi="Times New Roman" w:cs="Times New Roman"/>
                <w:color w:val="000000"/>
                <w:sz w:val="20"/>
                <w:szCs w:val="20"/>
                <w:lang w:eastAsia="ru-RU"/>
              </w:rPr>
            </w:pPr>
            <w:r w:rsidRPr="005072BC">
              <w:rPr>
                <w:rFonts w:ascii="Times New Roman" w:eastAsia="Times New Roman" w:hAnsi="Times New Roman" w:cs="Times New Roman"/>
                <w:color w:val="000000"/>
                <w:sz w:val="20"/>
                <w:szCs w:val="20"/>
                <w:lang w:eastAsia="ru-RU"/>
              </w:rPr>
              <w:t>В 2024 году  – 118 объектов, объем используемых материалов 15 615 м</w:t>
            </w:r>
            <w:r w:rsidRPr="005072BC">
              <w:rPr>
                <w:rFonts w:ascii="Times New Roman" w:eastAsia="Times New Roman" w:hAnsi="Times New Roman" w:cs="Times New Roman"/>
                <w:color w:val="000000"/>
                <w:sz w:val="20"/>
                <w:szCs w:val="20"/>
                <w:vertAlign w:val="superscript"/>
                <w:lang w:eastAsia="ru-RU"/>
              </w:rPr>
              <w:t>3</w:t>
            </w:r>
            <w:r w:rsidRPr="005072BC">
              <w:rPr>
                <w:rFonts w:ascii="Times New Roman" w:eastAsia="Times New Roman" w:hAnsi="Times New Roman" w:cs="Times New Roman"/>
                <w:color w:val="000000"/>
                <w:sz w:val="20"/>
                <w:szCs w:val="20"/>
                <w:lang w:eastAsia="ru-RU"/>
              </w:rPr>
              <w:t>.</w:t>
            </w:r>
          </w:p>
        </w:tc>
        <w:tc>
          <w:tcPr>
            <w:tcW w:w="1985"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lastRenderedPageBreak/>
              <w:t>Администрация МО                     г. Новороссийск;</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МКУ «Управление по развитию и реконструкции автомобильных дорог».</w:t>
            </w:r>
          </w:p>
        </w:tc>
      </w:tr>
      <w:tr w:rsidR="005072BC" w:rsidRPr="005072BC" w:rsidTr="00331D7B">
        <w:trPr>
          <w:gridAfter w:val="1"/>
          <w:wAfter w:w="14" w:type="dxa"/>
          <w:trHeight w:val="240"/>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95 881,9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15 639,9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47 000,0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17 219,0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16 023,0  </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color w:val="000000"/>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85"/>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color w:val="000000"/>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40"/>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color w:val="000000"/>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300"/>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color w:val="000000"/>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175"/>
        </w:trPr>
        <w:tc>
          <w:tcPr>
            <w:tcW w:w="852"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val="en-US" w:eastAsia="ru-RU"/>
              </w:rPr>
            </w:pPr>
            <w:r w:rsidRPr="005072BC">
              <w:rPr>
                <w:rFonts w:ascii="Times New Roman" w:eastAsia="Times New Roman" w:hAnsi="Times New Roman" w:cs="Times New Roman"/>
                <w:sz w:val="20"/>
                <w:szCs w:val="20"/>
                <w:lang w:val="en-US" w:eastAsia="ru-RU"/>
              </w:rPr>
              <w:lastRenderedPageBreak/>
              <w:t>5</w:t>
            </w:r>
          </w:p>
        </w:tc>
        <w:tc>
          <w:tcPr>
            <w:tcW w:w="2106"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Ликвидация последствий чрезвычайных ситуаций на автомобильных дорогах общего пользования местного значения</w:t>
            </w:r>
          </w:p>
        </w:tc>
        <w:tc>
          <w:tcPr>
            <w:tcW w:w="1721" w:type="dxa"/>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val="en-US" w:eastAsia="ru-RU"/>
              </w:rPr>
            </w:pPr>
            <w:r w:rsidRPr="005072BC">
              <w:rPr>
                <w:rFonts w:ascii="Times New Roman" w:eastAsia="Times New Roman" w:hAnsi="Times New Roman" w:cs="Times New Roman"/>
                <w:sz w:val="20"/>
                <w:szCs w:val="20"/>
                <w:lang w:val="en-US"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19 846,7  </w:t>
            </w:r>
          </w:p>
        </w:tc>
        <w:tc>
          <w:tcPr>
            <w:tcW w:w="1275"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19 846,7  </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color w:val="000000"/>
                <w:sz w:val="20"/>
                <w:szCs w:val="20"/>
                <w:lang w:eastAsia="ru-RU"/>
              </w:rPr>
            </w:pPr>
            <w:r w:rsidRPr="005072BC">
              <w:rPr>
                <w:rFonts w:ascii="Times New Roman" w:eastAsia="Times New Roman" w:hAnsi="Times New Roman" w:cs="Times New Roman"/>
                <w:color w:val="000000"/>
                <w:sz w:val="20"/>
                <w:szCs w:val="20"/>
                <w:lang w:eastAsia="ru-RU"/>
              </w:rPr>
              <w:t>В 2021 году ликвидация последствий ЧС на 43 объектах.</w:t>
            </w:r>
          </w:p>
        </w:tc>
        <w:tc>
          <w:tcPr>
            <w:tcW w:w="1985"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Администрация МО                     г. Новороссийск;</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МКУ «Управление по развитию и реконструкции автомобильных дорог».</w:t>
            </w:r>
          </w:p>
        </w:tc>
      </w:tr>
      <w:tr w:rsidR="005072BC" w:rsidRPr="005072BC" w:rsidTr="00331D7B">
        <w:trPr>
          <w:gridAfter w:val="1"/>
          <w:wAfter w:w="14" w:type="dxa"/>
          <w:trHeight w:val="210"/>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val="en-US" w:eastAsia="ru-RU"/>
              </w:rPr>
            </w:pPr>
            <w:r w:rsidRPr="005072BC">
              <w:rPr>
                <w:rFonts w:ascii="Times New Roman" w:eastAsia="Times New Roman" w:hAnsi="Times New Roman" w:cs="Times New Roman"/>
                <w:sz w:val="20"/>
                <w:szCs w:val="20"/>
                <w:lang w:val="en-US"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992,7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992,7</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color w:val="000000"/>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150"/>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val="en-US"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val="en-US" w:eastAsia="ru-RU"/>
              </w:rPr>
            </w:pPr>
            <w:r w:rsidRPr="005072BC">
              <w:rPr>
                <w:rFonts w:ascii="Times New Roman" w:eastAsia="Times New Roman" w:hAnsi="Times New Roman" w:cs="Times New Roman"/>
                <w:sz w:val="20"/>
                <w:szCs w:val="20"/>
                <w:lang w:val="en-US"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18 854,0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18 854,0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color w:val="000000"/>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150"/>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val="en-US"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val="en-US" w:eastAsia="ru-RU"/>
              </w:rPr>
            </w:pPr>
            <w:r w:rsidRPr="005072BC">
              <w:rPr>
                <w:rFonts w:ascii="Times New Roman" w:eastAsia="Times New Roman" w:hAnsi="Times New Roman" w:cs="Times New Roman"/>
                <w:sz w:val="20"/>
                <w:szCs w:val="20"/>
                <w:lang w:val="en-US"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color w:val="000000"/>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1088"/>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val="en-US"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val="en-US" w:eastAsia="ru-RU"/>
              </w:rPr>
            </w:pPr>
            <w:r w:rsidRPr="005072BC">
              <w:rPr>
                <w:rFonts w:ascii="Times New Roman" w:eastAsia="Times New Roman" w:hAnsi="Times New Roman" w:cs="Times New Roman"/>
                <w:sz w:val="20"/>
                <w:szCs w:val="20"/>
                <w:lang w:val="en-US"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0,0</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color w:val="000000"/>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240"/>
        </w:trPr>
        <w:tc>
          <w:tcPr>
            <w:tcW w:w="852"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6</w:t>
            </w:r>
          </w:p>
        </w:tc>
        <w:tc>
          <w:tcPr>
            <w:tcW w:w="2106"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Обеспечение деятельности </w:t>
            </w:r>
            <w:r w:rsidRPr="005072BC">
              <w:rPr>
                <w:rFonts w:ascii="Times New Roman" w:eastAsia="Times New Roman" w:hAnsi="Times New Roman" w:cs="Times New Roman"/>
                <w:sz w:val="20"/>
                <w:szCs w:val="20"/>
                <w:lang w:eastAsia="ru-RU"/>
              </w:rPr>
              <w:lastRenderedPageBreak/>
              <w:t>муниципальных учреждений</w:t>
            </w:r>
          </w:p>
        </w:tc>
        <w:tc>
          <w:tcPr>
            <w:tcW w:w="1721" w:type="dxa"/>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val="en-US" w:eastAsia="ru-RU"/>
              </w:rPr>
            </w:pPr>
            <w:r w:rsidRPr="005072BC">
              <w:rPr>
                <w:rFonts w:ascii="Times New Roman" w:eastAsia="Times New Roman" w:hAnsi="Times New Roman" w:cs="Times New Roman"/>
                <w:sz w:val="20"/>
                <w:szCs w:val="20"/>
                <w:lang w:val="en-US" w:eastAsia="ru-RU"/>
              </w:rPr>
              <w:lastRenderedPageBreak/>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111 511,9  </w:t>
            </w:r>
          </w:p>
        </w:tc>
        <w:tc>
          <w:tcPr>
            <w:tcW w:w="1275"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21 260,6  </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22 089,5  </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22 897,3  </w:t>
            </w:r>
          </w:p>
        </w:tc>
        <w:tc>
          <w:tcPr>
            <w:tcW w:w="1276"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23 127,5  </w:t>
            </w:r>
          </w:p>
        </w:tc>
        <w:tc>
          <w:tcPr>
            <w:tcW w:w="1134" w:type="dxa"/>
            <w:tcBorders>
              <w:top w:val="single" w:sz="4" w:space="0" w:color="auto"/>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22 137,0  </w:t>
            </w:r>
          </w:p>
        </w:tc>
        <w:tc>
          <w:tcPr>
            <w:tcW w:w="1559"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 xml:space="preserve">Обеспечение деятельности МКУ </w:t>
            </w:r>
            <w:r w:rsidRPr="005072BC">
              <w:rPr>
                <w:rFonts w:ascii="Times New Roman" w:eastAsia="Times New Roman" w:hAnsi="Times New Roman" w:cs="Times New Roman"/>
                <w:sz w:val="20"/>
                <w:szCs w:val="20"/>
                <w:lang w:eastAsia="ru-RU"/>
              </w:rPr>
              <w:lastRenderedPageBreak/>
              <w:t xml:space="preserve">«Управление по развитию и реконструкции автомобильных дорог», приобретение программного обеспечения, канцелярия, ремонт и заправка оргтехники, нотариальные услуги, обучение сотрудников, почтовые расходы. Осуществление руководства и управления в сфере установленных функций на 2020-2023 не менее 25 сотрудников. Осуществление руководства и управления в сфере установленных функций в 2024 году не </w:t>
            </w:r>
            <w:r w:rsidRPr="005072BC">
              <w:rPr>
                <w:rFonts w:ascii="Times New Roman" w:eastAsia="Times New Roman" w:hAnsi="Times New Roman" w:cs="Times New Roman"/>
                <w:sz w:val="20"/>
                <w:szCs w:val="20"/>
                <w:lang w:eastAsia="ru-RU"/>
              </w:rPr>
              <w:lastRenderedPageBreak/>
              <w:t>менее 33 сотрудников.</w:t>
            </w:r>
          </w:p>
        </w:tc>
        <w:tc>
          <w:tcPr>
            <w:tcW w:w="1985" w:type="dxa"/>
            <w:vMerge w:val="restart"/>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lastRenderedPageBreak/>
              <w:t xml:space="preserve">Администрация МО  </w:t>
            </w:r>
          </w:p>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г. Новороссийск;</w:t>
            </w:r>
          </w:p>
          <w:p w:rsidR="005072BC" w:rsidRPr="005072BC" w:rsidRDefault="005072BC" w:rsidP="005072BC">
            <w:pPr>
              <w:spacing w:after="0" w:line="240" w:lineRule="auto"/>
              <w:jc w:val="center"/>
              <w:rPr>
                <w:rFonts w:ascii="Times New Roman" w:eastAsia="Times New Roman" w:hAnsi="Times New Roman" w:cs="Times New Roman"/>
                <w:color w:val="000000"/>
                <w:sz w:val="20"/>
                <w:szCs w:val="20"/>
                <w:lang w:eastAsia="ru-RU"/>
              </w:rPr>
            </w:pPr>
            <w:r w:rsidRPr="005072BC">
              <w:rPr>
                <w:rFonts w:ascii="Times New Roman" w:eastAsia="Times New Roman" w:hAnsi="Times New Roman" w:cs="Times New Roman"/>
                <w:color w:val="000000"/>
                <w:sz w:val="20"/>
                <w:szCs w:val="20"/>
                <w:lang w:eastAsia="ru-RU"/>
              </w:rPr>
              <w:lastRenderedPageBreak/>
              <w:t>МКУ «Управление по развитию и реконструкции автомобильных дорог».</w:t>
            </w:r>
          </w:p>
        </w:tc>
      </w:tr>
      <w:tr w:rsidR="005072BC" w:rsidRPr="005072BC" w:rsidTr="00331D7B">
        <w:trPr>
          <w:gridAfter w:val="1"/>
          <w:wAfter w:w="14" w:type="dxa"/>
          <w:trHeight w:val="270"/>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r w:rsidRPr="005072BC">
              <w:rPr>
                <w:rFonts w:ascii="Times New Roman" w:eastAsia="Times New Roman" w:hAnsi="Times New Roman" w:cs="Times New Roman"/>
                <w:sz w:val="20"/>
                <w:szCs w:val="20"/>
                <w:lang w:eastAsia="ru-RU"/>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110 359,1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21 121,1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21 076,2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22 897,3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23 127,5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22 137,0  </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color w:val="000000"/>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195"/>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val="en-US"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val="en-US" w:eastAsia="ru-RU"/>
              </w:rPr>
            </w:pPr>
            <w:r w:rsidRPr="005072BC">
              <w:rPr>
                <w:rFonts w:ascii="Times New Roman" w:eastAsia="Times New Roman" w:hAnsi="Times New Roman" w:cs="Times New Roman"/>
                <w:sz w:val="20"/>
                <w:szCs w:val="20"/>
                <w:lang w:val="en-US" w:eastAsia="ru-RU"/>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1 152,8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139,5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1 013,3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color w:val="000000"/>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150"/>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val="en-US"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val="en-US" w:eastAsia="ru-RU"/>
              </w:rPr>
            </w:pPr>
            <w:r w:rsidRPr="005072BC">
              <w:rPr>
                <w:rFonts w:ascii="Times New Roman" w:eastAsia="Times New Roman" w:hAnsi="Times New Roman" w:cs="Times New Roman"/>
                <w:sz w:val="20"/>
                <w:szCs w:val="20"/>
                <w:lang w:val="en-US" w:eastAsia="ru-RU"/>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color w:val="000000"/>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r w:rsidR="005072BC" w:rsidRPr="005072BC" w:rsidTr="00331D7B">
        <w:trPr>
          <w:gridAfter w:val="1"/>
          <w:wAfter w:w="14" w:type="dxa"/>
          <w:trHeight w:val="180"/>
        </w:trPr>
        <w:tc>
          <w:tcPr>
            <w:tcW w:w="852" w:type="dxa"/>
            <w:vMerge/>
            <w:shd w:val="clear" w:color="auto" w:fill="auto"/>
          </w:tcPr>
          <w:p w:rsidR="005072BC" w:rsidRPr="005072BC" w:rsidRDefault="005072BC" w:rsidP="005072BC">
            <w:pPr>
              <w:spacing w:after="0" w:line="240" w:lineRule="auto"/>
              <w:rPr>
                <w:rFonts w:ascii="Times New Roman" w:eastAsia="Times New Roman" w:hAnsi="Times New Roman" w:cs="Times New Roman"/>
                <w:sz w:val="20"/>
                <w:szCs w:val="20"/>
                <w:lang w:val="en-US" w:eastAsia="ru-RU"/>
              </w:rPr>
            </w:pPr>
          </w:p>
        </w:tc>
        <w:tc>
          <w:tcPr>
            <w:tcW w:w="2106"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c>
          <w:tcPr>
            <w:tcW w:w="1721" w:type="dxa"/>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val="en-US" w:eastAsia="ru-RU"/>
              </w:rPr>
            </w:pPr>
            <w:r w:rsidRPr="005072BC">
              <w:rPr>
                <w:rFonts w:ascii="Times New Roman" w:eastAsia="Times New Roman" w:hAnsi="Times New Roman" w:cs="Times New Roman"/>
                <w:sz w:val="20"/>
                <w:szCs w:val="20"/>
                <w:lang w:val="en-US" w:eastAsia="ru-RU"/>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5"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276"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134" w:type="dxa"/>
            <w:tcBorders>
              <w:top w:val="nil"/>
              <w:left w:val="nil"/>
              <w:bottom w:val="single" w:sz="4" w:space="0" w:color="auto"/>
              <w:right w:val="single" w:sz="4" w:space="0" w:color="auto"/>
            </w:tcBorders>
            <w:shd w:val="clear" w:color="auto" w:fill="auto"/>
            <w:vAlign w:val="center"/>
          </w:tcPr>
          <w:p w:rsidR="005072BC" w:rsidRPr="005072BC" w:rsidRDefault="005072BC" w:rsidP="005072BC">
            <w:pPr>
              <w:jc w:val="center"/>
              <w:rPr>
                <w:rFonts w:ascii="Times New Roman" w:hAnsi="Times New Roman" w:cs="Times New Roman"/>
                <w:sz w:val="20"/>
                <w:szCs w:val="20"/>
              </w:rPr>
            </w:pPr>
            <w:r w:rsidRPr="005072BC">
              <w:rPr>
                <w:rFonts w:ascii="Times New Roman" w:hAnsi="Times New Roman" w:cs="Times New Roman"/>
                <w:sz w:val="20"/>
                <w:szCs w:val="20"/>
              </w:rPr>
              <w:t xml:space="preserve">0,0  </w:t>
            </w:r>
          </w:p>
        </w:tc>
        <w:tc>
          <w:tcPr>
            <w:tcW w:w="1559"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color w:val="000000"/>
                <w:sz w:val="20"/>
                <w:szCs w:val="20"/>
                <w:lang w:eastAsia="ru-RU"/>
              </w:rPr>
            </w:pPr>
          </w:p>
        </w:tc>
        <w:tc>
          <w:tcPr>
            <w:tcW w:w="1985" w:type="dxa"/>
            <w:vMerge/>
            <w:shd w:val="clear" w:color="auto" w:fill="auto"/>
          </w:tcPr>
          <w:p w:rsidR="005072BC" w:rsidRPr="005072BC" w:rsidRDefault="005072BC" w:rsidP="005072BC">
            <w:pPr>
              <w:spacing w:after="0" w:line="240" w:lineRule="auto"/>
              <w:jc w:val="center"/>
              <w:rPr>
                <w:rFonts w:ascii="Times New Roman" w:eastAsia="Times New Roman" w:hAnsi="Times New Roman" w:cs="Times New Roman"/>
                <w:sz w:val="20"/>
                <w:szCs w:val="20"/>
                <w:lang w:eastAsia="ru-RU"/>
              </w:rPr>
            </w:pPr>
          </w:p>
        </w:tc>
      </w:tr>
    </w:tbl>
    <w:p w:rsidR="005072BC" w:rsidRPr="005072BC" w:rsidRDefault="005072BC" w:rsidP="005072BC">
      <w:pPr>
        <w:spacing w:after="0" w:line="240" w:lineRule="auto"/>
        <w:ind w:firstLine="709"/>
        <w:jc w:val="both"/>
        <w:rPr>
          <w:rFonts w:ascii="Times New Roman" w:eastAsia="Times New Roman" w:hAnsi="Times New Roman" w:cs="Times New Roman"/>
          <w:sz w:val="28"/>
          <w:szCs w:val="28"/>
          <w:lang w:eastAsia="ru-RU"/>
        </w:rPr>
      </w:pPr>
    </w:p>
    <w:p w:rsidR="005072BC" w:rsidRPr="005072BC" w:rsidRDefault="005072BC" w:rsidP="005072BC">
      <w:pPr>
        <w:spacing w:after="0" w:line="240" w:lineRule="auto"/>
        <w:ind w:firstLine="709"/>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 xml:space="preserve">Средства бюджетов всех уровней и внебюджетных источников, направляемые на финансирование мероприятий Программы, подлежат ежегодному уточнению при принятии бюджетов на соответствующий финансовый год. В ходе реализации 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 </w:t>
      </w:r>
    </w:p>
    <w:p w:rsidR="005072BC" w:rsidRPr="005072BC" w:rsidRDefault="005072BC" w:rsidP="005072BC">
      <w:pPr>
        <w:spacing w:after="0" w:line="240" w:lineRule="auto"/>
        <w:ind w:right="-1" w:firstLine="840"/>
        <w:jc w:val="both"/>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Координатор Программы, с учетом выделенных на реализацию Программы финансовых средств, ежегодно уточняет целевые показатели и затраты по программным мероприятиям, механизм реализации Программы, состав исполнителей.</w:t>
      </w:r>
    </w:p>
    <w:p w:rsidR="005072BC" w:rsidRPr="005072BC" w:rsidRDefault="005072BC" w:rsidP="005072BC">
      <w:pPr>
        <w:spacing w:after="0" w:line="240" w:lineRule="auto"/>
        <w:ind w:right="-1" w:firstLine="840"/>
        <w:jc w:val="both"/>
        <w:rPr>
          <w:rFonts w:ascii="Times New Roman" w:eastAsia="Times New Roman" w:hAnsi="Times New Roman" w:cs="Times New Roman"/>
          <w:sz w:val="28"/>
          <w:szCs w:val="28"/>
          <w:lang w:eastAsia="ru-RU"/>
        </w:rPr>
      </w:pPr>
    </w:p>
    <w:p w:rsidR="005072BC" w:rsidRPr="005072BC" w:rsidRDefault="005072BC" w:rsidP="005072BC">
      <w:pPr>
        <w:spacing w:after="0" w:line="240" w:lineRule="auto"/>
        <w:ind w:right="-1" w:firstLine="840"/>
        <w:jc w:val="both"/>
        <w:rPr>
          <w:rFonts w:ascii="Times New Roman" w:eastAsia="Times New Roman" w:hAnsi="Times New Roman" w:cs="Times New Roman"/>
          <w:sz w:val="28"/>
          <w:szCs w:val="28"/>
          <w:lang w:eastAsia="ru-RU"/>
        </w:rPr>
      </w:pPr>
    </w:p>
    <w:p w:rsidR="005072BC" w:rsidRPr="005072BC" w:rsidRDefault="005072BC" w:rsidP="005072BC">
      <w:pPr>
        <w:spacing w:after="0" w:line="240" w:lineRule="auto"/>
        <w:jc w:val="both"/>
        <w:rPr>
          <w:rFonts w:ascii="Times New Roman" w:eastAsia="Calibri" w:hAnsi="Times New Roman" w:cs="Times New Roman"/>
          <w:sz w:val="28"/>
          <w:szCs w:val="28"/>
          <w:shd w:val="clear" w:color="auto" w:fill="FFFFFF"/>
          <w:lang w:bidi="x-none"/>
        </w:rPr>
      </w:pPr>
      <w:r w:rsidRPr="005072BC">
        <w:rPr>
          <w:rFonts w:ascii="Times New Roman" w:eastAsia="Calibri" w:hAnsi="Times New Roman" w:cs="Times New Roman"/>
          <w:sz w:val="28"/>
          <w:szCs w:val="28"/>
          <w:shd w:val="clear" w:color="auto" w:fill="FFFFFF"/>
          <w:lang w:bidi="x-none"/>
        </w:rPr>
        <w:t>Заместитель</w:t>
      </w:r>
      <w:r w:rsidRPr="005072BC">
        <w:rPr>
          <w:rFonts w:ascii="Times New Roman" w:eastAsia="Calibri" w:hAnsi="Times New Roman" w:cs="Times New Roman"/>
          <w:sz w:val="28"/>
          <w:szCs w:val="28"/>
          <w:shd w:val="clear" w:color="auto" w:fill="FFFFFF"/>
          <w:lang w:val="x-none" w:bidi="x-none"/>
        </w:rPr>
        <w:t xml:space="preserve"> главы муниципального образования </w:t>
      </w:r>
      <w:r w:rsidRPr="005072BC">
        <w:rPr>
          <w:rFonts w:ascii="Times New Roman" w:eastAsia="Calibri" w:hAnsi="Times New Roman" w:cs="Times New Roman"/>
          <w:sz w:val="28"/>
          <w:szCs w:val="28"/>
          <w:shd w:val="clear" w:color="auto" w:fill="FFFFFF"/>
          <w:lang w:val="x-none" w:bidi="x-none"/>
        </w:rPr>
        <w:tab/>
      </w:r>
      <w:r w:rsidRPr="005072BC">
        <w:rPr>
          <w:rFonts w:ascii="Times New Roman" w:eastAsia="Calibri" w:hAnsi="Times New Roman" w:cs="Times New Roman"/>
          <w:sz w:val="28"/>
          <w:szCs w:val="28"/>
          <w:shd w:val="clear" w:color="auto" w:fill="FFFFFF"/>
          <w:lang w:val="x-none" w:bidi="x-none"/>
        </w:rPr>
        <w:tab/>
      </w:r>
      <w:r w:rsidRPr="005072BC">
        <w:rPr>
          <w:rFonts w:ascii="Times New Roman" w:eastAsia="Calibri" w:hAnsi="Times New Roman" w:cs="Times New Roman"/>
          <w:sz w:val="28"/>
          <w:szCs w:val="28"/>
          <w:shd w:val="clear" w:color="auto" w:fill="FFFFFF"/>
          <w:lang w:bidi="x-none"/>
        </w:rPr>
        <w:t xml:space="preserve">                                                    </w:t>
      </w:r>
      <w:r w:rsidR="00090018">
        <w:rPr>
          <w:rFonts w:ascii="Times New Roman" w:eastAsia="Calibri" w:hAnsi="Times New Roman" w:cs="Times New Roman"/>
          <w:sz w:val="28"/>
          <w:szCs w:val="28"/>
          <w:shd w:val="clear" w:color="auto" w:fill="FFFFFF"/>
          <w:lang w:bidi="x-none"/>
        </w:rPr>
        <w:t xml:space="preserve">                           </w:t>
      </w:r>
      <w:r w:rsidRPr="005072BC">
        <w:rPr>
          <w:rFonts w:ascii="Times New Roman" w:eastAsia="Calibri" w:hAnsi="Times New Roman" w:cs="Times New Roman"/>
          <w:sz w:val="28"/>
          <w:szCs w:val="28"/>
          <w:shd w:val="clear" w:color="auto" w:fill="FFFFFF"/>
          <w:lang w:bidi="x-none"/>
        </w:rPr>
        <w:t xml:space="preserve"> А.И. Яменсков</w:t>
      </w:r>
      <w:r w:rsidRPr="005072BC">
        <w:rPr>
          <w:rFonts w:ascii="Times New Roman" w:eastAsia="Times New Roman" w:hAnsi="Times New Roman" w:cs="Times New Roman"/>
          <w:sz w:val="28"/>
          <w:szCs w:val="28"/>
          <w:lang w:eastAsia="ru-RU"/>
        </w:rPr>
        <w:t xml:space="preserve">                                                                               </w:t>
      </w:r>
    </w:p>
    <w:p w:rsidR="005072BC" w:rsidRPr="005072BC" w:rsidRDefault="005072BC" w:rsidP="005072BC">
      <w:pPr>
        <w:spacing w:after="0" w:line="240" w:lineRule="auto"/>
        <w:jc w:val="center"/>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 xml:space="preserve">                                                                                 </w:t>
      </w:r>
    </w:p>
    <w:p w:rsidR="005072BC" w:rsidRPr="005072BC" w:rsidRDefault="005072BC" w:rsidP="005072BC">
      <w:pPr>
        <w:spacing w:after="0" w:line="240" w:lineRule="auto"/>
        <w:jc w:val="center"/>
        <w:rPr>
          <w:rFonts w:ascii="Times New Roman" w:eastAsia="Times New Roman" w:hAnsi="Times New Roman" w:cs="Times New Roman"/>
          <w:sz w:val="28"/>
          <w:szCs w:val="28"/>
          <w:lang w:eastAsia="ru-RU"/>
        </w:rPr>
      </w:pPr>
    </w:p>
    <w:p w:rsidR="005072BC" w:rsidRPr="005072BC" w:rsidRDefault="005072BC" w:rsidP="005072BC">
      <w:pPr>
        <w:spacing w:after="0" w:line="240" w:lineRule="auto"/>
        <w:jc w:val="center"/>
        <w:rPr>
          <w:rFonts w:ascii="Times New Roman" w:eastAsia="Times New Roman" w:hAnsi="Times New Roman" w:cs="Times New Roman"/>
          <w:sz w:val="28"/>
          <w:szCs w:val="28"/>
          <w:lang w:eastAsia="ru-RU"/>
        </w:rPr>
      </w:pPr>
      <w:r w:rsidRPr="005072BC">
        <w:rPr>
          <w:rFonts w:ascii="Times New Roman" w:eastAsia="Times New Roman" w:hAnsi="Times New Roman" w:cs="Times New Roman"/>
          <w:sz w:val="28"/>
          <w:szCs w:val="28"/>
          <w:lang w:eastAsia="ru-RU"/>
        </w:rPr>
        <w:t xml:space="preserve">                                                                                     </w:t>
      </w:r>
    </w:p>
    <w:p w:rsidR="005072BC" w:rsidRPr="005072BC" w:rsidRDefault="005072BC" w:rsidP="005072BC">
      <w:pPr>
        <w:spacing w:after="0" w:line="240" w:lineRule="auto"/>
        <w:jc w:val="center"/>
        <w:rPr>
          <w:rFonts w:ascii="Times New Roman" w:eastAsia="Times New Roman" w:hAnsi="Times New Roman" w:cs="Times New Roman"/>
          <w:sz w:val="28"/>
          <w:szCs w:val="28"/>
          <w:lang w:eastAsia="ru-RU"/>
        </w:rPr>
      </w:pPr>
    </w:p>
    <w:p w:rsidR="005072BC" w:rsidRPr="005072BC" w:rsidRDefault="005072BC" w:rsidP="005072BC">
      <w:pPr>
        <w:spacing w:after="0" w:line="240" w:lineRule="auto"/>
        <w:jc w:val="center"/>
        <w:rPr>
          <w:rFonts w:ascii="Times New Roman" w:eastAsia="Times New Roman" w:hAnsi="Times New Roman" w:cs="Times New Roman"/>
          <w:sz w:val="28"/>
          <w:szCs w:val="28"/>
          <w:lang w:eastAsia="ru-RU"/>
        </w:rPr>
      </w:pPr>
    </w:p>
    <w:p w:rsidR="005072BC" w:rsidRPr="005072BC" w:rsidRDefault="005072BC" w:rsidP="005072BC">
      <w:pPr>
        <w:spacing w:after="0" w:line="240" w:lineRule="auto"/>
        <w:jc w:val="center"/>
        <w:rPr>
          <w:rFonts w:ascii="Times New Roman" w:eastAsia="Times New Roman" w:hAnsi="Times New Roman" w:cs="Times New Roman"/>
          <w:sz w:val="28"/>
          <w:szCs w:val="28"/>
          <w:lang w:eastAsia="ru-RU"/>
        </w:rPr>
      </w:pPr>
    </w:p>
    <w:p w:rsidR="005072BC" w:rsidRPr="005072BC" w:rsidRDefault="005072BC" w:rsidP="005072BC"/>
    <w:p w:rsidR="005260EA" w:rsidRDefault="005260EA">
      <w:pPr>
        <w:sectPr w:rsidR="005260EA" w:rsidSect="005260EA">
          <w:pgSz w:w="16838" w:h="11906" w:orient="landscape"/>
          <w:pgMar w:top="1701" w:right="1134" w:bottom="851" w:left="1134" w:header="425" w:footer="709" w:gutter="0"/>
          <w:cols w:space="708"/>
          <w:titlePg/>
          <w:docGrid w:linePitch="360"/>
        </w:sectPr>
      </w:pPr>
    </w:p>
    <w:p w:rsidR="00F37B89" w:rsidRPr="00F37B89" w:rsidRDefault="00F37B89" w:rsidP="00F37B89">
      <w:pPr>
        <w:spacing w:after="0" w:line="240" w:lineRule="auto"/>
        <w:jc w:val="center"/>
        <w:rPr>
          <w:rFonts w:ascii="Times New Roman" w:eastAsia="Times New Roman" w:hAnsi="Times New Roman" w:cs="Times New Roman"/>
          <w:sz w:val="28"/>
          <w:szCs w:val="28"/>
          <w:lang w:eastAsia="ru-RU"/>
        </w:rPr>
      </w:pPr>
      <w:r w:rsidRPr="00F37B89">
        <w:rPr>
          <w:rFonts w:ascii="Times New Roman" w:eastAsia="Times New Roman" w:hAnsi="Times New Roman" w:cs="Times New Roman"/>
          <w:sz w:val="28"/>
          <w:szCs w:val="28"/>
          <w:lang w:eastAsia="ru-RU"/>
        </w:rPr>
        <w:lastRenderedPageBreak/>
        <w:t xml:space="preserve">                                                                                Приложение № 6</w:t>
      </w:r>
    </w:p>
    <w:p w:rsidR="00F37B89" w:rsidRPr="00F37B89" w:rsidRDefault="00F37B89" w:rsidP="00F37B89">
      <w:pPr>
        <w:spacing w:after="0" w:line="240" w:lineRule="auto"/>
        <w:rPr>
          <w:rFonts w:ascii="Times New Roman" w:eastAsia="Times New Roman" w:hAnsi="Times New Roman" w:cs="Times New Roman"/>
          <w:sz w:val="28"/>
          <w:szCs w:val="28"/>
          <w:lang w:eastAsia="ru-RU"/>
        </w:rPr>
      </w:pPr>
      <w:r w:rsidRPr="00F37B89">
        <w:rPr>
          <w:rFonts w:ascii="Times New Roman" w:eastAsia="Times New Roman" w:hAnsi="Times New Roman" w:cs="Times New Roman"/>
          <w:sz w:val="28"/>
          <w:szCs w:val="28"/>
          <w:lang w:eastAsia="ru-RU"/>
        </w:rPr>
        <w:t xml:space="preserve">                                                                                                                                      УТВЕРЖДЕН</w:t>
      </w:r>
    </w:p>
    <w:p w:rsidR="00F37B89" w:rsidRPr="00F37B89" w:rsidRDefault="00F37B89" w:rsidP="00F37B89">
      <w:pPr>
        <w:spacing w:after="0" w:line="240" w:lineRule="auto"/>
        <w:ind w:firstLine="9356"/>
        <w:rPr>
          <w:rFonts w:ascii="Times New Roman" w:eastAsia="Times New Roman" w:hAnsi="Times New Roman" w:cs="Times New Roman"/>
          <w:sz w:val="28"/>
          <w:szCs w:val="28"/>
          <w:lang w:eastAsia="ru-RU"/>
        </w:rPr>
      </w:pPr>
      <w:r w:rsidRPr="00F37B89">
        <w:rPr>
          <w:rFonts w:ascii="Times New Roman" w:eastAsia="Times New Roman" w:hAnsi="Times New Roman" w:cs="Times New Roman"/>
          <w:sz w:val="28"/>
          <w:szCs w:val="28"/>
          <w:lang w:eastAsia="ru-RU"/>
        </w:rPr>
        <w:t xml:space="preserve">постановлением администрации </w:t>
      </w:r>
    </w:p>
    <w:p w:rsidR="00F37B89" w:rsidRPr="00F37B89" w:rsidRDefault="00F37B89" w:rsidP="00F37B89">
      <w:pPr>
        <w:spacing w:after="0" w:line="240" w:lineRule="auto"/>
        <w:ind w:firstLine="9356"/>
        <w:rPr>
          <w:rFonts w:ascii="Times New Roman" w:eastAsia="Times New Roman" w:hAnsi="Times New Roman" w:cs="Times New Roman"/>
          <w:sz w:val="28"/>
          <w:szCs w:val="28"/>
          <w:lang w:eastAsia="ru-RU"/>
        </w:rPr>
      </w:pPr>
      <w:r w:rsidRPr="00F37B89">
        <w:rPr>
          <w:rFonts w:ascii="Times New Roman" w:eastAsia="Times New Roman" w:hAnsi="Times New Roman" w:cs="Times New Roman"/>
          <w:sz w:val="28"/>
          <w:szCs w:val="28"/>
          <w:lang w:eastAsia="ru-RU"/>
        </w:rPr>
        <w:t xml:space="preserve">муниципального образования </w:t>
      </w:r>
    </w:p>
    <w:p w:rsidR="00F37B89" w:rsidRPr="00F37B89" w:rsidRDefault="00F37B89" w:rsidP="00F37B89">
      <w:pPr>
        <w:spacing w:after="0" w:line="240" w:lineRule="auto"/>
        <w:ind w:firstLine="9356"/>
        <w:rPr>
          <w:rFonts w:ascii="Times New Roman" w:eastAsia="Times New Roman" w:hAnsi="Times New Roman" w:cs="Times New Roman"/>
          <w:sz w:val="28"/>
          <w:szCs w:val="28"/>
          <w:lang w:eastAsia="ru-RU"/>
        </w:rPr>
      </w:pPr>
      <w:r w:rsidRPr="00F37B89">
        <w:rPr>
          <w:rFonts w:ascii="Times New Roman" w:eastAsia="Times New Roman" w:hAnsi="Times New Roman" w:cs="Times New Roman"/>
          <w:sz w:val="28"/>
          <w:szCs w:val="28"/>
          <w:lang w:eastAsia="ru-RU"/>
        </w:rPr>
        <w:t xml:space="preserve">город Новороссийск </w:t>
      </w:r>
    </w:p>
    <w:p w:rsidR="00F37B89" w:rsidRPr="00F37B89" w:rsidRDefault="00F37B89" w:rsidP="00F37B89">
      <w:pPr>
        <w:spacing w:after="0" w:line="240" w:lineRule="auto"/>
        <w:ind w:firstLine="9356"/>
        <w:rPr>
          <w:rFonts w:ascii="Times New Roman" w:eastAsia="Times New Roman" w:hAnsi="Times New Roman" w:cs="Times New Roman"/>
          <w:sz w:val="28"/>
          <w:szCs w:val="28"/>
          <w:lang w:eastAsia="ru-RU"/>
        </w:rPr>
      </w:pPr>
      <w:r w:rsidRPr="00F37B89">
        <w:rPr>
          <w:rFonts w:ascii="Times New Roman" w:eastAsia="Times New Roman" w:hAnsi="Times New Roman" w:cs="Times New Roman"/>
          <w:sz w:val="28"/>
          <w:szCs w:val="28"/>
          <w:lang w:eastAsia="ru-RU"/>
        </w:rPr>
        <w:t>от _______________№___________</w:t>
      </w:r>
    </w:p>
    <w:p w:rsidR="00F37B89" w:rsidRPr="00F37B89" w:rsidRDefault="00F37B89" w:rsidP="00F37B89">
      <w:pPr>
        <w:spacing w:after="0" w:line="240" w:lineRule="auto"/>
        <w:rPr>
          <w:rFonts w:ascii="Times New Roman" w:eastAsia="Times New Roman" w:hAnsi="Times New Roman" w:cs="Times New Roman"/>
          <w:sz w:val="24"/>
          <w:szCs w:val="24"/>
          <w:lang w:eastAsia="ru-RU"/>
        </w:rPr>
      </w:pPr>
    </w:p>
    <w:p w:rsidR="00F37B89" w:rsidRPr="00F37B89" w:rsidRDefault="00F37B89" w:rsidP="00F37B89">
      <w:pPr>
        <w:spacing w:after="0" w:line="240" w:lineRule="auto"/>
        <w:ind w:right="-676"/>
        <w:rPr>
          <w:rFonts w:ascii="Times New Roman" w:eastAsia="Times New Roman" w:hAnsi="Times New Roman" w:cs="Times New Roman"/>
          <w:sz w:val="28"/>
          <w:szCs w:val="28"/>
          <w:lang w:eastAsia="ru-RU"/>
        </w:rPr>
      </w:pPr>
    </w:p>
    <w:p w:rsidR="00F37B89" w:rsidRPr="00F37B89" w:rsidRDefault="00F37B89" w:rsidP="00F37B89">
      <w:pPr>
        <w:spacing w:after="0" w:line="240" w:lineRule="auto"/>
        <w:jc w:val="center"/>
        <w:rPr>
          <w:rFonts w:ascii="Times New Roman" w:eastAsia="Times New Roman" w:hAnsi="Times New Roman" w:cs="Times New Roman"/>
          <w:sz w:val="28"/>
          <w:szCs w:val="28"/>
          <w:lang w:eastAsia="ru-RU"/>
        </w:rPr>
      </w:pPr>
      <w:r w:rsidRPr="00F37B89">
        <w:rPr>
          <w:rFonts w:ascii="Times New Roman" w:eastAsia="Times New Roman" w:hAnsi="Times New Roman" w:cs="Times New Roman"/>
          <w:sz w:val="28"/>
          <w:szCs w:val="28"/>
          <w:lang w:eastAsia="ru-RU"/>
        </w:rPr>
        <w:t>ПЕРЕЧЕНЬ</w:t>
      </w:r>
    </w:p>
    <w:p w:rsidR="00F37B89" w:rsidRPr="00F37B89" w:rsidRDefault="00F37B89" w:rsidP="00F37B89">
      <w:pPr>
        <w:spacing w:after="0" w:line="240" w:lineRule="auto"/>
        <w:jc w:val="center"/>
        <w:rPr>
          <w:rFonts w:ascii="Times New Roman" w:eastAsia="Times New Roman" w:hAnsi="Times New Roman" w:cs="Times New Roman"/>
          <w:sz w:val="28"/>
          <w:szCs w:val="28"/>
          <w:lang w:eastAsia="ru-RU"/>
        </w:rPr>
      </w:pPr>
      <w:r w:rsidRPr="00F37B89">
        <w:rPr>
          <w:rFonts w:ascii="Times New Roman" w:eastAsia="Times New Roman" w:hAnsi="Times New Roman" w:cs="Times New Roman"/>
          <w:sz w:val="28"/>
          <w:szCs w:val="28"/>
          <w:lang w:eastAsia="ru-RU"/>
        </w:rPr>
        <w:t xml:space="preserve">ЦЕЛЕЙ, ЗАДАЧ И ЦЕЛЕВЫХ ПОКАЗАТЕЛЕЙ МУНИЦИПАЛЬНОЙ ПРОГРАММЫ </w:t>
      </w:r>
    </w:p>
    <w:p w:rsidR="00F37B89" w:rsidRPr="00F37B89" w:rsidRDefault="00F37B89" w:rsidP="00F37B89">
      <w:pPr>
        <w:spacing w:after="0" w:line="240" w:lineRule="auto"/>
        <w:jc w:val="center"/>
        <w:rPr>
          <w:rFonts w:ascii="Times New Roman" w:eastAsia="Times New Roman" w:hAnsi="Times New Roman" w:cs="Times New Roman"/>
          <w:sz w:val="28"/>
          <w:szCs w:val="28"/>
          <w:lang w:eastAsia="ru-RU"/>
        </w:rPr>
      </w:pPr>
      <w:r w:rsidRPr="00F37B89">
        <w:rPr>
          <w:rFonts w:ascii="Times New Roman" w:eastAsia="Times New Roman" w:hAnsi="Times New Roman" w:cs="Times New Roman"/>
          <w:sz w:val="28"/>
          <w:szCs w:val="28"/>
          <w:lang w:eastAsia="ru-RU"/>
        </w:rPr>
        <w:t>«Развитие транспортной системы муниципального образования город Новороссийск на 2020-2024 годы»</w:t>
      </w:r>
    </w:p>
    <w:p w:rsidR="00F37B89" w:rsidRPr="00F37B89" w:rsidRDefault="00F37B89" w:rsidP="00F37B89">
      <w:pPr>
        <w:spacing w:after="0" w:line="240" w:lineRule="auto"/>
        <w:jc w:val="center"/>
        <w:rPr>
          <w:rFonts w:ascii="Times New Roman" w:eastAsia="Times New Roman" w:hAnsi="Times New Roman" w:cs="Times New Roman"/>
          <w:sz w:val="28"/>
          <w:szCs w:val="28"/>
          <w:lang w:eastAsia="ru-RU"/>
        </w:rPr>
      </w:pPr>
    </w:p>
    <w:tbl>
      <w:tblPr>
        <w:tblW w:w="15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4668"/>
        <w:gridCol w:w="19"/>
        <w:gridCol w:w="1274"/>
        <w:gridCol w:w="984"/>
        <w:gridCol w:w="8"/>
        <w:gridCol w:w="1126"/>
        <w:gridCol w:w="1134"/>
        <w:gridCol w:w="6"/>
        <w:gridCol w:w="1128"/>
        <w:gridCol w:w="1276"/>
        <w:gridCol w:w="992"/>
        <w:gridCol w:w="1986"/>
        <w:gridCol w:w="18"/>
      </w:tblGrid>
      <w:tr w:rsidR="00F37B89" w:rsidRPr="00F37B89" w:rsidTr="008B5E5A">
        <w:trPr>
          <w:gridAfter w:val="1"/>
          <w:wAfter w:w="18" w:type="dxa"/>
          <w:trHeight w:val="279"/>
          <w:tblHeader/>
          <w:jc w:val="center"/>
        </w:trPr>
        <w:tc>
          <w:tcPr>
            <w:tcW w:w="563" w:type="dxa"/>
            <w:shd w:val="clear" w:color="auto" w:fill="auto"/>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   п/п</w:t>
            </w:r>
          </w:p>
        </w:tc>
        <w:tc>
          <w:tcPr>
            <w:tcW w:w="4687" w:type="dxa"/>
            <w:gridSpan w:val="2"/>
            <w:vMerge w:val="restart"/>
            <w:shd w:val="clear" w:color="auto" w:fill="auto"/>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Наименование целевого показателя</w:t>
            </w:r>
          </w:p>
        </w:tc>
        <w:tc>
          <w:tcPr>
            <w:tcW w:w="1274" w:type="dxa"/>
            <w:vMerge w:val="restart"/>
            <w:shd w:val="clear" w:color="auto" w:fill="auto"/>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Единица измерения</w:t>
            </w:r>
          </w:p>
        </w:tc>
        <w:tc>
          <w:tcPr>
            <w:tcW w:w="992" w:type="dxa"/>
            <w:gridSpan w:val="2"/>
            <w:vMerge w:val="restart"/>
            <w:shd w:val="clear" w:color="auto" w:fill="auto"/>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Статус</w:t>
            </w:r>
          </w:p>
        </w:tc>
        <w:tc>
          <w:tcPr>
            <w:tcW w:w="7648" w:type="dxa"/>
            <w:gridSpan w:val="7"/>
            <w:shd w:val="clear" w:color="auto" w:fill="auto"/>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Значения показателя</w:t>
            </w:r>
          </w:p>
        </w:tc>
      </w:tr>
      <w:tr w:rsidR="00F37B89" w:rsidRPr="00F37B89" w:rsidTr="008B5E5A">
        <w:trPr>
          <w:trHeight w:val="166"/>
          <w:tblHeader/>
          <w:jc w:val="center"/>
        </w:trPr>
        <w:tc>
          <w:tcPr>
            <w:tcW w:w="563" w:type="dxa"/>
            <w:shd w:val="clear" w:color="auto" w:fill="auto"/>
          </w:tcPr>
          <w:p w:rsidR="00F37B89" w:rsidRPr="00F37B89" w:rsidRDefault="00F37B89" w:rsidP="00F37B89">
            <w:pPr>
              <w:spacing w:after="0" w:line="240" w:lineRule="auto"/>
              <w:jc w:val="center"/>
              <w:rPr>
                <w:rFonts w:ascii="Times New Roman" w:eastAsia="Times New Roman" w:hAnsi="Times New Roman" w:cs="Times New Roman"/>
                <w:lang w:eastAsia="ru-RU"/>
              </w:rPr>
            </w:pPr>
          </w:p>
        </w:tc>
        <w:tc>
          <w:tcPr>
            <w:tcW w:w="4687" w:type="dxa"/>
            <w:gridSpan w:val="2"/>
            <w:vMerge/>
            <w:shd w:val="clear" w:color="auto" w:fill="auto"/>
          </w:tcPr>
          <w:p w:rsidR="00F37B89" w:rsidRPr="00F37B89" w:rsidRDefault="00F37B89" w:rsidP="00F37B89">
            <w:pPr>
              <w:spacing w:after="0" w:line="240" w:lineRule="auto"/>
              <w:jc w:val="center"/>
              <w:rPr>
                <w:rFonts w:ascii="Times New Roman" w:eastAsia="Times New Roman" w:hAnsi="Times New Roman" w:cs="Times New Roman"/>
                <w:lang w:eastAsia="ru-RU"/>
              </w:rPr>
            </w:pPr>
          </w:p>
        </w:tc>
        <w:tc>
          <w:tcPr>
            <w:tcW w:w="1274" w:type="dxa"/>
            <w:vMerge/>
            <w:shd w:val="clear" w:color="auto" w:fill="auto"/>
          </w:tcPr>
          <w:p w:rsidR="00F37B89" w:rsidRPr="00F37B89" w:rsidRDefault="00F37B89" w:rsidP="00F37B89">
            <w:pPr>
              <w:spacing w:after="0" w:line="240" w:lineRule="auto"/>
              <w:jc w:val="center"/>
              <w:rPr>
                <w:rFonts w:ascii="Times New Roman" w:eastAsia="Times New Roman" w:hAnsi="Times New Roman" w:cs="Times New Roman"/>
                <w:lang w:eastAsia="ru-RU"/>
              </w:rPr>
            </w:pPr>
          </w:p>
        </w:tc>
        <w:tc>
          <w:tcPr>
            <w:tcW w:w="992" w:type="dxa"/>
            <w:gridSpan w:val="2"/>
            <w:vMerge/>
            <w:shd w:val="clear" w:color="auto" w:fill="auto"/>
          </w:tcPr>
          <w:p w:rsidR="00F37B89" w:rsidRPr="00F37B89" w:rsidRDefault="00F37B89" w:rsidP="00F37B89">
            <w:pPr>
              <w:spacing w:after="0" w:line="240" w:lineRule="auto"/>
              <w:jc w:val="center"/>
              <w:rPr>
                <w:rFonts w:ascii="Times New Roman" w:eastAsia="Times New Roman" w:hAnsi="Times New Roman" w:cs="Times New Roman"/>
                <w:lang w:eastAsia="ru-RU"/>
              </w:rPr>
            </w:pPr>
          </w:p>
        </w:tc>
        <w:tc>
          <w:tcPr>
            <w:tcW w:w="1126" w:type="dxa"/>
            <w:shd w:val="clear" w:color="auto" w:fill="auto"/>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 xml:space="preserve">2020 год </w:t>
            </w:r>
          </w:p>
        </w:tc>
        <w:tc>
          <w:tcPr>
            <w:tcW w:w="1140" w:type="dxa"/>
            <w:gridSpan w:val="2"/>
            <w:shd w:val="clear" w:color="auto" w:fill="auto"/>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 xml:space="preserve">2021 год </w:t>
            </w:r>
          </w:p>
        </w:tc>
        <w:tc>
          <w:tcPr>
            <w:tcW w:w="1128" w:type="dxa"/>
            <w:shd w:val="clear" w:color="auto" w:fill="auto"/>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 xml:space="preserve">2022 год </w:t>
            </w:r>
          </w:p>
        </w:tc>
        <w:tc>
          <w:tcPr>
            <w:tcW w:w="1276" w:type="dxa"/>
            <w:shd w:val="clear" w:color="auto" w:fill="auto"/>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2023 год</w:t>
            </w:r>
          </w:p>
        </w:tc>
        <w:tc>
          <w:tcPr>
            <w:tcW w:w="992" w:type="dxa"/>
            <w:shd w:val="clear" w:color="auto" w:fill="auto"/>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2024 год</w:t>
            </w:r>
          </w:p>
        </w:tc>
        <w:tc>
          <w:tcPr>
            <w:tcW w:w="2004" w:type="dxa"/>
            <w:gridSpan w:val="2"/>
            <w:shd w:val="clear" w:color="auto" w:fill="auto"/>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 года реализации</w:t>
            </w:r>
          </w:p>
        </w:tc>
      </w:tr>
      <w:tr w:rsidR="00F37B89" w:rsidRPr="00F37B89" w:rsidTr="008B5E5A">
        <w:trPr>
          <w:gridAfter w:val="1"/>
          <w:wAfter w:w="18" w:type="dxa"/>
          <w:trHeight w:val="279"/>
          <w:jc w:val="center"/>
        </w:trPr>
        <w:tc>
          <w:tcPr>
            <w:tcW w:w="563" w:type="dxa"/>
            <w:shd w:val="clear" w:color="auto" w:fill="auto"/>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1</w:t>
            </w:r>
          </w:p>
        </w:tc>
        <w:tc>
          <w:tcPr>
            <w:tcW w:w="4687" w:type="dxa"/>
            <w:gridSpan w:val="2"/>
            <w:shd w:val="clear" w:color="auto" w:fill="auto"/>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2</w:t>
            </w:r>
          </w:p>
        </w:tc>
        <w:tc>
          <w:tcPr>
            <w:tcW w:w="1274" w:type="dxa"/>
            <w:shd w:val="clear" w:color="auto" w:fill="auto"/>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3</w:t>
            </w:r>
          </w:p>
        </w:tc>
        <w:tc>
          <w:tcPr>
            <w:tcW w:w="992" w:type="dxa"/>
            <w:gridSpan w:val="2"/>
            <w:shd w:val="clear" w:color="auto" w:fill="auto"/>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4</w:t>
            </w:r>
          </w:p>
        </w:tc>
        <w:tc>
          <w:tcPr>
            <w:tcW w:w="1126" w:type="dxa"/>
            <w:shd w:val="clear" w:color="auto" w:fill="auto"/>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5</w:t>
            </w:r>
          </w:p>
        </w:tc>
        <w:tc>
          <w:tcPr>
            <w:tcW w:w="1140" w:type="dxa"/>
            <w:gridSpan w:val="2"/>
            <w:shd w:val="clear" w:color="auto" w:fill="auto"/>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6</w:t>
            </w:r>
          </w:p>
        </w:tc>
        <w:tc>
          <w:tcPr>
            <w:tcW w:w="1128" w:type="dxa"/>
            <w:shd w:val="clear" w:color="auto" w:fill="auto"/>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7</w:t>
            </w:r>
          </w:p>
        </w:tc>
        <w:tc>
          <w:tcPr>
            <w:tcW w:w="1276" w:type="dxa"/>
            <w:shd w:val="clear" w:color="auto" w:fill="auto"/>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8</w:t>
            </w:r>
          </w:p>
        </w:tc>
        <w:tc>
          <w:tcPr>
            <w:tcW w:w="992" w:type="dxa"/>
            <w:shd w:val="clear" w:color="auto" w:fill="auto"/>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9</w:t>
            </w:r>
          </w:p>
        </w:tc>
        <w:tc>
          <w:tcPr>
            <w:tcW w:w="1986" w:type="dxa"/>
            <w:shd w:val="clear" w:color="auto" w:fill="auto"/>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10</w:t>
            </w:r>
          </w:p>
        </w:tc>
      </w:tr>
      <w:tr w:rsidR="00F37B89" w:rsidRPr="00F37B89" w:rsidTr="008B5E5A">
        <w:trPr>
          <w:gridAfter w:val="1"/>
          <w:wAfter w:w="18" w:type="dxa"/>
          <w:trHeight w:val="296"/>
          <w:jc w:val="center"/>
        </w:trPr>
        <w:tc>
          <w:tcPr>
            <w:tcW w:w="563" w:type="dxa"/>
            <w:shd w:val="clear" w:color="auto" w:fill="auto"/>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1.</w:t>
            </w:r>
          </w:p>
        </w:tc>
        <w:tc>
          <w:tcPr>
            <w:tcW w:w="14601" w:type="dxa"/>
            <w:gridSpan w:val="12"/>
            <w:shd w:val="clear" w:color="auto" w:fill="auto"/>
          </w:tcPr>
          <w:p w:rsidR="00F37B89" w:rsidRPr="00F37B89" w:rsidRDefault="00F37B89" w:rsidP="00F37B89">
            <w:pPr>
              <w:spacing w:after="0" w:line="240" w:lineRule="auto"/>
              <w:jc w:val="both"/>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Муниципальная программа «Развитие транспортной системы муниципального образования город Новороссийск на 2020-2024 годы»</w:t>
            </w:r>
          </w:p>
        </w:tc>
      </w:tr>
      <w:tr w:rsidR="00F37B89" w:rsidRPr="00F37B89" w:rsidTr="008B5E5A">
        <w:trPr>
          <w:gridAfter w:val="1"/>
          <w:wAfter w:w="18" w:type="dxa"/>
          <w:trHeight w:val="296"/>
          <w:jc w:val="center"/>
        </w:trPr>
        <w:tc>
          <w:tcPr>
            <w:tcW w:w="563" w:type="dxa"/>
            <w:shd w:val="clear" w:color="auto" w:fill="auto"/>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2.</w:t>
            </w:r>
          </w:p>
        </w:tc>
        <w:tc>
          <w:tcPr>
            <w:tcW w:w="14601" w:type="dxa"/>
            <w:gridSpan w:val="12"/>
            <w:shd w:val="clear" w:color="auto" w:fill="auto"/>
          </w:tcPr>
          <w:p w:rsidR="00F37B89" w:rsidRPr="00F37B89" w:rsidRDefault="00F37B89" w:rsidP="00F37B89">
            <w:pPr>
              <w:spacing w:after="0" w:line="240" w:lineRule="auto"/>
              <w:jc w:val="both"/>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Муниципальная подпрограмма «Организация транспортного обслуживания муниципального образования город Новороссийск на 2020-2024 годы»</w:t>
            </w:r>
          </w:p>
        </w:tc>
      </w:tr>
      <w:tr w:rsidR="00F37B89" w:rsidRPr="00F37B89" w:rsidTr="008B5E5A">
        <w:trPr>
          <w:gridAfter w:val="1"/>
          <w:wAfter w:w="18" w:type="dxa"/>
          <w:trHeight w:val="296"/>
          <w:jc w:val="center"/>
        </w:trPr>
        <w:tc>
          <w:tcPr>
            <w:tcW w:w="15164" w:type="dxa"/>
            <w:gridSpan w:val="13"/>
            <w:shd w:val="clear" w:color="auto" w:fill="auto"/>
          </w:tcPr>
          <w:p w:rsidR="00F37B89" w:rsidRPr="00F37B89" w:rsidRDefault="00F37B89" w:rsidP="00F37B89">
            <w:pPr>
              <w:spacing w:after="0" w:line="240" w:lineRule="auto"/>
              <w:jc w:val="both"/>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Цель: Удовлетворение потребностей населения муниципального образования город Новороссийск в качественных транспортных перевозках</w:t>
            </w:r>
          </w:p>
        </w:tc>
      </w:tr>
      <w:tr w:rsidR="00F37B89" w:rsidRPr="00F37B89" w:rsidTr="008B5E5A">
        <w:trPr>
          <w:gridAfter w:val="1"/>
          <w:wAfter w:w="18" w:type="dxa"/>
          <w:trHeight w:val="296"/>
          <w:jc w:val="center"/>
        </w:trPr>
        <w:tc>
          <w:tcPr>
            <w:tcW w:w="15164" w:type="dxa"/>
            <w:gridSpan w:val="13"/>
            <w:shd w:val="clear" w:color="auto" w:fill="auto"/>
          </w:tcPr>
          <w:p w:rsidR="00F37B89" w:rsidRPr="00F37B89" w:rsidRDefault="00F37B89" w:rsidP="00F37B89">
            <w:pPr>
              <w:spacing w:after="0" w:line="240" w:lineRule="auto"/>
              <w:jc w:val="both"/>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 xml:space="preserve">Задачи: </w:t>
            </w:r>
          </w:p>
          <w:p w:rsidR="00F37B89" w:rsidRPr="00F37B89" w:rsidRDefault="00F37B89" w:rsidP="00F37B89">
            <w:pPr>
              <w:spacing w:after="0" w:line="240" w:lineRule="auto"/>
              <w:jc w:val="both"/>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1. Создание условий для бесперебойного функционирования городского транспорта.</w:t>
            </w:r>
          </w:p>
          <w:p w:rsidR="00F37B89" w:rsidRPr="00F37B89" w:rsidRDefault="00F37B89" w:rsidP="00F37B89">
            <w:pPr>
              <w:spacing w:after="0" w:line="240" w:lineRule="auto"/>
              <w:jc w:val="both"/>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2. Создание условий для получения льгот отдельной категории пассажиров для увеличения количества перевозок на муниципальных городских и пригородных маршрутах автомобильным транспортом.</w:t>
            </w:r>
          </w:p>
        </w:tc>
      </w:tr>
      <w:tr w:rsidR="00F37B89" w:rsidRPr="00F37B89" w:rsidTr="008B5E5A">
        <w:trPr>
          <w:gridAfter w:val="1"/>
          <w:wAfter w:w="18" w:type="dxa"/>
          <w:trHeight w:val="296"/>
          <w:jc w:val="center"/>
        </w:trPr>
        <w:tc>
          <w:tcPr>
            <w:tcW w:w="563" w:type="dxa"/>
            <w:shd w:val="clear" w:color="auto" w:fill="auto"/>
          </w:tcPr>
          <w:p w:rsidR="00F37B89" w:rsidRPr="00F37B89" w:rsidRDefault="00F37B89" w:rsidP="00F37B89">
            <w:pPr>
              <w:spacing w:after="0" w:line="240" w:lineRule="auto"/>
              <w:ind w:right="-108"/>
              <w:jc w:val="both"/>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2.1</w:t>
            </w:r>
          </w:p>
        </w:tc>
        <w:tc>
          <w:tcPr>
            <w:tcW w:w="4687" w:type="dxa"/>
            <w:gridSpan w:val="2"/>
            <w:shd w:val="clear" w:color="auto" w:fill="auto"/>
          </w:tcPr>
          <w:p w:rsidR="00F37B89" w:rsidRPr="00F37B89" w:rsidRDefault="00F37B89" w:rsidP="00F37B89">
            <w:pPr>
              <w:spacing w:after="0" w:line="240" w:lineRule="auto"/>
              <w:jc w:val="both"/>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Доля приобретенного пассажирского транспорта от общего количества пассажирского транспорта, в том числе:</w:t>
            </w:r>
          </w:p>
        </w:tc>
        <w:tc>
          <w:tcPr>
            <w:tcW w:w="1274"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w:t>
            </w:r>
          </w:p>
        </w:tc>
        <w:tc>
          <w:tcPr>
            <w:tcW w:w="992" w:type="dxa"/>
            <w:gridSpan w:val="2"/>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3</w:t>
            </w:r>
          </w:p>
        </w:tc>
        <w:tc>
          <w:tcPr>
            <w:tcW w:w="1126"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highlight w:val="yellow"/>
                <w:lang w:eastAsia="ru-RU"/>
              </w:rPr>
            </w:pPr>
            <w:r w:rsidRPr="00F37B89">
              <w:rPr>
                <w:rFonts w:ascii="Times New Roman" w:eastAsia="Times New Roman" w:hAnsi="Times New Roman" w:cs="Times New Roman"/>
                <w:lang w:eastAsia="ru-RU"/>
              </w:rPr>
              <w:t>10,4</w:t>
            </w:r>
          </w:p>
        </w:tc>
        <w:tc>
          <w:tcPr>
            <w:tcW w:w="1140" w:type="dxa"/>
            <w:gridSpan w:val="2"/>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highlight w:val="yellow"/>
                <w:lang w:eastAsia="ru-RU"/>
              </w:rPr>
            </w:pPr>
            <w:r w:rsidRPr="00F37B89">
              <w:rPr>
                <w:rFonts w:ascii="Times New Roman" w:eastAsia="Times New Roman" w:hAnsi="Times New Roman" w:cs="Times New Roman"/>
                <w:lang w:eastAsia="ru-RU"/>
              </w:rPr>
              <w:t>4,76</w:t>
            </w:r>
          </w:p>
        </w:tc>
        <w:tc>
          <w:tcPr>
            <w:tcW w:w="1128"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highlight w:val="yellow"/>
                <w:lang w:eastAsia="ru-RU"/>
              </w:rPr>
            </w:pPr>
            <w:r w:rsidRPr="00F37B89">
              <w:rPr>
                <w:rFonts w:ascii="Times New Roman" w:eastAsia="Times New Roman" w:hAnsi="Times New Roman" w:cs="Times New Roman"/>
                <w:lang w:eastAsia="ru-RU"/>
              </w:rPr>
              <w:t>3,4</w:t>
            </w:r>
          </w:p>
        </w:tc>
        <w:tc>
          <w:tcPr>
            <w:tcW w:w="1276"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highlight w:val="yellow"/>
                <w:lang w:eastAsia="ru-RU"/>
              </w:rPr>
            </w:pPr>
            <w:r w:rsidRPr="00F37B89">
              <w:rPr>
                <w:rFonts w:ascii="Times New Roman" w:eastAsia="Times New Roman" w:hAnsi="Times New Roman" w:cs="Times New Roman"/>
                <w:lang w:eastAsia="ru-RU"/>
              </w:rPr>
              <w:t>20,0</w:t>
            </w:r>
          </w:p>
        </w:tc>
        <w:tc>
          <w:tcPr>
            <w:tcW w:w="992"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highlight w:val="yellow"/>
                <w:lang w:eastAsia="ru-RU"/>
              </w:rPr>
            </w:pPr>
            <w:r w:rsidRPr="00F37B89">
              <w:rPr>
                <w:rFonts w:ascii="Times New Roman" w:eastAsia="Times New Roman" w:hAnsi="Times New Roman" w:cs="Times New Roman"/>
                <w:lang w:eastAsia="ru-RU"/>
              </w:rPr>
              <w:t>17,04</w:t>
            </w:r>
          </w:p>
        </w:tc>
        <w:tc>
          <w:tcPr>
            <w:tcW w:w="1986" w:type="dxa"/>
            <w:shd w:val="clear" w:color="auto" w:fill="auto"/>
            <w:vAlign w:val="center"/>
          </w:tcPr>
          <w:p w:rsidR="00F37B89" w:rsidRPr="00F37B89" w:rsidRDefault="00F37B89" w:rsidP="00F37B89">
            <w:pPr>
              <w:spacing w:after="0" w:line="240" w:lineRule="auto"/>
              <w:ind w:right="-86"/>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2020г.-2024г.</w:t>
            </w:r>
          </w:p>
        </w:tc>
      </w:tr>
      <w:tr w:rsidR="00F37B89" w:rsidRPr="00F37B89" w:rsidTr="008B5E5A">
        <w:trPr>
          <w:gridAfter w:val="1"/>
          <w:wAfter w:w="18" w:type="dxa"/>
          <w:trHeight w:val="296"/>
          <w:jc w:val="center"/>
        </w:trPr>
        <w:tc>
          <w:tcPr>
            <w:tcW w:w="563" w:type="dxa"/>
            <w:vMerge w:val="restart"/>
            <w:shd w:val="clear" w:color="auto" w:fill="auto"/>
          </w:tcPr>
          <w:p w:rsidR="00F37B89" w:rsidRPr="00F37B89" w:rsidRDefault="00F37B89" w:rsidP="00F37B89">
            <w:pPr>
              <w:spacing w:after="0" w:line="240" w:lineRule="auto"/>
              <w:ind w:right="-108"/>
              <w:jc w:val="both"/>
              <w:rPr>
                <w:rFonts w:ascii="Times New Roman" w:eastAsia="Times New Roman" w:hAnsi="Times New Roman" w:cs="Times New Roman"/>
                <w:lang w:eastAsia="ru-RU"/>
              </w:rPr>
            </w:pPr>
          </w:p>
        </w:tc>
        <w:tc>
          <w:tcPr>
            <w:tcW w:w="4687" w:type="dxa"/>
            <w:gridSpan w:val="2"/>
            <w:shd w:val="clear" w:color="auto" w:fill="auto"/>
          </w:tcPr>
          <w:p w:rsidR="00F37B89" w:rsidRPr="00F37B89" w:rsidRDefault="00F37B89" w:rsidP="00F37B89">
            <w:pPr>
              <w:spacing w:after="0" w:line="240" w:lineRule="auto"/>
              <w:jc w:val="both"/>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 xml:space="preserve">Автобусы </w:t>
            </w:r>
          </w:p>
        </w:tc>
        <w:tc>
          <w:tcPr>
            <w:tcW w:w="1274"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w:t>
            </w:r>
          </w:p>
        </w:tc>
        <w:tc>
          <w:tcPr>
            <w:tcW w:w="992" w:type="dxa"/>
            <w:gridSpan w:val="2"/>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3</w:t>
            </w:r>
          </w:p>
        </w:tc>
        <w:tc>
          <w:tcPr>
            <w:tcW w:w="1126"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10,9</w:t>
            </w:r>
          </w:p>
        </w:tc>
        <w:tc>
          <w:tcPr>
            <w:tcW w:w="1140" w:type="dxa"/>
            <w:gridSpan w:val="2"/>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0</w:t>
            </w:r>
          </w:p>
        </w:tc>
        <w:tc>
          <w:tcPr>
            <w:tcW w:w="1128"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0</w:t>
            </w:r>
          </w:p>
        </w:tc>
        <w:tc>
          <w:tcPr>
            <w:tcW w:w="1276"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20</w:t>
            </w:r>
          </w:p>
        </w:tc>
        <w:tc>
          <w:tcPr>
            <w:tcW w:w="992"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0</w:t>
            </w:r>
          </w:p>
        </w:tc>
        <w:tc>
          <w:tcPr>
            <w:tcW w:w="1986" w:type="dxa"/>
            <w:shd w:val="clear" w:color="auto" w:fill="auto"/>
            <w:vAlign w:val="center"/>
          </w:tcPr>
          <w:p w:rsidR="00F37B89" w:rsidRPr="00F37B89" w:rsidRDefault="00F37B89" w:rsidP="00F37B89">
            <w:pPr>
              <w:spacing w:after="0" w:line="240" w:lineRule="auto"/>
              <w:ind w:right="-86"/>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2020г., 2023г.</w:t>
            </w:r>
          </w:p>
        </w:tc>
      </w:tr>
      <w:tr w:rsidR="00F37B89" w:rsidRPr="00F37B89" w:rsidTr="008B5E5A">
        <w:trPr>
          <w:trHeight w:val="296"/>
          <w:jc w:val="center"/>
        </w:trPr>
        <w:tc>
          <w:tcPr>
            <w:tcW w:w="563" w:type="dxa"/>
            <w:vMerge/>
            <w:shd w:val="clear" w:color="auto" w:fill="auto"/>
          </w:tcPr>
          <w:p w:rsidR="00F37B89" w:rsidRPr="00F37B89" w:rsidRDefault="00F37B89" w:rsidP="00F37B89">
            <w:pPr>
              <w:spacing w:after="0" w:line="240" w:lineRule="auto"/>
              <w:ind w:right="-108"/>
              <w:jc w:val="both"/>
              <w:rPr>
                <w:rFonts w:ascii="Times New Roman" w:eastAsia="Times New Roman" w:hAnsi="Times New Roman" w:cs="Times New Roman"/>
                <w:lang w:eastAsia="ru-RU"/>
              </w:rPr>
            </w:pPr>
          </w:p>
        </w:tc>
        <w:tc>
          <w:tcPr>
            <w:tcW w:w="4687" w:type="dxa"/>
            <w:gridSpan w:val="2"/>
            <w:shd w:val="clear" w:color="auto" w:fill="auto"/>
          </w:tcPr>
          <w:p w:rsidR="00F37B89" w:rsidRPr="00F37B89" w:rsidRDefault="00F37B89" w:rsidP="00F37B89">
            <w:pPr>
              <w:spacing w:after="0" w:line="240" w:lineRule="auto"/>
              <w:jc w:val="both"/>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 xml:space="preserve">Троллейбусы </w:t>
            </w:r>
          </w:p>
        </w:tc>
        <w:tc>
          <w:tcPr>
            <w:tcW w:w="1274"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w:t>
            </w:r>
          </w:p>
        </w:tc>
        <w:tc>
          <w:tcPr>
            <w:tcW w:w="992" w:type="dxa"/>
            <w:gridSpan w:val="2"/>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3</w:t>
            </w:r>
          </w:p>
        </w:tc>
        <w:tc>
          <w:tcPr>
            <w:tcW w:w="1126"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5,71</w:t>
            </w:r>
          </w:p>
        </w:tc>
        <w:tc>
          <w:tcPr>
            <w:tcW w:w="1140" w:type="dxa"/>
            <w:gridSpan w:val="2"/>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4,76</w:t>
            </w:r>
          </w:p>
        </w:tc>
        <w:tc>
          <w:tcPr>
            <w:tcW w:w="1128"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3,4</w:t>
            </w:r>
          </w:p>
        </w:tc>
        <w:tc>
          <w:tcPr>
            <w:tcW w:w="1276"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0</w:t>
            </w:r>
          </w:p>
        </w:tc>
        <w:tc>
          <w:tcPr>
            <w:tcW w:w="992"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17,04</w:t>
            </w:r>
          </w:p>
        </w:tc>
        <w:tc>
          <w:tcPr>
            <w:tcW w:w="2004" w:type="dxa"/>
            <w:gridSpan w:val="2"/>
            <w:shd w:val="clear" w:color="auto" w:fill="auto"/>
            <w:vAlign w:val="center"/>
          </w:tcPr>
          <w:p w:rsidR="00F37B89" w:rsidRPr="00F37B89" w:rsidRDefault="00F37B89" w:rsidP="00F37B89">
            <w:pPr>
              <w:spacing w:after="0" w:line="240" w:lineRule="auto"/>
              <w:ind w:right="-86"/>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2020г.-2022г., 2024г.</w:t>
            </w:r>
          </w:p>
        </w:tc>
      </w:tr>
      <w:tr w:rsidR="00F37B89" w:rsidRPr="00F37B89" w:rsidTr="008B5E5A">
        <w:trPr>
          <w:gridAfter w:val="1"/>
          <w:wAfter w:w="18" w:type="dxa"/>
          <w:trHeight w:val="612"/>
          <w:jc w:val="center"/>
        </w:trPr>
        <w:tc>
          <w:tcPr>
            <w:tcW w:w="563" w:type="dxa"/>
            <w:shd w:val="clear" w:color="auto" w:fill="auto"/>
          </w:tcPr>
          <w:p w:rsidR="00F37B89" w:rsidRPr="00F37B89" w:rsidRDefault="00F37B89" w:rsidP="00F37B89">
            <w:pPr>
              <w:spacing w:after="0" w:line="240" w:lineRule="auto"/>
              <w:ind w:right="-108"/>
              <w:jc w:val="both"/>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2.2</w:t>
            </w:r>
          </w:p>
        </w:tc>
        <w:tc>
          <w:tcPr>
            <w:tcW w:w="4687" w:type="dxa"/>
            <w:gridSpan w:val="2"/>
            <w:shd w:val="clear" w:color="auto" w:fill="auto"/>
          </w:tcPr>
          <w:p w:rsidR="00F37B89" w:rsidRPr="00F37B89" w:rsidRDefault="00F37B89" w:rsidP="00F37B89">
            <w:pPr>
              <w:spacing w:after="0" w:line="240" w:lineRule="auto"/>
              <w:jc w:val="both"/>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 xml:space="preserve">Доля транспортных средств пассажирского транспорта (автобусы, троллейбусы, маршрутные такси), мониторинг движения которых осуществляется системой </w:t>
            </w:r>
            <w:r w:rsidRPr="00F37B89">
              <w:rPr>
                <w:rFonts w:ascii="Times New Roman" w:eastAsia="Times New Roman" w:hAnsi="Times New Roman" w:cs="Times New Roman"/>
                <w:lang w:eastAsia="ru-RU"/>
              </w:rPr>
              <w:lastRenderedPageBreak/>
              <w:t>комплексной автоматизации транспорта от общего количества пассажирского транспорта (автобусов, троллейбусов, маршрутных такси).</w:t>
            </w:r>
          </w:p>
        </w:tc>
        <w:tc>
          <w:tcPr>
            <w:tcW w:w="1274"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lastRenderedPageBreak/>
              <w:t>%</w:t>
            </w:r>
          </w:p>
        </w:tc>
        <w:tc>
          <w:tcPr>
            <w:tcW w:w="992" w:type="dxa"/>
            <w:gridSpan w:val="2"/>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3</w:t>
            </w:r>
          </w:p>
        </w:tc>
        <w:tc>
          <w:tcPr>
            <w:tcW w:w="1126" w:type="dxa"/>
            <w:shd w:val="clear" w:color="auto" w:fill="auto"/>
            <w:vAlign w:val="center"/>
          </w:tcPr>
          <w:p w:rsidR="00F37B89" w:rsidRPr="00F37B89" w:rsidRDefault="00F37B89" w:rsidP="00F37B89">
            <w:pPr>
              <w:spacing w:after="0" w:line="240" w:lineRule="auto"/>
              <w:rPr>
                <w:rFonts w:ascii="Times New Roman" w:eastAsia="Times New Roman" w:hAnsi="Times New Roman" w:cs="Times New Roman"/>
                <w:lang w:eastAsia="ru-RU"/>
              </w:rPr>
            </w:pPr>
          </w:p>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100</w:t>
            </w:r>
          </w:p>
          <w:p w:rsidR="00F37B89" w:rsidRPr="00F37B89" w:rsidRDefault="00F37B89" w:rsidP="00F37B89">
            <w:pPr>
              <w:spacing w:after="0" w:line="240" w:lineRule="auto"/>
              <w:jc w:val="center"/>
              <w:rPr>
                <w:rFonts w:ascii="Times New Roman" w:eastAsia="Times New Roman" w:hAnsi="Times New Roman" w:cs="Times New Roman"/>
                <w:lang w:eastAsia="ru-RU"/>
              </w:rPr>
            </w:pPr>
          </w:p>
        </w:tc>
        <w:tc>
          <w:tcPr>
            <w:tcW w:w="1140" w:type="dxa"/>
            <w:gridSpan w:val="2"/>
            <w:shd w:val="clear" w:color="auto" w:fill="auto"/>
            <w:vAlign w:val="center"/>
          </w:tcPr>
          <w:p w:rsidR="00F37B89" w:rsidRPr="00F37B89" w:rsidRDefault="00F37B89" w:rsidP="00F37B89">
            <w:pPr>
              <w:spacing w:after="0" w:line="240" w:lineRule="auto"/>
              <w:rPr>
                <w:rFonts w:ascii="Times New Roman" w:eastAsia="Times New Roman" w:hAnsi="Times New Roman" w:cs="Times New Roman"/>
                <w:lang w:eastAsia="ru-RU"/>
              </w:rPr>
            </w:pPr>
          </w:p>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100</w:t>
            </w:r>
          </w:p>
          <w:p w:rsidR="00F37B89" w:rsidRPr="00F37B89" w:rsidRDefault="00F37B89" w:rsidP="00F37B89">
            <w:pPr>
              <w:spacing w:after="0" w:line="240" w:lineRule="auto"/>
              <w:jc w:val="center"/>
              <w:rPr>
                <w:rFonts w:ascii="Times New Roman" w:eastAsia="Times New Roman" w:hAnsi="Times New Roman" w:cs="Times New Roman"/>
                <w:lang w:eastAsia="ru-RU"/>
              </w:rPr>
            </w:pPr>
          </w:p>
        </w:tc>
        <w:tc>
          <w:tcPr>
            <w:tcW w:w="1128"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0</w:t>
            </w:r>
          </w:p>
        </w:tc>
        <w:tc>
          <w:tcPr>
            <w:tcW w:w="1276"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0</w:t>
            </w:r>
          </w:p>
        </w:tc>
        <w:tc>
          <w:tcPr>
            <w:tcW w:w="992"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0</w:t>
            </w:r>
          </w:p>
        </w:tc>
        <w:tc>
          <w:tcPr>
            <w:tcW w:w="1986"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2020г.-2021г.</w:t>
            </w:r>
          </w:p>
        </w:tc>
      </w:tr>
      <w:tr w:rsidR="00F37B89" w:rsidRPr="00F37B89" w:rsidTr="008B5E5A">
        <w:trPr>
          <w:gridAfter w:val="1"/>
          <w:wAfter w:w="18" w:type="dxa"/>
          <w:trHeight w:val="612"/>
          <w:jc w:val="center"/>
        </w:trPr>
        <w:tc>
          <w:tcPr>
            <w:tcW w:w="563" w:type="dxa"/>
            <w:shd w:val="clear" w:color="auto" w:fill="auto"/>
          </w:tcPr>
          <w:p w:rsidR="00F37B89" w:rsidRPr="00F37B89" w:rsidRDefault="00F37B89" w:rsidP="00F37B89">
            <w:pPr>
              <w:spacing w:after="0" w:line="240" w:lineRule="auto"/>
              <w:ind w:right="-108"/>
              <w:jc w:val="both"/>
              <w:rPr>
                <w:rFonts w:ascii="Times New Roman" w:eastAsia="Times New Roman" w:hAnsi="Times New Roman" w:cs="Times New Roman"/>
                <w:lang w:eastAsia="ru-RU"/>
              </w:rPr>
            </w:pPr>
            <w:r w:rsidRPr="00F37B89">
              <w:rPr>
                <w:rFonts w:ascii="Times New Roman" w:eastAsia="Times New Roman" w:hAnsi="Times New Roman" w:cs="Times New Roman"/>
                <w:lang w:eastAsia="ru-RU"/>
              </w:rPr>
              <w:lastRenderedPageBreak/>
              <w:t>2.3</w:t>
            </w:r>
          </w:p>
        </w:tc>
        <w:tc>
          <w:tcPr>
            <w:tcW w:w="4687" w:type="dxa"/>
            <w:gridSpan w:val="2"/>
            <w:shd w:val="clear" w:color="auto" w:fill="auto"/>
          </w:tcPr>
          <w:p w:rsidR="00F37B89" w:rsidRPr="00F37B89" w:rsidRDefault="00F37B89" w:rsidP="00F37B89">
            <w:pPr>
              <w:spacing w:after="0" w:line="240" w:lineRule="auto"/>
              <w:jc w:val="both"/>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Доля перевезенных пассажиров муниципальным транспортом по отношению к прошлому году</w:t>
            </w:r>
          </w:p>
        </w:tc>
        <w:tc>
          <w:tcPr>
            <w:tcW w:w="1274"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w:t>
            </w:r>
          </w:p>
        </w:tc>
        <w:tc>
          <w:tcPr>
            <w:tcW w:w="992" w:type="dxa"/>
            <w:gridSpan w:val="2"/>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3</w:t>
            </w:r>
          </w:p>
        </w:tc>
        <w:tc>
          <w:tcPr>
            <w:tcW w:w="1126"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highlight w:val="yellow"/>
                <w:lang w:eastAsia="ru-RU"/>
              </w:rPr>
            </w:pPr>
            <w:r w:rsidRPr="00F37B89">
              <w:rPr>
                <w:rFonts w:ascii="Times New Roman" w:eastAsia="Times New Roman" w:hAnsi="Times New Roman" w:cs="Times New Roman"/>
                <w:lang w:eastAsia="ru-RU"/>
              </w:rPr>
              <w:t>4,5</w:t>
            </w:r>
          </w:p>
        </w:tc>
        <w:tc>
          <w:tcPr>
            <w:tcW w:w="1140" w:type="dxa"/>
            <w:gridSpan w:val="2"/>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10,4</w:t>
            </w:r>
          </w:p>
        </w:tc>
        <w:tc>
          <w:tcPr>
            <w:tcW w:w="1128"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32,7</w:t>
            </w:r>
          </w:p>
        </w:tc>
        <w:tc>
          <w:tcPr>
            <w:tcW w:w="1276"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17,41</w:t>
            </w:r>
          </w:p>
        </w:tc>
        <w:tc>
          <w:tcPr>
            <w:tcW w:w="992"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1,1</w:t>
            </w:r>
          </w:p>
        </w:tc>
        <w:tc>
          <w:tcPr>
            <w:tcW w:w="1986"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2020г.-2024г.</w:t>
            </w:r>
          </w:p>
        </w:tc>
      </w:tr>
      <w:tr w:rsidR="00F37B89" w:rsidRPr="00F37B89" w:rsidTr="008B5E5A">
        <w:trPr>
          <w:gridAfter w:val="1"/>
          <w:wAfter w:w="18" w:type="dxa"/>
          <w:trHeight w:val="846"/>
          <w:jc w:val="center"/>
        </w:trPr>
        <w:tc>
          <w:tcPr>
            <w:tcW w:w="563" w:type="dxa"/>
            <w:shd w:val="clear" w:color="auto" w:fill="auto"/>
          </w:tcPr>
          <w:p w:rsidR="00F37B89" w:rsidRPr="00F37B89" w:rsidRDefault="00F37B89" w:rsidP="00F37B89">
            <w:pPr>
              <w:spacing w:after="0" w:line="240" w:lineRule="auto"/>
              <w:ind w:right="-108"/>
              <w:jc w:val="both"/>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2.4</w:t>
            </w:r>
          </w:p>
        </w:tc>
        <w:tc>
          <w:tcPr>
            <w:tcW w:w="4687" w:type="dxa"/>
            <w:gridSpan w:val="2"/>
            <w:shd w:val="clear" w:color="auto" w:fill="auto"/>
          </w:tcPr>
          <w:p w:rsidR="00F37B89" w:rsidRPr="00F37B89" w:rsidRDefault="00F37B89" w:rsidP="00F37B89">
            <w:pPr>
              <w:spacing w:after="0" w:line="240" w:lineRule="auto"/>
              <w:jc w:val="both"/>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Доля удовлетворенности населения качеством транспортного обеспечения</w:t>
            </w:r>
          </w:p>
        </w:tc>
        <w:tc>
          <w:tcPr>
            <w:tcW w:w="1274"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w:t>
            </w:r>
          </w:p>
        </w:tc>
        <w:tc>
          <w:tcPr>
            <w:tcW w:w="992" w:type="dxa"/>
            <w:gridSpan w:val="2"/>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3</w:t>
            </w:r>
          </w:p>
        </w:tc>
        <w:tc>
          <w:tcPr>
            <w:tcW w:w="1126"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0</w:t>
            </w:r>
          </w:p>
        </w:tc>
        <w:tc>
          <w:tcPr>
            <w:tcW w:w="1140" w:type="dxa"/>
            <w:gridSpan w:val="2"/>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30</w:t>
            </w:r>
          </w:p>
        </w:tc>
        <w:tc>
          <w:tcPr>
            <w:tcW w:w="1128"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31</w:t>
            </w:r>
          </w:p>
        </w:tc>
        <w:tc>
          <w:tcPr>
            <w:tcW w:w="1276"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32</w:t>
            </w:r>
          </w:p>
        </w:tc>
        <w:tc>
          <w:tcPr>
            <w:tcW w:w="992"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34</w:t>
            </w:r>
          </w:p>
        </w:tc>
        <w:tc>
          <w:tcPr>
            <w:tcW w:w="1986"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2020г.-2024г.</w:t>
            </w:r>
          </w:p>
        </w:tc>
      </w:tr>
      <w:tr w:rsidR="00F37B89" w:rsidRPr="00F37B89" w:rsidTr="008B5E5A">
        <w:trPr>
          <w:gridAfter w:val="1"/>
          <w:wAfter w:w="18" w:type="dxa"/>
          <w:trHeight w:val="296"/>
          <w:jc w:val="center"/>
        </w:trPr>
        <w:tc>
          <w:tcPr>
            <w:tcW w:w="563" w:type="dxa"/>
            <w:shd w:val="clear" w:color="auto" w:fill="auto"/>
          </w:tcPr>
          <w:p w:rsidR="00F37B89" w:rsidRPr="00F37B89" w:rsidRDefault="00F37B89" w:rsidP="00F37B89">
            <w:pPr>
              <w:spacing w:after="0" w:line="240" w:lineRule="auto"/>
              <w:ind w:right="-108"/>
              <w:jc w:val="both"/>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2.5</w:t>
            </w:r>
          </w:p>
        </w:tc>
        <w:tc>
          <w:tcPr>
            <w:tcW w:w="4687" w:type="dxa"/>
            <w:gridSpan w:val="2"/>
            <w:shd w:val="clear" w:color="auto" w:fill="auto"/>
          </w:tcPr>
          <w:p w:rsidR="00F37B89" w:rsidRPr="00F37B89" w:rsidRDefault="00F37B89" w:rsidP="00F37B89">
            <w:pPr>
              <w:spacing w:after="0" w:line="240" w:lineRule="auto"/>
              <w:jc w:val="both"/>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Увеличение поступлений в бюджет города от доходов на платных парковках (показатель в рамках муниципального проекта)</w:t>
            </w:r>
          </w:p>
        </w:tc>
        <w:tc>
          <w:tcPr>
            <w:tcW w:w="1274"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тыс. руб.</w:t>
            </w:r>
          </w:p>
        </w:tc>
        <w:tc>
          <w:tcPr>
            <w:tcW w:w="992" w:type="dxa"/>
            <w:gridSpan w:val="2"/>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3</w:t>
            </w:r>
          </w:p>
        </w:tc>
        <w:tc>
          <w:tcPr>
            <w:tcW w:w="1126"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11 758,3</w:t>
            </w:r>
          </w:p>
        </w:tc>
        <w:tc>
          <w:tcPr>
            <w:tcW w:w="1140" w:type="dxa"/>
            <w:gridSpan w:val="2"/>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17 514,2</w:t>
            </w:r>
          </w:p>
        </w:tc>
        <w:tc>
          <w:tcPr>
            <w:tcW w:w="1128"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0</w:t>
            </w:r>
          </w:p>
        </w:tc>
        <w:tc>
          <w:tcPr>
            <w:tcW w:w="1276"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0</w:t>
            </w:r>
          </w:p>
        </w:tc>
        <w:tc>
          <w:tcPr>
            <w:tcW w:w="992"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0</w:t>
            </w:r>
          </w:p>
        </w:tc>
        <w:tc>
          <w:tcPr>
            <w:tcW w:w="1986"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2020г.-2021г.</w:t>
            </w:r>
          </w:p>
        </w:tc>
      </w:tr>
      <w:tr w:rsidR="00F37B89" w:rsidRPr="00F37B89" w:rsidTr="008B5E5A">
        <w:trPr>
          <w:gridAfter w:val="1"/>
          <w:wAfter w:w="18" w:type="dxa"/>
          <w:trHeight w:val="296"/>
          <w:jc w:val="center"/>
        </w:trPr>
        <w:tc>
          <w:tcPr>
            <w:tcW w:w="563" w:type="dxa"/>
            <w:shd w:val="clear" w:color="auto" w:fill="auto"/>
          </w:tcPr>
          <w:p w:rsidR="00F37B89" w:rsidRPr="00F37B89" w:rsidRDefault="00F37B89" w:rsidP="00F37B89">
            <w:pPr>
              <w:spacing w:after="0" w:line="240" w:lineRule="auto"/>
              <w:ind w:right="-108"/>
              <w:jc w:val="both"/>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2.6</w:t>
            </w:r>
          </w:p>
        </w:tc>
        <w:tc>
          <w:tcPr>
            <w:tcW w:w="4687" w:type="dxa"/>
            <w:gridSpan w:val="2"/>
            <w:shd w:val="clear" w:color="auto" w:fill="auto"/>
          </w:tcPr>
          <w:p w:rsidR="00F37B89" w:rsidRPr="00F37B89" w:rsidRDefault="00F37B89" w:rsidP="00F37B89">
            <w:pPr>
              <w:spacing w:after="0" w:line="240" w:lineRule="auto"/>
              <w:jc w:val="both"/>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Количество парковочных машино-мест от общего количества запланированных к открытию (показатель в рамках муниципального проекта)</w:t>
            </w:r>
          </w:p>
        </w:tc>
        <w:tc>
          <w:tcPr>
            <w:tcW w:w="1274"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шт.</w:t>
            </w:r>
          </w:p>
        </w:tc>
        <w:tc>
          <w:tcPr>
            <w:tcW w:w="992" w:type="dxa"/>
            <w:gridSpan w:val="2"/>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3</w:t>
            </w:r>
          </w:p>
        </w:tc>
        <w:tc>
          <w:tcPr>
            <w:tcW w:w="1126"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245</w:t>
            </w:r>
          </w:p>
        </w:tc>
        <w:tc>
          <w:tcPr>
            <w:tcW w:w="1140" w:type="dxa"/>
            <w:gridSpan w:val="2"/>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661</w:t>
            </w:r>
          </w:p>
        </w:tc>
        <w:tc>
          <w:tcPr>
            <w:tcW w:w="1128"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0</w:t>
            </w:r>
          </w:p>
        </w:tc>
        <w:tc>
          <w:tcPr>
            <w:tcW w:w="1276"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0</w:t>
            </w:r>
          </w:p>
        </w:tc>
        <w:tc>
          <w:tcPr>
            <w:tcW w:w="992"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0</w:t>
            </w:r>
          </w:p>
        </w:tc>
        <w:tc>
          <w:tcPr>
            <w:tcW w:w="1986"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2020г.-2021г.</w:t>
            </w:r>
          </w:p>
        </w:tc>
      </w:tr>
      <w:tr w:rsidR="00F37B89" w:rsidRPr="00F37B89" w:rsidTr="008B5E5A">
        <w:trPr>
          <w:gridAfter w:val="1"/>
          <w:wAfter w:w="18" w:type="dxa"/>
          <w:trHeight w:val="296"/>
          <w:jc w:val="center"/>
        </w:trPr>
        <w:tc>
          <w:tcPr>
            <w:tcW w:w="563" w:type="dxa"/>
            <w:shd w:val="clear" w:color="auto" w:fill="auto"/>
          </w:tcPr>
          <w:p w:rsidR="00F37B89" w:rsidRPr="00F37B89" w:rsidRDefault="00F37B89" w:rsidP="00F37B89">
            <w:pPr>
              <w:spacing w:after="0" w:line="240" w:lineRule="auto"/>
              <w:ind w:right="-108"/>
              <w:jc w:val="both"/>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2.7</w:t>
            </w:r>
          </w:p>
        </w:tc>
        <w:tc>
          <w:tcPr>
            <w:tcW w:w="4687" w:type="dxa"/>
            <w:gridSpan w:val="2"/>
            <w:shd w:val="clear" w:color="auto" w:fill="auto"/>
          </w:tcPr>
          <w:p w:rsidR="00F37B89" w:rsidRPr="00F37B89" w:rsidRDefault="00F37B89" w:rsidP="00F37B89">
            <w:pPr>
              <w:spacing w:after="0" w:line="240" w:lineRule="auto"/>
              <w:jc w:val="both"/>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Доля новых платных парковок от общего количества запланированных к открытию до 2024 года</w:t>
            </w:r>
          </w:p>
        </w:tc>
        <w:tc>
          <w:tcPr>
            <w:tcW w:w="1274"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w:t>
            </w:r>
          </w:p>
        </w:tc>
        <w:tc>
          <w:tcPr>
            <w:tcW w:w="992" w:type="dxa"/>
            <w:gridSpan w:val="2"/>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3</w:t>
            </w:r>
          </w:p>
        </w:tc>
        <w:tc>
          <w:tcPr>
            <w:tcW w:w="1126"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0</w:t>
            </w:r>
          </w:p>
        </w:tc>
        <w:tc>
          <w:tcPr>
            <w:tcW w:w="1140" w:type="dxa"/>
            <w:gridSpan w:val="2"/>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17,4</w:t>
            </w:r>
          </w:p>
        </w:tc>
        <w:tc>
          <w:tcPr>
            <w:tcW w:w="1128"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0</w:t>
            </w:r>
          </w:p>
        </w:tc>
        <w:tc>
          <w:tcPr>
            <w:tcW w:w="1276"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0</w:t>
            </w:r>
          </w:p>
        </w:tc>
        <w:tc>
          <w:tcPr>
            <w:tcW w:w="992"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0</w:t>
            </w:r>
          </w:p>
        </w:tc>
        <w:tc>
          <w:tcPr>
            <w:tcW w:w="1986"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2021г.</w:t>
            </w:r>
          </w:p>
        </w:tc>
      </w:tr>
      <w:tr w:rsidR="00F37B89" w:rsidRPr="00F37B89" w:rsidTr="008B5E5A">
        <w:trPr>
          <w:gridAfter w:val="1"/>
          <w:wAfter w:w="18" w:type="dxa"/>
          <w:trHeight w:val="296"/>
          <w:jc w:val="center"/>
        </w:trPr>
        <w:tc>
          <w:tcPr>
            <w:tcW w:w="563" w:type="dxa"/>
            <w:shd w:val="clear" w:color="auto" w:fill="auto"/>
          </w:tcPr>
          <w:p w:rsidR="00F37B89" w:rsidRPr="00F37B89" w:rsidRDefault="00F37B89" w:rsidP="00F37B89">
            <w:pPr>
              <w:spacing w:after="0" w:line="240" w:lineRule="auto"/>
              <w:ind w:right="-108"/>
              <w:jc w:val="both"/>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2.8</w:t>
            </w:r>
          </w:p>
        </w:tc>
        <w:tc>
          <w:tcPr>
            <w:tcW w:w="4687" w:type="dxa"/>
            <w:gridSpan w:val="2"/>
            <w:shd w:val="clear" w:color="auto" w:fill="auto"/>
          </w:tcPr>
          <w:p w:rsidR="00F37B89" w:rsidRPr="00F37B89" w:rsidRDefault="00F37B89" w:rsidP="00F37B89">
            <w:pPr>
              <w:spacing w:after="0" w:line="240" w:lineRule="auto"/>
              <w:jc w:val="both"/>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Увеличение доли неналоговых поступлений от платных парковочных пространств в сравнении с АППГ</w:t>
            </w:r>
          </w:p>
        </w:tc>
        <w:tc>
          <w:tcPr>
            <w:tcW w:w="1274"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w:t>
            </w:r>
          </w:p>
        </w:tc>
        <w:tc>
          <w:tcPr>
            <w:tcW w:w="992" w:type="dxa"/>
            <w:gridSpan w:val="2"/>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3</w:t>
            </w:r>
          </w:p>
        </w:tc>
        <w:tc>
          <w:tcPr>
            <w:tcW w:w="1126"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0</w:t>
            </w:r>
          </w:p>
        </w:tc>
        <w:tc>
          <w:tcPr>
            <w:tcW w:w="1140" w:type="dxa"/>
            <w:gridSpan w:val="2"/>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0</w:t>
            </w:r>
          </w:p>
        </w:tc>
        <w:tc>
          <w:tcPr>
            <w:tcW w:w="1128"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14</w:t>
            </w:r>
          </w:p>
        </w:tc>
        <w:tc>
          <w:tcPr>
            <w:tcW w:w="1276"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16</w:t>
            </w:r>
          </w:p>
        </w:tc>
        <w:tc>
          <w:tcPr>
            <w:tcW w:w="992"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18</w:t>
            </w:r>
          </w:p>
        </w:tc>
        <w:tc>
          <w:tcPr>
            <w:tcW w:w="1986"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2022г.-2024г.</w:t>
            </w:r>
          </w:p>
        </w:tc>
      </w:tr>
      <w:tr w:rsidR="00F37B89" w:rsidRPr="00F37B89" w:rsidTr="008B5E5A">
        <w:trPr>
          <w:gridAfter w:val="1"/>
          <w:wAfter w:w="18" w:type="dxa"/>
          <w:trHeight w:val="296"/>
          <w:jc w:val="center"/>
        </w:trPr>
        <w:tc>
          <w:tcPr>
            <w:tcW w:w="563" w:type="dxa"/>
            <w:shd w:val="clear" w:color="auto" w:fill="auto"/>
          </w:tcPr>
          <w:p w:rsidR="00F37B89" w:rsidRPr="00F37B89" w:rsidRDefault="00F37B89" w:rsidP="00F37B89">
            <w:pPr>
              <w:spacing w:after="0" w:line="240" w:lineRule="auto"/>
              <w:ind w:right="-108"/>
              <w:jc w:val="both"/>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2.9</w:t>
            </w:r>
          </w:p>
        </w:tc>
        <w:tc>
          <w:tcPr>
            <w:tcW w:w="4687" w:type="dxa"/>
            <w:gridSpan w:val="2"/>
            <w:shd w:val="clear" w:color="auto" w:fill="auto"/>
          </w:tcPr>
          <w:p w:rsidR="00F37B89" w:rsidRPr="00F37B89" w:rsidRDefault="00F37B89" w:rsidP="00F37B89">
            <w:pPr>
              <w:spacing w:after="0" w:line="240" w:lineRule="auto"/>
              <w:jc w:val="both"/>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Доля выездов транспорта от общего числа запланированных выездов</w:t>
            </w:r>
          </w:p>
        </w:tc>
        <w:tc>
          <w:tcPr>
            <w:tcW w:w="1274"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w:t>
            </w:r>
          </w:p>
        </w:tc>
        <w:tc>
          <w:tcPr>
            <w:tcW w:w="992" w:type="dxa"/>
            <w:gridSpan w:val="2"/>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3</w:t>
            </w:r>
          </w:p>
        </w:tc>
        <w:tc>
          <w:tcPr>
            <w:tcW w:w="1126"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0</w:t>
            </w:r>
          </w:p>
        </w:tc>
        <w:tc>
          <w:tcPr>
            <w:tcW w:w="1140" w:type="dxa"/>
            <w:gridSpan w:val="2"/>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0</w:t>
            </w:r>
          </w:p>
        </w:tc>
        <w:tc>
          <w:tcPr>
            <w:tcW w:w="1128"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100</w:t>
            </w:r>
          </w:p>
        </w:tc>
        <w:tc>
          <w:tcPr>
            <w:tcW w:w="1276"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100</w:t>
            </w:r>
          </w:p>
        </w:tc>
        <w:tc>
          <w:tcPr>
            <w:tcW w:w="992"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100</w:t>
            </w:r>
          </w:p>
        </w:tc>
        <w:tc>
          <w:tcPr>
            <w:tcW w:w="1986"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2022г.-2024г.</w:t>
            </w:r>
          </w:p>
        </w:tc>
      </w:tr>
      <w:tr w:rsidR="00F37B89" w:rsidRPr="00F37B89" w:rsidTr="008B5E5A">
        <w:trPr>
          <w:gridAfter w:val="1"/>
          <w:wAfter w:w="18" w:type="dxa"/>
          <w:trHeight w:val="532"/>
          <w:jc w:val="center"/>
        </w:trPr>
        <w:tc>
          <w:tcPr>
            <w:tcW w:w="563" w:type="dxa"/>
            <w:shd w:val="clear" w:color="auto" w:fill="auto"/>
          </w:tcPr>
          <w:p w:rsidR="00F37B89" w:rsidRPr="00F37B89" w:rsidRDefault="00F37B89" w:rsidP="00F37B89">
            <w:pPr>
              <w:spacing w:after="0" w:line="240" w:lineRule="auto"/>
              <w:ind w:right="-108"/>
              <w:jc w:val="both"/>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3</w:t>
            </w:r>
          </w:p>
        </w:tc>
        <w:tc>
          <w:tcPr>
            <w:tcW w:w="14601" w:type="dxa"/>
            <w:gridSpan w:val="12"/>
            <w:shd w:val="clear" w:color="auto" w:fill="auto"/>
          </w:tcPr>
          <w:p w:rsidR="00F37B89" w:rsidRPr="00F37B89" w:rsidRDefault="00F37B89" w:rsidP="00F37B89">
            <w:pPr>
              <w:spacing w:after="0" w:line="240" w:lineRule="auto"/>
              <w:jc w:val="both"/>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Муниципальная подпрограмма «Повышение безопасности дорожного движения в муниципальном образовании город Новороссийск на 2020-2024 годы»</w:t>
            </w:r>
          </w:p>
        </w:tc>
      </w:tr>
      <w:tr w:rsidR="00F37B89" w:rsidRPr="00F37B89" w:rsidTr="008B5E5A">
        <w:trPr>
          <w:gridAfter w:val="1"/>
          <w:wAfter w:w="18" w:type="dxa"/>
          <w:trHeight w:val="296"/>
          <w:jc w:val="center"/>
        </w:trPr>
        <w:tc>
          <w:tcPr>
            <w:tcW w:w="15164" w:type="dxa"/>
            <w:gridSpan w:val="13"/>
            <w:shd w:val="clear" w:color="auto" w:fill="auto"/>
          </w:tcPr>
          <w:p w:rsidR="00F37B89" w:rsidRPr="00F37B89" w:rsidRDefault="00F37B89" w:rsidP="00F37B89">
            <w:pPr>
              <w:spacing w:after="0" w:line="240" w:lineRule="auto"/>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Цель: Повышение безопасности дорожного движения на территории муниципального образования город Новороссийск, сокращение количества лиц, погибших в результате дорожно-транспортных происшествий, сокращение количества дорожно-транспортных происшествий с пострадавшими</w:t>
            </w:r>
          </w:p>
        </w:tc>
      </w:tr>
      <w:tr w:rsidR="00F37B89" w:rsidRPr="00F37B89" w:rsidTr="008B5E5A">
        <w:trPr>
          <w:gridAfter w:val="1"/>
          <w:wAfter w:w="18" w:type="dxa"/>
          <w:trHeight w:val="296"/>
          <w:jc w:val="center"/>
        </w:trPr>
        <w:tc>
          <w:tcPr>
            <w:tcW w:w="15164" w:type="dxa"/>
            <w:gridSpan w:val="13"/>
            <w:shd w:val="clear" w:color="auto" w:fill="auto"/>
          </w:tcPr>
          <w:p w:rsidR="00F37B89" w:rsidRPr="00F37B89" w:rsidRDefault="00F37B89" w:rsidP="00F37B89">
            <w:pPr>
              <w:spacing w:after="0" w:line="240" w:lineRule="auto"/>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Задачи: о</w:t>
            </w:r>
            <w:r w:rsidRPr="00F37B89">
              <w:rPr>
                <w:rFonts w:ascii="Times New Roman" w:eastAsia="Times New Roman" w:hAnsi="Times New Roman" w:cs="Times New Roman"/>
                <w:shd w:val="clear" w:color="auto" w:fill="FFFFFF"/>
                <w:lang w:eastAsia="ru-RU"/>
              </w:rPr>
              <w:t>беспечение охраны жизни, здоровья граждан и их имущества, гарантии их законных прав на безопасные условия движения на дорогах; п</w:t>
            </w:r>
            <w:r w:rsidRPr="00F37B89">
              <w:rPr>
                <w:rFonts w:ascii="Times New Roman" w:eastAsia="Times New Roman" w:hAnsi="Times New Roman" w:cs="Times New Roman"/>
                <w:lang w:eastAsia="ru-RU"/>
              </w:rPr>
              <w:t>овышение правового сознания и предупреждение опасного поведения участников дорожного движения; обеспечение безопасности и соблюдения правил дорожного движения.</w:t>
            </w:r>
          </w:p>
        </w:tc>
      </w:tr>
      <w:tr w:rsidR="00F37B89" w:rsidRPr="00F37B89" w:rsidTr="008B5E5A">
        <w:trPr>
          <w:gridAfter w:val="1"/>
          <w:wAfter w:w="18" w:type="dxa"/>
          <w:trHeight w:val="296"/>
          <w:jc w:val="center"/>
        </w:trPr>
        <w:tc>
          <w:tcPr>
            <w:tcW w:w="563" w:type="dxa"/>
            <w:shd w:val="clear" w:color="auto" w:fill="auto"/>
          </w:tcPr>
          <w:p w:rsidR="00F37B89" w:rsidRPr="00F37B89" w:rsidRDefault="00F37B89" w:rsidP="00F37B89">
            <w:pPr>
              <w:spacing w:after="0" w:line="240" w:lineRule="auto"/>
              <w:ind w:right="-108"/>
              <w:jc w:val="both"/>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3.1</w:t>
            </w:r>
          </w:p>
        </w:tc>
        <w:tc>
          <w:tcPr>
            <w:tcW w:w="4687" w:type="dxa"/>
            <w:gridSpan w:val="2"/>
            <w:shd w:val="clear" w:color="auto" w:fill="auto"/>
          </w:tcPr>
          <w:p w:rsidR="00F37B89" w:rsidRPr="00F37B89" w:rsidRDefault="00F37B89" w:rsidP="00F37B89">
            <w:pPr>
              <w:spacing w:after="0" w:line="240" w:lineRule="auto"/>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Доля дорожно-транспортных происшествий в сравнении с АППГ</w:t>
            </w:r>
          </w:p>
        </w:tc>
        <w:tc>
          <w:tcPr>
            <w:tcW w:w="1274"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w:t>
            </w:r>
          </w:p>
        </w:tc>
        <w:tc>
          <w:tcPr>
            <w:tcW w:w="992" w:type="dxa"/>
            <w:gridSpan w:val="2"/>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3</w:t>
            </w:r>
          </w:p>
        </w:tc>
        <w:tc>
          <w:tcPr>
            <w:tcW w:w="1126"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5</w:t>
            </w:r>
          </w:p>
        </w:tc>
        <w:tc>
          <w:tcPr>
            <w:tcW w:w="1140" w:type="dxa"/>
            <w:gridSpan w:val="2"/>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5</w:t>
            </w:r>
          </w:p>
        </w:tc>
        <w:tc>
          <w:tcPr>
            <w:tcW w:w="1128"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5</w:t>
            </w:r>
          </w:p>
        </w:tc>
        <w:tc>
          <w:tcPr>
            <w:tcW w:w="1276"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5</w:t>
            </w:r>
          </w:p>
        </w:tc>
        <w:tc>
          <w:tcPr>
            <w:tcW w:w="992"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5</w:t>
            </w:r>
          </w:p>
        </w:tc>
        <w:tc>
          <w:tcPr>
            <w:tcW w:w="1986"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2020г.-2024г.</w:t>
            </w:r>
          </w:p>
        </w:tc>
      </w:tr>
      <w:tr w:rsidR="00F37B89" w:rsidRPr="00F37B89" w:rsidTr="008B5E5A">
        <w:trPr>
          <w:gridAfter w:val="1"/>
          <w:wAfter w:w="18" w:type="dxa"/>
          <w:trHeight w:val="296"/>
          <w:jc w:val="center"/>
        </w:trPr>
        <w:tc>
          <w:tcPr>
            <w:tcW w:w="563" w:type="dxa"/>
            <w:shd w:val="clear" w:color="auto" w:fill="auto"/>
          </w:tcPr>
          <w:p w:rsidR="00F37B89" w:rsidRPr="00F37B89" w:rsidRDefault="00F37B89" w:rsidP="00F37B89">
            <w:pPr>
              <w:spacing w:after="0" w:line="240" w:lineRule="auto"/>
              <w:ind w:right="-108"/>
              <w:jc w:val="both"/>
              <w:rPr>
                <w:rFonts w:ascii="Times New Roman" w:eastAsia="Times New Roman" w:hAnsi="Times New Roman" w:cs="Times New Roman"/>
                <w:lang w:eastAsia="ru-RU"/>
              </w:rPr>
            </w:pPr>
            <w:r w:rsidRPr="00F37B89">
              <w:rPr>
                <w:rFonts w:ascii="Times New Roman" w:eastAsia="Times New Roman" w:hAnsi="Times New Roman" w:cs="Times New Roman"/>
                <w:lang w:eastAsia="ru-RU"/>
              </w:rPr>
              <w:lastRenderedPageBreak/>
              <w:t>3.2</w:t>
            </w:r>
          </w:p>
        </w:tc>
        <w:tc>
          <w:tcPr>
            <w:tcW w:w="4687" w:type="dxa"/>
            <w:gridSpan w:val="2"/>
            <w:shd w:val="clear" w:color="auto" w:fill="auto"/>
          </w:tcPr>
          <w:p w:rsidR="00F37B89" w:rsidRPr="00F37B89" w:rsidRDefault="00F37B89" w:rsidP="00F37B89">
            <w:pPr>
              <w:spacing w:after="0" w:line="240" w:lineRule="auto"/>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Доля погибших в сравнении с АППГ</w:t>
            </w:r>
          </w:p>
        </w:tc>
        <w:tc>
          <w:tcPr>
            <w:tcW w:w="1274"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w:t>
            </w:r>
          </w:p>
        </w:tc>
        <w:tc>
          <w:tcPr>
            <w:tcW w:w="992" w:type="dxa"/>
            <w:gridSpan w:val="2"/>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3</w:t>
            </w:r>
          </w:p>
        </w:tc>
        <w:tc>
          <w:tcPr>
            <w:tcW w:w="1126"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5</w:t>
            </w:r>
          </w:p>
        </w:tc>
        <w:tc>
          <w:tcPr>
            <w:tcW w:w="1140" w:type="dxa"/>
            <w:gridSpan w:val="2"/>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5</w:t>
            </w:r>
          </w:p>
        </w:tc>
        <w:tc>
          <w:tcPr>
            <w:tcW w:w="1128"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5</w:t>
            </w:r>
          </w:p>
        </w:tc>
        <w:tc>
          <w:tcPr>
            <w:tcW w:w="1276"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5</w:t>
            </w:r>
          </w:p>
        </w:tc>
        <w:tc>
          <w:tcPr>
            <w:tcW w:w="992"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5</w:t>
            </w:r>
          </w:p>
        </w:tc>
        <w:tc>
          <w:tcPr>
            <w:tcW w:w="1986"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2020г.-2024г.</w:t>
            </w:r>
          </w:p>
        </w:tc>
      </w:tr>
      <w:tr w:rsidR="00F37B89" w:rsidRPr="00F37B89" w:rsidTr="008B5E5A">
        <w:trPr>
          <w:gridAfter w:val="1"/>
          <w:wAfter w:w="18" w:type="dxa"/>
          <w:trHeight w:val="296"/>
          <w:jc w:val="center"/>
        </w:trPr>
        <w:tc>
          <w:tcPr>
            <w:tcW w:w="563" w:type="dxa"/>
            <w:shd w:val="clear" w:color="auto" w:fill="auto"/>
          </w:tcPr>
          <w:p w:rsidR="00F37B89" w:rsidRPr="00F37B89" w:rsidRDefault="00F37B89" w:rsidP="00F37B89">
            <w:pPr>
              <w:spacing w:after="0" w:line="240" w:lineRule="auto"/>
              <w:ind w:right="-108"/>
              <w:jc w:val="both"/>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3.3</w:t>
            </w:r>
          </w:p>
        </w:tc>
        <w:tc>
          <w:tcPr>
            <w:tcW w:w="4687" w:type="dxa"/>
            <w:gridSpan w:val="2"/>
            <w:shd w:val="clear" w:color="auto" w:fill="auto"/>
          </w:tcPr>
          <w:p w:rsidR="00F37B89" w:rsidRPr="00F37B89" w:rsidRDefault="00F37B89" w:rsidP="00F37B89">
            <w:pPr>
              <w:spacing w:after="0" w:line="240" w:lineRule="auto"/>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Доля пострадавших в сравнении с АППГ</w:t>
            </w:r>
          </w:p>
        </w:tc>
        <w:tc>
          <w:tcPr>
            <w:tcW w:w="1274"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w:t>
            </w:r>
          </w:p>
        </w:tc>
        <w:tc>
          <w:tcPr>
            <w:tcW w:w="992" w:type="dxa"/>
            <w:gridSpan w:val="2"/>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3</w:t>
            </w:r>
          </w:p>
        </w:tc>
        <w:tc>
          <w:tcPr>
            <w:tcW w:w="1126"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5</w:t>
            </w:r>
          </w:p>
        </w:tc>
        <w:tc>
          <w:tcPr>
            <w:tcW w:w="1140" w:type="dxa"/>
            <w:gridSpan w:val="2"/>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5</w:t>
            </w:r>
          </w:p>
        </w:tc>
        <w:tc>
          <w:tcPr>
            <w:tcW w:w="1128"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5</w:t>
            </w:r>
          </w:p>
        </w:tc>
        <w:tc>
          <w:tcPr>
            <w:tcW w:w="1276"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5</w:t>
            </w:r>
          </w:p>
        </w:tc>
        <w:tc>
          <w:tcPr>
            <w:tcW w:w="992"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5</w:t>
            </w:r>
          </w:p>
        </w:tc>
        <w:tc>
          <w:tcPr>
            <w:tcW w:w="1986"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2020г.-2024г.</w:t>
            </w:r>
          </w:p>
        </w:tc>
      </w:tr>
      <w:tr w:rsidR="00F37B89" w:rsidRPr="00F37B89" w:rsidTr="008B5E5A">
        <w:trPr>
          <w:gridAfter w:val="1"/>
          <w:wAfter w:w="18" w:type="dxa"/>
          <w:trHeight w:val="296"/>
          <w:jc w:val="center"/>
        </w:trPr>
        <w:tc>
          <w:tcPr>
            <w:tcW w:w="563" w:type="dxa"/>
            <w:shd w:val="clear" w:color="auto" w:fill="auto"/>
          </w:tcPr>
          <w:p w:rsidR="00F37B89" w:rsidRPr="00F37B89" w:rsidRDefault="00F37B89" w:rsidP="00F37B89">
            <w:pPr>
              <w:spacing w:after="0" w:line="240" w:lineRule="auto"/>
              <w:ind w:right="-108"/>
              <w:jc w:val="both"/>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3.4</w:t>
            </w:r>
          </w:p>
        </w:tc>
        <w:tc>
          <w:tcPr>
            <w:tcW w:w="4687" w:type="dxa"/>
            <w:gridSpan w:val="2"/>
            <w:shd w:val="clear" w:color="auto" w:fill="auto"/>
          </w:tcPr>
          <w:p w:rsidR="00F37B89" w:rsidRPr="00F37B89" w:rsidRDefault="00F37B89" w:rsidP="00F37B89">
            <w:pPr>
              <w:spacing w:after="0" w:line="240" w:lineRule="auto"/>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 xml:space="preserve">Ликвидация очагов аварийности на улично-дорожной сети </w:t>
            </w:r>
          </w:p>
        </w:tc>
        <w:tc>
          <w:tcPr>
            <w:tcW w:w="1274"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w:t>
            </w:r>
          </w:p>
        </w:tc>
        <w:tc>
          <w:tcPr>
            <w:tcW w:w="992" w:type="dxa"/>
            <w:gridSpan w:val="2"/>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3</w:t>
            </w:r>
          </w:p>
        </w:tc>
        <w:tc>
          <w:tcPr>
            <w:tcW w:w="1126"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100</w:t>
            </w:r>
          </w:p>
        </w:tc>
        <w:tc>
          <w:tcPr>
            <w:tcW w:w="1140" w:type="dxa"/>
            <w:gridSpan w:val="2"/>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100</w:t>
            </w:r>
          </w:p>
        </w:tc>
        <w:tc>
          <w:tcPr>
            <w:tcW w:w="1128"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100</w:t>
            </w:r>
          </w:p>
        </w:tc>
        <w:tc>
          <w:tcPr>
            <w:tcW w:w="1276"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100</w:t>
            </w:r>
          </w:p>
        </w:tc>
        <w:tc>
          <w:tcPr>
            <w:tcW w:w="992"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100</w:t>
            </w:r>
          </w:p>
        </w:tc>
        <w:tc>
          <w:tcPr>
            <w:tcW w:w="1986"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2020г.-2024г.</w:t>
            </w:r>
          </w:p>
        </w:tc>
      </w:tr>
      <w:tr w:rsidR="00F37B89" w:rsidRPr="00F37B89" w:rsidTr="008B5E5A">
        <w:trPr>
          <w:gridAfter w:val="1"/>
          <w:wAfter w:w="18" w:type="dxa"/>
          <w:trHeight w:val="346"/>
          <w:jc w:val="center"/>
        </w:trPr>
        <w:tc>
          <w:tcPr>
            <w:tcW w:w="563" w:type="dxa"/>
            <w:shd w:val="clear" w:color="auto" w:fill="auto"/>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4</w:t>
            </w:r>
          </w:p>
        </w:tc>
        <w:tc>
          <w:tcPr>
            <w:tcW w:w="14601" w:type="dxa"/>
            <w:gridSpan w:val="12"/>
            <w:shd w:val="clear" w:color="auto" w:fill="auto"/>
          </w:tcPr>
          <w:p w:rsidR="00F37B89" w:rsidRPr="00F37B89" w:rsidRDefault="00F37B89" w:rsidP="00F37B89">
            <w:pPr>
              <w:spacing w:after="0" w:line="240" w:lineRule="auto"/>
              <w:jc w:val="both"/>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Подпрограмма «Дорожное хозяйство на 2020-2024 годы»</w:t>
            </w:r>
          </w:p>
        </w:tc>
      </w:tr>
      <w:tr w:rsidR="00F37B89" w:rsidRPr="00F37B89" w:rsidTr="008B5E5A">
        <w:trPr>
          <w:gridAfter w:val="1"/>
          <w:wAfter w:w="18" w:type="dxa"/>
          <w:jc w:val="center"/>
        </w:trPr>
        <w:tc>
          <w:tcPr>
            <w:tcW w:w="15164" w:type="dxa"/>
            <w:gridSpan w:val="13"/>
            <w:shd w:val="clear" w:color="auto" w:fill="auto"/>
          </w:tcPr>
          <w:p w:rsidR="00F37B89" w:rsidRPr="00F37B89" w:rsidRDefault="00F37B89" w:rsidP="00F37B89">
            <w:pPr>
              <w:autoSpaceDE w:val="0"/>
              <w:autoSpaceDN w:val="0"/>
              <w:adjustRightInd w:val="0"/>
              <w:spacing w:after="0" w:line="240" w:lineRule="auto"/>
              <w:jc w:val="both"/>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Цель: Развитие дорожно-транспортной сети местного значения в городском и  сельских округах муниципального образования город Новороссийск.</w:t>
            </w:r>
          </w:p>
        </w:tc>
      </w:tr>
      <w:tr w:rsidR="00F37B89" w:rsidRPr="00F37B89" w:rsidTr="008B5E5A">
        <w:trPr>
          <w:gridAfter w:val="1"/>
          <w:wAfter w:w="18" w:type="dxa"/>
          <w:jc w:val="center"/>
        </w:trPr>
        <w:tc>
          <w:tcPr>
            <w:tcW w:w="15164" w:type="dxa"/>
            <w:gridSpan w:val="13"/>
            <w:shd w:val="clear" w:color="auto" w:fill="auto"/>
          </w:tcPr>
          <w:p w:rsidR="00F37B89" w:rsidRPr="00F37B89" w:rsidRDefault="00F37B89" w:rsidP="00F37B89">
            <w:pPr>
              <w:tabs>
                <w:tab w:val="left" w:pos="312"/>
              </w:tabs>
              <w:spacing w:after="0" w:line="240" w:lineRule="auto"/>
              <w:ind w:left="12"/>
              <w:jc w:val="both"/>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Задачи: Обеспечение развития и содержания объектов транспортной инфраструктуры.</w:t>
            </w:r>
          </w:p>
        </w:tc>
      </w:tr>
      <w:tr w:rsidR="00F37B89" w:rsidRPr="00F37B89" w:rsidTr="008B5E5A">
        <w:trPr>
          <w:gridAfter w:val="1"/>
          <w:wAfter w:w="18" w:type="dxa"/>
          <w:jc w:val="center"/>
        </w:trPr>
        <w:tc>
          <w:tcPr>
            <w:tcW w:w="563" w:type="dxa"/>
            <w:shd w:val="clear" w:color="auto" w:fill="auto"/>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4.1</w:t>
            </w:r>
          </w:p>
        </w:tc>
        <w:tc>
          <w:tcPr>
            <w:tcW w:w="4668" w:type="dxa"/>
            <w:shd w:val="clear" w:color="auto" w:fill="auto"/>
          </w:tcPr>
          <w:p w:rsidR="00F37B89" w:rsidRPr="00F37B89" w:rsidRDefault="00F37B89" w:rsidP="00F37B89">
            <w:pPr>
              <w:spacing w:after="0" w:line="240" w:lineRule="auto"/>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 xml:space="preserve">Доля протяженности автомобильных дорог Новороссийской агломерации, отвечающих нормативным требованиям, в общей протяженности автомобильных дорог Новороссийской агломерации </w:t>
            </w:r>
          </w:p>
        </w:tc>
        <w:tc>
          <w:tcPr>
            <w:tcW w:w="1293" w:type="dxa"/>
            <w:gridSpan w:val="2"/>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w:t>
            </w:r>
          </w:p>
        </w:tc>
        <w:tc>
          <w:tcPr>
            <w:tcW w:w="984"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1</w:t>
            </w:r>
          </w:p>
        </w:tc>
        <w:tc>
          <w:tcPr>
            <w:tcW w:w="1134" w:type="dxa"/>
            <w:gridSpan w:val="2"/>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highlight w:val="red"/>
                <w:lang w:eastAsia="ru-RU"/>
              </w:rPr>
            </w:pPr>
            <w:r w:rsidRPr="00F37B89">
              <w:rPr>
                <w:rFonts w:ascii="Times New Roman" w:eastAsia="Times New Roman" w:hAnsi="Times New Roman" w:cs="Times New Roman"/>
                <w:lang w:eastAsia="ru-RU"/>
              </w:rPr>
              <w:t>64</w:t>
            </w:r>
          </w:p>
        </w:tc>
        <w:tc>
          <w:tcPr>
            <w:tcW w:w="1134"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68</w:t>
            </w:r>
          </w:p>
        </w:tc>
        <w:tc>
          <w:tcPr>
            <w:tcW w:w="1134" w:type="dxa"/>
            <w:gridSpan w:val="2"/>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color w:val="000000"/>
                <w:lang w:eastAsia="ru-RU"/>
              </w:rPr>
            </w:pPr>
            <w:r w:rsidRPr="00F37B89">
              <w:rPr>
                <w:rFonts w:ascii="Times New Roman" w:eastAsia="Times New Roman" w:hAnsi="Times New Roman" w:cs="Times New Roman"/>
                <w:color w:val="000000"/>
                <w:lang w:eastAsia="ru-RU"/>
              </w:rPr>
              <w:t>73</w:t>
            </w:r>
          </w:p>
        </w:tc>
        <w:tc>
          <w:tcPr>
            <w:tcW w:w="1276"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color w:val="000000"/>
                <w:lang w:val="en-US" w:eastAsia="ru-RU"/>
              </w:rPr>
            </w:pPr>
            <w:r w:rsidRPr="00F37B89">
              <w:rPr>
                <w:rFonts w:ascii="Times New Roman" w:eastAsia="Times New Roman" w:hAnsi="Times New Roman" w:cs="Times New Roman"/>
                <w:color w:val="000000"/>
                <w:lang w:eastAsia="ru-RU"/>
              </w:rPr>
              <w:t>88,25</w:t>
            </w:r>
          </w:p>
        </w:tc>
        <w:tc>
          <w:tcPr>
            <w:tcW w:w="992"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color w:val="000000"/>
                <w:lang w:eastAsia="ru-RU"/>
              </w:rPr>
            </w:pPr>
            <w:r w:rsidRPr="00F37B89">
              <w:rPr>
                <w:rFonts w:ascii="Times New Roman" w:eastAsia="Times New Roman" w:hAnsi="Times New Roman" w:cs="Times New Roman"/>
                <w:color w:val="000000"/>
                <w:lang w:eastAsia="ru-RU"/>
              </w:rPr>
              <w:t>89,8</w:t>
            </w:r>
          </w:p>
        </w:tc>
        <w:tc>
          <w:tcPr>
            <w:tcW w:w="1986"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2020г.-2024г.</w:t>
            </w:r>
          </w:p>
        </w:tc>
      </w:tr>
      <w:tr w:rsidR="00F37B89" w:rsidRPr="00F37B89" w:rsidTr="008B5E5A">
        <w:trPr>
          <w:gridAfter w:val="1"/>
          <w:wAfter w:w="18" w:type="dxa"/>
          <w:jc w:val="center"/>
        </w:trPr>
        <w:tc>
          <w:tcPr>
            <w:tcW w:w="563" w:type="dxa"/>
            <w:shd w:val="clear" w:color="auto" w:fill="auto"/>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4.2</w:t>
            </w:r>
          </w:p>
        </w:tc>
        <w:tc>
          <w:tcPr>
            <w:tcW w:w="4668" w:type="dxa"/>
            <w:shd w:val="clear" w:color="auto" w:fill="auto"/>
          </w:tcPr>
          <w:p w:rsidR="00F37B89" w:rsidRPr="00F37B89" w:rsidRDefault="00F37B89" w:rsidP="00F37B89">
            <w:pPr>
              <w:spacing w:after="0" w:line="240" w:lineRule="auto"/>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(показатель в рамках муниципального проекта)</w:t>
            </w:r>
          </w:p>
        </w:tc>
        <w:tc>
          <w:tcPr>
            <w:tcW w:w="1293" w:type="dxa"/>
            <w:gridSpan w:val="2"/>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w:t>
            </w:r>
          </w:p>
        </w:tc>
        <w:tc>
          <w:tcPr>
            <w:tcW w:w="984"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3</w:t>
            </w:r>
          </w:p>
        </w:tc>
        <w:tc>
          <w:tcPr>
            <w:tcW w:w="1134" w:type="dxa"/>
            <w:gridSpan w:val="2"/>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36</w:t>
            </w:r>
          </w:p>
        </w:tc>
        <w:tc>
          <w:tcPr>
            <w:tcW w:w="1134"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32</w:t>
            </w:r>
          </w:p>
        </w:tc>
        <w:tc>
          <w:tcPr>
            <w:tcW w:w="1134" w:type="dxa"/>
            <w:gridSpan w:val="2"/>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color w:val="000000"/>
                <w:lang w:eastAsia="ru-RU"/>
              </w:rPr>
            </w:pPr>
            <w:r w:rsidRPr="00F37B89">
              <w:rPr>
                <w:rFonts w:ascii="Times New Roman" w:eastAsia="Times New Roman" w:hAnsi="Times New Roman" w:cs="Times New Roman"/>
                <w:color w:val="000000"/>
                <w:lang w:eastAsia="ru-RU"/>
              </w:rPr>
              <w:t>0</w:t>
            </w:r>
          </w:p>
        </w:tc>
        <w:tc>
          <w:tcPr>
            <w:tcW w:w="1276"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color w:val="000000"/>
                <w:lang w:eastAsia="ru-RU"/>
              </w:rPr>
            </w:pPr>
            <w:r w:rsidRPr="00F37B89">
              <w:rPr>
                <w:rFonts w:ascii="Times New Roman" w:eastAsia="Times New Roman" w:hAnsi="Times New Roman" w:cs="Times New Roman"/>
                <w:color w:val="000000"/>
                <w:lang w:eastAsia="ru-RU"/>
              </w:rPr>
              <w:t>0</w:t>
            </w:r>
          </w:p>
        </w:tc>
        <w:tc>
          <w:tcPr>
            <w:tcW w:w="992"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color w:val="000000"/>
                <w:lang w:eastAsia="ru-RU"/>
              </w:rPr>
            </w:pPr>
            <w:r w:rsidRPr="00F37B89">
              <w:rPr>
                <w:rFonts w:ascii="Times New Roman" w:eastAsia="Times New Roman" w:hAnsi="Times New Roman" w:cs="Times New Roman"/>
                <w:color w:val="000000"/>
                <w:lang w:eastAsia="ru-RU"/>
              </w:rPr>
              <w:t>0</w:t>
            </w:r>
          </w:p>
        </w:tc>
        <w:tc>
          <w:tcPr>
            <w:tcW w:w="1986"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2020г.-2021г.</w:t>
            </w:r>
          </w:p>
        </w:tc>
      </w:tr>
      <w:tr w:rsidR="00F37B89" w:rsidRPr="00F37B89" w:rsidTr="008B5E5A">
        <w:trPr>
          <w:gridAfter w:val="1"/>
          <w:wAfter w:w="18" w:type="dxa"/>
          <w:trHeight w:val="404"/>
          <w:jc w:val="center"/>
        </w:trPr>
        <w:tc>
          <w:tcPr>
            <w:tcW w:w="563" w:type="dxa"/>
            <w:shd w:val="clear" w:color="auto" w:fill="auto"/>
          </w:tcPr>
          <w:p w:rsidR="00F37B89" w:rsidRPr="00F37B89" w:rsidRDefault="00F37B89" w:rsidP="00F37B89">
            <w:pPr>
              <w:spacing w:after="0" w:line="240" w:lineRule="auto"/>
              <w:jc w:val="center"/>
              <w:rPr>
                <w:rFonts w:ascii="Times New Roman" w:eastAsia="Times New Roman" w:hAnsi="Times New Roman" w:cs="Times New Roman"/>
                <w:lang w:eastAsia="x-none" w:bidi="x-none"/>
              </w:rPr>
            </w:pPr>
            <w:r w:rsidRPr="00F37B89">
              <w:rPr>
                <w:rFonts w:ascii="Times New Roman" w:eastAsia="Times New Roman" w:hAnsi="Times New Roman" w:cs="Times New Roman"/>
                <w:lang w:eastAsia="ru-RU"/>
              </w:rPr>
              <w:t>4.3</w:t>
            </w:r>
          </w:p>
        </w:tc>
        <w:tc>
          <w:tcPr>
            <w:tcW w:w="4668" w:type="dxa"/>
            <w:shd w:val="clear" w:color="auto" w:fill="auto"/>
          </w:tcPr>
          <w:p w:rsidR="00F37B89" w:rsidRPr="00F37B89" w:rsidRDefault="00F37B89" w:rsidP="00F37B89">
            <w:pPr>
              <w:tabs>
                <w:tab w:val="left" w:pos="312"/>
              </w:tabs>
              <w:spacing w:after="0" w:line="240" w:lineRule="auto"/>
              <w:ind w:left="12"/>
              <w:jc w:val="both"/>
              <w:rPr>
                <w:rFonts w:ascii="Times New Roman" w:eastAsia="Times New Roman" w:hAnsi="Times New Roman" w:cs="Times New Roman"/>
                <w:lang w:eastAsia="ru-RU"/>
              </w:rPr>
            </w:pPr>
            <w:r w:rsidRPr="00F37B89">
              <w:rPr>
                <w:rFonts w:ascii="Times New Roman" w:eastAsia="Calibri" w:hAnsi="Times New Roman" w:cs="Times New Roman"/>
                <w:lang w:eastAsia="ru-RU"/>
              </w:rPr>
              <w:t>Доля протяженности автомобильных дорог общего пользования местного значения сельских территорий, не отвечающих нормативным требованиям, в общей протяженности автомобильных дорог общего пользования местного значения сельских округов.</w:t>
            </w:r>
          </w:p>
        </w:tc>
        <w:tc>
          <w:tcPr>
            <w:tcW w:w="1293" w:type="dxa"/>
            <w:gridSpan w:val="2"/>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w:t>
            </w:r>
          </w:p>
        </w:tc>
        <w:tc>
          <w:tcPr>
            <w:tcW w:w="984"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1</w:t>
            </w:r>
          </w:p>
        </w:tc>
        <w:tc>
          <w:tcPr>
            <w:tcW w:w="1134" w:type="dxa"/>
            <w:gridSpan w:val="2"/>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highlight w:val="red"/>
                <w:lang w:eastAsia="ru-RU"/>
              </w:rPr>
            </w:pPr>
            <w:r w:rsidRPr="00F37B89">
              <w:rPr>
                <w:rFonts w:ascii="Times New Roman" w:eastAsia="Times New Roman" w:hAnsi="Times New Roman" w:cs="Times New Roman"/>
                <w:lang w:eastAsia="ru-RU"/>
              </w:rPr>
              <w:t>12,4</w:t>
            </w:r>
          </w:p>
        </w:tc>
        <w:tc>
          <w:tcPr>
            <w:tcW w:w="1134"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7,8</w:t>
            </w:r>
          </w:p>
        </w:tc>
        <w:tc>
          <w:tcPr>
            <w:tcW w:w="1134" w:type="dxa"/>
            <w:gridSpan w:val="2"/>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0</w:t>
            </w:r>
          </w:p>
        </w:tc>
        <w:tc>
          <w:tcPr>
            <w:tcW w:w="1276"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highlight w:val="yellow"/>
                <w:lang w:eastAsia="ru-RU"/>
              </w:rPr>
            </w:pPr>
            <w:r w:rsidRPr="00F37B89">
              <w:rPr>
                <w:rFonts w:ascii="Times New Roman" w:eastAsia="Times New Roman" w:hAnsi="Times New Roman" w:cs="Times New Roman"/>
                <w:lang w:eastAsia="ru-RU"/>
              </w:rPr>
              <w:t>0</w:t>
            </w:r>
          </w:p>
        </w:tc>
        <w:tc>
          <w:tcPr>
            <w:tcW w:w="992"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highlight w:val="yellow"/>
                <w:lang w:eastAsia="ru-RU"/>
              </w:rPr>
            </w:pPr>
            <w:r w:rsidRPr="00F37B89">
              <w:rPr>
                <w:rFonts w:ascii="Times New Roman" w:eastAsia="Times New Roman" w:hAnsi="Times New Roman" w:cs="Times New Roman"/>
                <w:lang w:eastAsia="ru-RU"/>
              </w:rPr>
              <w:t>0</w:t>
            </w:r>
          </w:p>
        </w:tc>
        <w:tc>
          <w:tcPr>
            <w:tcW w:w="1986"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2020г.-2021г.</w:t>
            </w:r>
          </w:p>
        </w:tc>
      </w:tr>
      <w:tr w:rsidR="00F37B89" w:rsidRPr="00F37B89" w:rsidTr="008B5E5A">
        <w:trPr>
          <w:gridAfter w:val="1"/>
          <w:wAfter w:w="18" w:type="dxa"/>
          <w:trHeight w:val="404"/>
          <w:jc w:val="center"/>
        </w:trPr>
        <w:tc>
          <w:tcPr>
            <w:tcW w:w="563" w:type="dxa"/>
            <w:shd w:val="clear" w:color="auto" w:fill="auto"/>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4.4</w:t>
            </w:r>
          </w:p>
        </w:tc>
        <w:tc>
          <w:tcPr>
            <w:tcW w:w="4668" w:type="dxa"/>
            <w:shd w:val="clear" w:color="auto" w:fill="auto"/>
          </w:tcPr>
          <w:p w:rsidR="00F37B89" w:rsidRPr="00F37B89" w:rsidRDefault="00F37B89" w:rsidP="00F37B89">
            <w:pPr>
              <w:tabs>
                <w:tab w:val="left" w:pos="312"/>
              </w:tabs>
              <w:spacing w:after="0" w:line="240" w:lineRule="auto"/>
              <w:ind w:left="12"/>
              <w:jc w:val="both"/>
              <w:rPr>
                <w:rFonts w:ascii="Times New Roman" w:eastAsia="Calibri" w:hAnsi="Times New Roman" w:cs="Times New Roman"/>
                <w:lang w:eastAsia="ru-RU"/>
              </w:rPr>
            </w:pPr>
            <w:r w:rsidRPr="00F37B89">
              <w:rPr>
                <w:rFonts w:ascii="Times New Roman" w:eastAsia="Calibri" w:hAnsi="Times New Roman" w:cs="Times New Roman"/>
                <w:lang w:eastAsia="ru-RU"/>
              </w:rPr>
              <w:t xml:space="preserve">Увеличение доли отремонтированных автомобильных дорог сельских поселений, находящихся на балансе </w:t>
            </w:r>
          </w:p>
          <w:p w:rsidR="00F37B89" w:rsidRPr="00F37B89" w:rsidRDefault="00F37B89" w:rsidP="00F37B89">
            <w:pPr>
              <w:tabs>
                <w:tab w:val="left" w:pos="312"/>
              </w:tabs>
              <w:spacing w:after="0" w:line="240" w:lineRule="auto"/>
              <w:ind w:left="12"/>
              <w:jc w:val="both"/>
              <w:rPr>
                <w:rFonts w:ascii="Times New Roman" w:eastAsia="Calibri" w:hAnsi="Times New Roman" w:cs="Times New Roman"/>
                <w:lang w:eastAsia="ru-RU"/>
              </w:rPr>
            </w:pPr>
          </w:p>
          <w:p w:rsidR="00F37B89" w:rsidRPr="00F37B89" w:rsidRDefault="00F37B89" w:rsidP="00F37B89">
            <w:pPr>
              <w:tabs>
                <w:tab w:val="left" w:pos="312"/>
              </w:tabs>
              <w:spacing w:after="0" w:line="240" w:lineRule="auto"/>
              <w:ind w:left="12"/>
              <w:jc w:val="both"/>
              <w:rPr>
                <w:rFonts w:ascii="Times New Roman" w:eastAsia="Calibri" w:hAnsi="Times New Roman" w:cs="Times New Roman"/>
                <w:lang w:eastAsia="ru-RU"/>
              </w:rPr>
            </w:pPr>
          </w:p>
          <w:p w:rsidR="00F37B89" w:rsidRPr="00F37B89" w:rsidRDefault="00F37B89" w:rsidP="00F37B89">
            <w:pPr>
              <w:tabs>
                <w:tab w:val="left" w:pos="312"/>
              </w:tabs>
              <w:spacing w:after="0" w:line="240" w:lineRule="auto"/>
              <w:ind w:left="12"/>
              <w:jc w:val="both"/>
              <w:rPr>
                <w:rFonts w:ascii="Times New Roman" w:eastAsia="Calibri" w:hAnsi="Times New Roman" w:cs="Times New Roman"/>
                <w:lang w:eastAsia="ru-RU"/>
              </w:rPr>
            </w:pPr>
          </w:p>
          <w:p w:rsidR="00F37B89" w:rsidRPr="00F37B89" w:rsidRDefault="00F37B89" w:rsidP="00F37B89">
            <w:pPr>
              <w:tabs>
                <w:tab w:val="left" w:pos="312"/>
              </w:tabs>
              <w:spacing w:after="0" w:line="240" w:lineRule="auto"/>
              <w:ind w:left="12"/>
              <w:jc w:val="both"/>
              <w:rPr>
                <w:rFonts w:ascii="Times New Roman" w:eastAsia="Calibri" w:hAnsi="Times New Roman" w:cs="Times New Roman"/>
                <w:lang w:eastAsia="ru-RU"/>
              </w:rPr>
            </w:pPr>
            <w:r w:rsidRPr="00F37B89">
              <w:rPr>
                <w:rFonts w:ascii="Times New Roman" w:eastAsia="Calibri" w:hAnsi="Times New Roman" w:cs="Times New Roman"/>
                <w:lang w:eastAsia="ru-RU"/>
              </w:rPr>
              <w:t xml:space="preserve">МКУ «Управление по развитию и реконструкции автомобильных дорог», в </w:t>
            </w:r>
            <w:r w:rsidRPr="00F37B89">
              <w:rPr>
                <w:rFonts w:ascii="Times New Roman" w:eastAsia="Calibri" w:hAnsi="Times New Roman" w:cs="Times New Roman"/>
                <w:lang w:eastAsia="ru-RU"/>
              </w:rPr>
              <w:lastRenderedPageBreak/>
              <w:t>сравнении с аналогичным периодом прошлого года.</w:t>
            </w:r>
          </w:p>
        </w:tc>
        <w:tc>
          <w:tcPr>
            <w:tcW w:w="1293" w:type="dxa"/>
            <w:gridSpan w:val="2"/>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lastRenderedPageBreak/>
              <w:t>%</w:t>
            </w:r>
          </w:p>
        </w:tc>
        <w:tc>
          <w:tcPr>
            <w:tcW w:w="984"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1</w:t>
            </w:r>
          </w:p>
        </w:tc>
        <w:tc>
          <w:tcPr>
            <w:tcW w:w="1134" w:type="dxa"/>
            <w:gridSpan w:val="2"/>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0</w:t>
            </w:r>
          </w:p>
        </w:tc>
        <w:tc>
          <w:tcPr>
            <w:tcW w:w="1134"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0</w:t>
            </w:r>
          </w:p>
        </w:tc>
        <w:tc>
          <w:tcPr>
            <w:tcW w:w="1134" w:type="dxa"/>
            <w:gridSpan w:val="2"/>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11,2</w:t>
            </w:r>
          </w:p>
        </w:tc>
        <w:tc>
          <w:tcPr>
            <w:tcW w:w="1276"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11,9</w:t>
            </w:r>
          </w:p>
        </w:tc>
        <w:tc>
          <w:tcPr>
            <w:tcW w:w="992"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12,0</w:t>
            </w:r>
          </w:p>
        </w:tc>
        <w:tc>
          <w:tcPr>
            <w:tcW w:w="1986"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2022г.-2024г.</w:t>
            </w:r>
          </w:p>
        </w:tc>
      </w:tr>
      <w:tr w:rsidR="00F37B89" w:rsidRPr="00F37B89" w:rsidTr="008B5E5A">
        <w:trPr>
          <w:gridAfter w:val="1"/>
          <w:wAfter w:w="18" w:type="dxa"/>
          <w:trHeight w:val="404"/>
          <w:jc w:val="center"/>
        </w:trPr>
        <w:tc>
          <w:tcPr>
            <w:tcW w:w="563" w:type="dxa"/>
            <w:shd w:val="clear" w:color="auto" w:fill="auto"/>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lastRenderedPageBreak/>
              <w:t>4.5</w:t>
            </w:r>
          </w:p>
        </w:tc>
        <w:tc>
          <w:tcPr>
            <w:tcW w:w="4668" w:type="dxa"/>
            <w:shd w:val="clear" w:color="auto" w:fill="auto"/>
          </w:tcPr>
          <w:p w:rsidR="00F37B89" w:rsidRPr="00F37B89" w:rsidRDefault="00F37B89" w:rsidP="00F37B89">
            <w:pPr>
              <w:tabs>
                <w:tab w:val="left" w:pos="312"/>
              </w:tabs>
              <w:spacing w:after="0" w:line="240" w:lineRule="auto"/>
              <w:ind w:left="12"/>
              <w:jc w:val="both"/>
              <w:rPr>
                <w:rFonts w:ascii="Times New Roman" w:eastAsia="Calibri" w:hAnsi="Times New Roman" w:cs="Times New Roman"/>
                <w:lang w:eastAsia="ru-RU"/>
              </w:rPr>
            </w:pPr>
            <w:r w:rsidRPr="00F37B89">
              <w:rPr>
                <w:rFonts w:ascii="Times New Roman" w:eastAsia="Calibri" w:hAnsi="Times New Roman" w:cs="Times New Roman"/>
                <w:lang w:eastAsia="ru-RU"/>
              </w:rPr>
              <w:t>Доля дорожной сети, работающей в режиме перегрузки</w:t>
            </w:r>
          </w:p>
        </w:tc>
        <w:tc>
          <w:tcPr>
            <w:tcW w:w="1293" w:type="dxa"/>
            <w:gridSpan w:val="2"/>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w:t>
            </w:r>
          </w:p>
        </w:tc>
        <w:tc>
          <w:tcPr>
            <w:tcW w:w="984"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1</w:t>
            </w:r>
          </w:p>
        </w:tc>
        <w:tc>
          <w:tcPr>
            <w:tcW w:w="1134" w:type="dxa"/>
            <w:gridSpan w:val="2"/>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14,5</w:t>
            </w:r>
          </w:p>
        </w:tc>
        <w:tc>
          <w:tcPr>
            <w:tcW w:w="1134"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14,0</w:t>
            </w:r>
          </w:p>
        </w:tc>
        <w:tc>
          <w:tcPr>
            <w:tcW w:w="1134" w:type="dxa"/>
            <w:gridSpan w:val="2"/>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13,5</w:t>
            </w:r>
          </w:p>
        </w:tc>
        <w:tc>
          <w:tcPr>
            <w:tcW w:w="1276"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13,0</w:t>
            </w:r>
          </w:p>
        </w:tc>
        <w:tc>
          <w:tcPr>
            <w:tcW w:w="992"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12,5</w:t>
            </w:r>
          </w:p>
        </w:tc>
        <w:tc>
          <w:tcPr>
            <w:tcW w:w="1986"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2020г.-2024г.</w:t>
            </w:r>
          </w:p>
        </w:tc>
      </w:tr>
      <w:tr w:rsidR="00F37B89" w:rsidRPr="00F37B89" w:rsidTr="008B5E5A">
        <w:trPr>
          <w:gridAfter w:val="1"/>
          <w:wAfter w:w="18" w:type="dxa"/>
          <w:trHeight w:val="404"/>
          <w:jc w:val="center"/>
        </w:trPr>
        <w:tc>
          <w:tcPr>
            <w:tcW w:w="563" w:type="dxa"/>
            <w:shd w:val="clear" w:color="auto" w:fill="auto"/>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4.6</w:t>
            </w:r>
          </w:p>
        </w:tc>
        <w:tc>
          <w:tcPr>
            <w:tcW w:w="4668" w:type="dxa"/>
            <w:shd w:val="clear" w:color="auto" w:fill="auto"/>
          </w:tcPr>
          <w:p w:rsidR="00F37B89" w:rsidRPr="00F37B89" w:rsidRDefault="00F37B89" w:rsidP="00F37B89">
            <w:pPr>
              <w:tabs>
                <w:tab w:val="left" w:pos="312"/>
              </w:tabs>
              <w:spacing w:after="0" w:line="240" w:lineRule="auto"/>
              <w:ind w:left="12"/>
              <w:jc w:val="both"/>
              <w:rPr>
                <w:rFonts w:ascii="Times New Roman" w:eastAsia="Calibri" w:hAnsi="Times New Roman" w:cs="Times New Roman"/>
                <w:lang w:eastAsia="ru-RU"/>
              </w:rPr>
            </w:pPr>
            <w:r w:rsidRPr="00F37B89">
              <w:rPr>
                <w:rFonts w:ascii="Times New Roman" w:eastAsia="Calibri" w:hAnsi="Times New Roman" w:cs="Times New Roman"/>
                <w:lang w:eastAsia="ru-RU"/>
              </w:rPr>
              <w:t>Протяженность дорожной сети муниципального образования город Новороссийск, находящейся на балансе МКУ «Управление по развитию и реконструкции автомобильных дорог».</w:t>
            </w:r>
          </w:p>
        </w:tc>
        <w:tc>
          <w:tcPr>
            <w:tcW w:w="1293" w:type="dxa"/>
            <w:gridSpan w:val="2"/>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км</w:t>
            </w:r>
          </w:p>
        </w:tc>
        <w:tc>
          <w:tcPr>
            <w:tcW w:w="984"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3</w:t>
            </w:r>
          </w:p>
        </w:tc>
        <w:tc>
          <w:tcPr>
            <w:tcW w:w="1134" w:type="dxa"/>
            <w:gridSpan w:val="2"/>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851,6</w:t>
            </w:r>
          </w:p>
        </w:tc>
        <w:tc>
          <w:tcPr>
            <w:tcW w:w="1134"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1005,1</w:t>
            </w:r>
          </w:p>
        </w:tc>
        <w:tc>
          <w:tcPr>
            <w:tcW w:w="1134" w:type="dxa"/>
            <w:gridSpan w:val="2"/>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1020,5</w:t>
            </w:r>
          </w:p>
        </w:tc>
        <w:tc>
          <w:tcPr>
            <w:tcW w:w="1276"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1051,0</w:t>
            </w:r>
          </w:p>
        </w:tc>
        <w:tc>
          <w:tcPr>
            <w:tcW w:w="992"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1051,0</w:t>
            </w:r>
          </w:p>
        </w:tc>
        <w:tc>
          <w:tcPr>
            <w:tcW w:w="1986" w:type="dxa"/>
            <w:shd w:val="clear" w:color="auto" w:fill="auto"/>
            <w:vAlign w:val="center"/>
          </w:tcPr>
          <w:p w:rsidR="00F37B89" w:rsidRPr="00F37B89" w:rsidRDefault="00F37B89" w:rsidP="00F37B89">
            <w:pPr>
              <w:spacing w:after="0" w:line="240" w:lineRule="auto"/>
              <w:jc w:val="center"/>
              <w:rPr>
                <w:rFonts w:ascii="Times New Roman" w:eastAsia="Times New Roman" w:hAnsi="Times New Roman" w:cs="Times New Roman"/>
                <w:lang w:eastAsia="ru-RU"/>
              </w:rPr>
            </w:pPr>
            <w:r w:rsidRPr="00F37B89">
              <w:rPr>
                <w:rFonts w:ascii="Times New Roman" w:eastAsia="Times New Roman" w:hAnsi="Times New Roman" w:cs="Times New Roman"/>
                <w:lang w:eastAsia="ru-RU"/>
              </w:rPr>
              <w:t>2020г.-2024г.</w:t>
            </w:r>
          </w:p>
        </w:tc>
      </w:tr>
    </w:tbl>
    <w:p w:rsidR="00F37B89" w:rsidRPr="00F37B89" w:rsidRDefault="00F37B89" w:rsidP="00F37B89">
      <w:pPr>
        <w:spacing w:after="0" w:line="240" w:lineRule="auto"/>
        <w:jc w:val="both"/>
        <w:rPr>
          <w:rFonts w:ascii="Times New Roman" w:eastAsia="Times New Roman" w:hAnsi="Times New Roman" w:cs="Times New Roman"/>
          <w:lang w:eastAsia="ru-RU"/>
        </w:rPr>
      </w:pPr>
    </w:p>
    <w:p w:rsidR="00F37B89" w:rsidRPr="00F37B89" w:rsidRDefault="00F37B89" w:rsidP="00F37B89">
      <w:pPr>
        <w:spacing w:after="0" w:line="240" w:lineRule="auto"/>
        <w:jc w:val="both"/>
        <w:rPr>
          <w:rFonts w:ascii="Times New Roman" w:eastAsia="Times New Roman" w:hAnsi="Times New Roman" w:cs="Times New Roman"/>
          <w:lang w:eastAsia="ru-RU"/>
        </w:rPr>
      </w:pPr>
    </w:p>
    <w:p w:rsidR="00F37B89" w:rsidRPr="00F37B89" w:rsidRDefault="00F37B89" w:rsidP="00F37B89">
      <w:pPr>
        <w:spacing w:after="0" w:line="240" w:lineRule="auto"/>
        <w:rPr>
          <w:rFonts w:ascii="Times New Roman" w:eastAsia="Times New Roman" w:hAnsi="Times New Roman" w:cs="Times New Roman"/>
          <w:sz w:val="24"/>
          <w:szCs w:val="24"/>
          <w:lang w:eastAsia="ru-RU"/>
        </w:rPr>
      </w:pPr>
      <w:r w:rsidRPr="00F37B89">
        <w:rPr>
          <w:rFonts w:ascii="Times New Roman" w:eastAsia="Calibri" w:hAnsi="Times New Roman" w:cs="Times New Roman"/>
          <w:sz w:val="28"/>
          <w:szCs w:val="28"/>
          <w:shd w:val="clear" w:color="auto" w:fill="FFFFFF"/>
          <w:lang w:bidi="x-none"/>
        </w:rPr>
        <w:t xml:space="preserve">  Заместитель</w:t>
      </w:r>
      <w:r w:rsidRPr="00F37B89">
        <w:rPr>
          <w:rFonts w:ascii="Times New Roman" w:eastAsia="Calibri" w:hAnsi="Times New Roman" w:cs="Times New Roman"/>
          <w:sz w:val="28"/>
          <w:szCs w:val="28"/>
          <w:shd w:val="clear" w:color="auto" w:fill="FFFFFF"/>
          <w:lang w:val="x-none" w:bidi="x-none"/>
        </w:rPr>
        <w:t xml:space="preserve"> главы муниципального образования </w:t>
      </w:r>
      <w:r w:rsidRPr="00F37B89">
        <w:rPr>
          <w:rFonts w:ascii="Times New Roman" w:eastAsia="Calibri" w:hAnsi="Times New Roman" w:cs="Times New Roman"/>
          <w:sz w:val="28"/>
          <w:szCs w:val="28"/>
          <w:shd w:val="clear" w:color="auto" w:fill="FFFFFF"/>
          <w:lang w:val="x-none" w:bidi="x-none"/>
        </w:rPr>
        <w:tab/>
      </w:r>
      <w:r w:rsidRPr="00F37B89">
        <w:rPr>
          <w:rFonts w:ascii="Times New Roman" w:eastAsia="Calibri" w:hAnsi="Times New Roman" w:cs="Times New Roman"/>
          <w:sz w:val="28"/>
          <w:szCs w:val="28"/>
          <w:shd w:val="clear" w:color="auto" w:fill="FFFFFF"/>
          <w:lang w:val="x-none" w:bidi="x-none"/>
        </w:rPr>
        <w:tab/>
      </w:r>
      <w:r w:rsidRPr="00F37B89">
        <w:rPr>
          <w:rFonts w:ascii="Times New Roman" w:eastAsia="Calibri" w:hAnsi="Times New Roman" w:cs="Times New Roman"/>
          <w:sz w:val="28"/>
          <w:szCs w:val="28"/>
          <w:shd w:val="clear" w:color="auto" w:fill="FFFFFF"/>
          <w:lang w:val="x-none" w:bidi="x-none"/>
        </w:rPr>
        <w:tab/>
      </w:r>
      <w:r w:rsidRPr="00F37B89">
        <w:rPr>
          <w:rFonts w:ascii="Times New Roman" w:eastAsia="Calibri" w:hAnsi="Times New Roman" w:cs="Times New Roman"/>
          <w:sz w:val="28"/>
          <w:szCs w:val="28"/>
          <w:shd w:val="clear" w:color="auto" w:fill="FFFFFF"/>
          <w:lang w:val="x-none" w:bidi="x-none"/>
        </w:rPr>
        <w:tab/>
      </w:r>
      <w:r w:rsidRPr="00F37B89">
        <w:rPr>
          <w:rFonts w:ascii="Times New Roman" w:eastAsia="Calibri" w:hAnsi="Times New Roman" w:cs="Times New Roman"/>
          <w:sz w:val="28"/>
          <w:szCs w:val="28"/>
          <w:shd w:val="clear" w:color="auto" w:fill="FFFFFF"/>
          <w:lang w:val="x-none" w:bidi="x-none"/>
        </w:rPr>
        <w:tab/>
      </w:r>
      <w:r w:rsidRPr="00F37B89">
        <w:rPr>
          <w:rFonts w:ascii="Times New Roman" w:eastAsia="Calibri" w:hAnsi="Times New Roman" w:cs="Times New Roman"/>
          <w:sz w:val="28"/>
          <w:szCs w:val="28"/>
          <w:shd w:val="clear" w:color="auto" w:fill="FFFFFF"/>
          <w:lang w:bidi="x-none"/>
        </w:rPr>
        <w:t xml:space="preserve">                                                           А.И. Яменсков</w:t>
      </w:r>
    </w:p>
    <w:p w:rsidR="005072BC" w:rsidRDefault="005072BC"/>
    <w:p w:rsidR="00F37B89" w:rsidRDefault="00F37B89"/>
    <w:p w:rsidR="00F37B89" w:rsidRDefault="00F37B89"/>
    <w:p w:rsidR="00F37B89" w:rsidRDefault="00F37B89"/>
    <w:p w:rsidR="00F37B89" w:rsidRDefault="00F37B89"/>
    <w:p w:rsidR="00F37B89" w:rsidRDefault="00F37B89"/>
    <w:p w:rsidR="00F37B89" w:rsidRDefault="00F37B89"/>
    <w:p w:rsidR="00F37B89" w:rsidRDefault="00F37B89"/>
    <w:p w:rsidR="00F37B89" w:rsidRDefault="00F37B89"/>
    <w:p w:rsidR="00F37B89" w:rsidRDefault="00F37B89"/>
    <w:p w:rsidR="008B5E5A" w:rsidRDefault="008B5E5A"/>
    <w:p w:rsidR="008B5E5A" w:rsidRDefault="008B5E5A"/>
    <w:p w:rsidR="00E56F47" w:rsidRDefault="00E56F47">
      <w:pPr>
        <w:sectPr w:rsidR="00E56F47" w:rsidSect="00E56F47">
          <w:headerReference w:type="default" r:id="rId12"/>
          <w:pgSz w:w="16838" w:h="11906" w:orient="landscape"/>
          <w:pgMar w:top="1287" w:right="539" w:bottom="851" w:left="1134" w:header="709" w:footer="709" w:gutter="0"/>
          <w:cols w:space="708"/>
          <w:titlePg/>
          <w:docGrid w:linePitch="360"/>
        </w:sectPr>
      </w:pPr>
    </w:p>
    <w:p w:rsidR="008B5E5A" w:rsidRDefault="008B5E5A"/>
    <w:p w:rsidR="00090018" w:rsidRDefault="00090018">
      <w:bookmarkStart w:id="3" w:name="_GoBack"/>
      <w:bookmarkEnd w:id="3"/>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0A0" w:firstRow="1" w:lastRow="0" w:firstColumn="1" w:lastColumn="0" w:noHBand="0" w:noVBand="0"/>
      </w:tblPr>
      <w:tblGrid>
        <w:gridCol w:w="4854"/>
        <w:gridCol w:w="4914"/>
      </w:tblGrid>
      <w:tr w:rsidR="008B5E5A" w:rsidRPr="008B5E5A" w:rsidTr="008B5E5A">
        <w:trPr>
          <w:trHeight w:val="1985"/>
        </w:trPr>
        <w:tc>
          <w:tcPr>
            <w:tcW w:w="4854" w:type="dxa"/>
            <w:shd w:val="clear" w:color="auto" w:fill="auto"/>
          </w:tcPr>
          <w:p w:rsidR="008B5E5A" w:rsidRPr="008B5E5A" w:rsidRDefault="008B5E5A" w:rsidP="008B5E5A">
            <w:pPr>
              <w:spacing w:after="0" w:line="240" w:lineRule="auto"/>
              <w:jc w:val="both"/>
              <w:rPr>
                <w:rFonts w:ascii="Times New Roman" w:eastAsia="Calibri" w:hAnsi="Times New Roman" w:cs="Times New Roman"/>
                <w:bCs/>
                <w:sz w:val="28"/>
                <w:szCs w:val="28"/>
                <w:shd w:val="clear" w:color="auto" w:fill="FFFFFF"/>
                <w:lang w:val="x-none" w:bidi="x-none"/>
              </w:rPr>
            </w:pPr>
          </w:p>
          <w:p w:rsidR="008B5E5A" w:rsidRPr="008B5E5A" w:rsidRDefault="008B5E5A" w:rsidP="008B5E5A">
            <w:pPr>
              <w:spacing w:after="0" w:line="240" w:lineRule="auto"/>
              <w:jc w:val="both"/>
              <w:rPr>
                <w:rFonts w:ascii="Times New Roman" w:eastAsia="Calibri" w:hAnsi="Times New Roman" w:cs="Times New Roman"/>
                <w:bCs/>
                <w:sz w:val="28"/>
                <w:szCs w:val="28"/>
                <w:shd w:val="clear" w:color="auto" w:fill="FFFFFF"/>
                <w:lang w:val="x-none" w:bidi="x-none"/>
              </w:rPr>
            </w:pPr>
          </w:p>
        </w:tc>
        <w:tc>
          <w:tcPr>
            <w:tcW w:w="4914" w:type="dxa"/>
            <w:shd w:val="clear" w:color="auto" w:fill="auto"/>
          </w:tcPr>
          <w:p w:rsidR="008B5E5A" w:rsidRPr="008B5E5A" w:rsidRDefault="008B5E5A" w:rsidP="008B5E5A">
            <w:pPr>
              <w:spacing w:after="0" w:line="240" w:lineRule="auto"/>
              <w:jc w:val="both"/>
              <w:rPr>
                <w:rFonts w:ascii="Times New Roman" w:eastAsia="Calibri" w:hAnsi="Times New Roman" w:cs="Times New Roman"/>
                <w:bCs/>
                <w:sz w:val="28"/>
                <w:szCs w:val="28"/>
                <w:shd w:val="clear" w:color="auto" w:fill="FFFFFF"/>
                <w:lang w:val="x-none" w:bidi="x-none"/>
              </w:rPr>
            </w:pPr>
            <w:r w:rsidRPr="008B5E5A">
              <w:rPr>
                <w:rFonts w:ascii="Times New Roman" w:eastAsia="Calibri" w:hAnsi="Times New Roman" w:cs="Times New Roman"/>
                <w:bCs/>
                <w:sz w:val="28"/>
                <w:szCs w:val="28"/>
                <w:shd w:val="clear" w:color="auto" w:fill="FFFFFF"/>
              </w:rPr>
              <w:t>Приложение № 7</w:t>
            </w:r>
          </w:p>
          <w:p w:rsidR="008B5E5A" w:rsidRPr="008B5E5A" w:rsidRDefault="008B5E5A" w:rsidP="008B5E5A">
            <w:pPr>
              <w:spacing w:after="0" w:line="240" w:lineRule="auto"/>
              <w:jc w:val="both"/>
              <w:rPr>
                <w:rFonts w:ascii="Times New Roman" w:eastAsia="Calibri" w:hAnsi="Times New Roman" w:cs="Times New Roman"/>
                <w:bCs/>
                <w:sz w:val="28"/>
                <w:szCs w:val="28"/>
                <w:shd w:val="clear" w:color="auto" w:fill="FFFFFF"/>
                <w:lang w:val="x-none" w:bidi="x-none"/>
              </w:rPr>
            </w:pPr>
            <w:r w:rsidRPr="008B5E5A">
              <w:rPr>
                <w:rFonts w:ascii="Times New Roman" w:eastAsia="Calibri" w:hAnsi="Times New Roman" w:cs="Times New Roman"/>
                <w:bCs/>
                <w:sz w:val="28"/>
                <w:szCs w:val="28"/>
                <w:shd w:val="clear" w:color="auto" w:fill="FFFFFF"/>
              </w:rPr>
              <w:t>УТВЕРЖДЕНО</w:t>
            </w:r>
          </w:p>
          <w:p w:rsidR="008B5E5A" w:rsidRPr="008B5E5A" w:rsidRDefault="008B5E5A" w:rsidP="008B5E5A">
            <w:pPr>
              <w:spacing w:after="0" w:line="240" w:lineRule="auto"/>
              <w:jc w:val="both"/>
              <w:rPr>
                <w:rFonts w:ascii="Times New Roman" w:eastAsia="Calibri" w:hAnsi="Times New Roman" w:cs="Times New Roman"/>
                <w:bCs/>
                <w:sz w:val="28"/>
                <w:szCs w:val="28"/>
                <w:shd w:val="clear" w:color="auto" w:fill="FFFFFF"/>
                <w:lang w:val="x-none" w:bidi="x-none"/>
              </w:rPr>
            </w:pPr>
            <w:r w:rsidRPr="008B5E5A">
              <w:rPr>
                <w:rFonts w:ascii="Times New Roman" w:eastAsia="Calibri" w:hAnsi="Times New Roman" w:cs="Times New Roman"/>
                <w:bCs/>
                <w:sz w:val="28"/>
                <w:szCs w:val="28"/>
                <w:shd w:val="clear" w:color="auto" w:fill="FFFFFF"/>
              </w:rPr>
              <w:t xml:space="preserve">постановлением администрации </w:t>
            </w:r>
          </w:p>
          <w:p w:rsidR="008B5E5A" w:rsidRPr="008B5E5A" w:rsidRDefault="008B5E5A" w:rsidP="008B5E5A">
            <w:pPr>
              <w:spacing w:after="0" w:line="240" w:lineRule="auto"/>
              <w:jc w:val="both"/>
              <w:rPr>
                <w:rFonts w:ascii="Times New Roman" w:eastAsia="Calibri" w:hAnsi="Times New Roman" w:cs="Times New Roman"/>
                <w:bCs/>
                <w:sz w:val="28"/>
                <w:szCs w:val="28"/>
                <w:shd w:val="clear" w:color="auto" w:fill="FFFFFF"/>
                <w:lang w:val="x-none" w:bidi="x-none"/>
              </w:rPr>
            </w:pPr>
            <w:r w:rsidRPr="008B5E5A">
              <w:rPr>
                <w:rFonts w:ascii="Times New Roman" w:eastAsia="Calibri" w:hAnsi="Times New Roman" w:cs="Times New Roman"/>
                <w:bCs/>
                <w:sz w:val="28"/>
                <w:szCs w:val="28"/>
                <w:shd w:val="clear" w:color="auto" w:fill="FFFFFF"/>
              </w:rPr>
              <w:t xml:space="preserve">муниципального образования </w:t>
            </w:r>
          </w:p>
          <w:p w:rsidR="008B5E5A" w:rsidRPr="008B5E5A" w:rsidRDefault="008B5E5A" w:rsidP="008B5E5A">
            <w:pPr>
              <w:spacing w:after="0" w:line="240" w:lineRule="auto"/>
              <w:jc w:val="both"/>
              <w:rPr>
                <w:rFonts w:ascii="Times New Roman" w:eastAsia="Calibri" w:hAnsi="Times New Roman" w:cs="Times New Roman"/>
                <w:bCs/>
                <w:sz w:val="28"/>
                <w:szCs w:val="28"/>
                <w:shd w:val="clear" w:color="auto" w:fill="FFFFFF"/>
                <w:lang w:val="x-none" w:bidi="x-none"/>
              </w:rPr>
            </w:pPr>
            <w:r w:rsidRPr="008B5E5A">
              <w:rPr>
                <w:rFonts w:ascii="Times New Roman" w:eastAsia="Calibri" w:hAnsi="Times New Roman" w:cs="Times New Roman"/>
                <w:bCs/>
                <w:sz w:val="28"/>
                <w:szCs w:val="28"/>
                <w:shd w:val="clear" w:color="auto" w:fill="FFFFFF"/>
              </w:rPr>
              <w:t xml:space="preserve">город Новороссийск </w:t>
            </w:r>
          </w:p>
          <w:p w:rsidR="008B5E5A" w:rsidRPr="008B5E5A" w:rsidRDefault="008B5E5A" w:rsidP="008B5E5A">
            <w:pPr>
              <w:spacing w:after="0" w:line="240" w:lineRule="auto"/>
              <w:jc w:val="both"/>
              <w:rPr>
                <w:rFonts w:ascii="Times New Roman" w:eastAsia="Calibri" w:hAnsi="Times New Roman" w:cs="Times New Roman"/>
                <w:bCs/>
                <w:sz w:val="28"/>
                <w:szCs w:val="28"/>
                <w:shd w:val="clear" w:color="auto" w:fill="FFFFFF"/>
                <w:lang w:val="x-none" w:bidi="x-none"/>
              </w:rPr>
            </w:pPr>
            <w:r w:rsidRPr="008B5E5A">
              <w:rPr>
                <w:rFonts w:ascii="Times New Roman" w:eastAsia="Calibri" w:hAnsi="Times New Roman" w:cs="Times New Roman"/>
                <w:bCs/>
                <w:sz w:val="28"/>
                <w:szCs w:val="28"/>
                <w:shd w:val="clear" w:color="auto" w:fill="FFFFFF"/>
              </w:rPr>
              <w:t>от _______________№___________</w:t>
            </w:r>
          </w:p>
        </w:tc>
      </w:tr>
    </w:tbl>
    <w:p w:rsidR="008B5E5A" w:rsidRPr="008B5E5A" w:rsidRDefault="008B5E5A" w:rsidP="008B5E5A">
      <w:pPr>
        <w:spacing w:after="0" w:line="240" w:lineRule="auto"/>
        <w:jc w:val="both"/>
        <w:rPr>
          <w:rFonts w:ascii="Times New Roman" w:eastAsia="Calibri" w:hAnsi="Times New Roman" w:cs="Times New Roman"/>
          <w:sz w:val="28"/>
          <w:szCs w:val="28"/>
          <w:shd w:val="clear" w:color="auto" w:fill="FFFFFF"/>
          <w:lang w:val="x-none" w:bidi="x-none"/>
        </w:rPr>
      </w:pPr>
    </w:p>
    <w:p w:rsidR="008B5E5A" w:rsidRPr="008B5E5A" w:rsidRDefault="008B5E5A" w:rsidP="008B5E5A">
      <w:pPr>
        <w:spacing w:after="0" w:line="240" w:lineRule="auto"/>
        <w:jc w:val="center"/>
        <w:rPr>
          <w:rFonts w:ascii="Times New Roman" w:eastAsia="Calibri" w:hAnsi="Times New Roman" w:cs="Times New Roman"/>
          <w:bCs/>
          <w:sz w:val="28"/>
          <w:szCs w:val="28"/>
          <w:shd w:val="clear" w:color="auto" w:fill="FFFFFF"/>
          <w:lang w:val="x-none" w:bidi="x-none"/>
        </w:rPr>
      </w:pPr>
      <w:r w:rsidRPr="008B5E5A">
        <w:rPr>
          <w:rFonts w:ascii="Times New Roman" w:eastAsia="Calibri" w:hAnsi="Times New Roman" w:cs="Times New Roman"/>
          <w:bCs/>
          <w:sz w:val="28"/>
          <w:szCs w:val="28"/>
          <w:shd w:val="clear" w:color="auto" w:fill="FFFFFF"/>
          <w:lang w:val="x-none" w:bidi="x-none"/>
        </w:rPr>
        <w:t>ОБОСНОВАНИЕ РЕСУРСНОГО ОБЕСПЕЧЕНИЯ</w:t>
      </w:r>
    </w:p>
    <w:p w:rsidR="008B5E5A" w:rsidRPr="008B5E5A" w:rsidRDefault="008B5E5A" w:rsidP="008B5E5A">
      <w:pPr>
        <w:spacing w:after="0" w:line="240" w:lineRule="auto"/>
        <w:jc w:val="center"/>
        <w:rPr>
          <w:rFonts w:ascii="Times New Roman" w:eastAsia="Calibri" w:hAnsi="Times New Roman" w:cs="Times New Roman"/>
          <w:bCs/>
          <w:sz w:val="28"/>
          <w:szCs w:val="28"/>
          <w:shd w:val="clear" w:color="auto" w:fill="FFFFFF"/>
          <w:lang w:val="x-none" w:bidi="x-none"/>
        </w:rPr>
      </w:pPr>
      <w:r w:rsidRPr="008B5E5A">
        <w:rPr>
          <w:rFonts w:ascii="Times New Roman" w:eastAsia="Calibri" w:hAnsi="Times New Roman" w:cs="Times New Roman"/>
          <w:bCs/>
          <w:sz w:val="28"/>
          <w:szCs w:val="28"/>
          <w:shd w:val="clear" w:color="auto" w:fill="FFFFFF"/>
          <w:lang w:val="x-none" w:bidi="x-none"/>
        </w:rPr>
        <w:t>муниципальной программы «Развитие транспортной системы муниципального образования город Новороссийск на 2020-2024 годы»</w:t>
      </w:r>
    </w:p>
    <w:p w:rsidR="008B5E5A" w:rsidRPr="008B5E5A" w:rsidRDefault="008B5E5A" w:rsidP="008B5E5A">
      <w:pPr>
        <w:spacing w:after="0" w:line="240" w:lineRule="auto"/>
        <w:jc w:val="center"/>
        <w:rPr>
          <w:rFonts w:ascii="Times New Roman" w:eastAsia="Calibri" w:hAnsi="Times New Roman" w:cs="Times New Roman"/>
          <w:bCs/>
          <w:sz w:val="28"/>
          <w:szCs w:val="28"/>
          <w:shd w:val="clear" w:color="auto" w:fill="FFFFFF"/>
          <w:lang w:val="x-none" w:bidi="x-none"/>
        </w:rPr>
      </w:pPr>
    </w:p>
    <w:tbl>
      <w:tblPr>
        <w:tblW w:w="9761" w:type="dxa"/>
        <w:tblInd w:w="62"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top w:w="102" w:type="dxa"/>
          <w:left w:w="62" w:type="dxa"/>
          <w:bottom w:w="102" w:type="dxa"/>
          <w:right w:w="62" w:type="dxa"/>
        </w:tblCellMar>
        <w:tblLook w:val="0000" w:firstRow="0" w:lastRow="0" w:firstColumn="0" w:lastColumn="0" w:noHBand="0" w:noVBand="0"/>
      </w:tblPr>
      <w:tblGrid>
        <w:gridCol w:w="1985"/>
        <w:gridCol w:w="1417"/>
        <w:gridCol w:w="1634"/>
        <w:gridCol w:w="1418"/>
        <w:gridCol w:w="1417"/>
        <w:gridCol w:w="1882"/>
        <w:gridCol w:w="8"/>
      </w:tblGrid>
      <w:tr w:rsidR="008B5E5A" w:rsidRPr="008B5E5A" w:rsidTr="008B5E5A">
        <w:trPr>
          <w:cantSplit/>
          <w:trHeight w:val="225"/>
          <w:tblHeader/>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E5A" w:rsidRPr="008B5E5A" w:rsidRDefault="008B5E5A" w:rsidP="008B5E5A">
            <w:pPr>
              <w:spacing w:after="0" w:line="240" w:lineRule="auto"/>
              <w:jc w:val="center"/>
              <w:rPr>
                <w:rFonts w:ascii="Times New Roman" w:eastAsia="Calibri" w:hAnsi="Times New Roman" w:cs="Times New Roman"/>
                <w:sz w:val="28"/>
                <w:szCs w:val="28"/>
                <w:shd w:val="clear" w:color="auto" w:fill="FFFFFF"/>
                <w:lang w:val="x-none" w:bidi="x-none"/>
              </w:rPr>
            </w:pPr>
            <w:r w:rsidRPr="008B5E5A">
              <w:rPr>
                <w:rFonts w:ascii="Times New Roman" w:eastAsia="Calibri" w:hAnsi="Times New Roman" w:cs="Times New Roman"/>
                <w:sz w:val="28"/>
                <w:szCs w:val="28"/>
                <w:shd w:val="clear" w:color="auto" w:fill="FFFFFF"/>
              </w:rPr>
              <w:t>Годы реализации</w:t>
            </w:r>
          </w:p>
        </w:tc>
        <w:tc>
          <w:tcPr>
            <w:tcW w:w="7776" w:type="dxa"/>
            <w:gridSpan w:val="6"/>
            <w:tcBorders>
              <w:top w:val="single" w:sz="4" w:space="0" w:color="000000"/>
              <w:left w:val="single" w:sz="4" w:space="0" w:color="000000"/>
              <w:bottom w:val="single" w:sz="4" w:space="0" w:color="000000"/>
              <w:right w:val="single" w:sz="4" w:space="0" w:color="000000"/>
            </w:tcBorders>
            <w:shd w:val="clear" w:color="auto" w:fill="auto"/>
          </w:tcPr>
          <w:p w:rsidR="008B5E5A" w:rsidRPr="008B5E5A" w:rsidRDefault="008B5E5A" w:rsidP="008B5E5A">
            <w:pPr>
              <w:spacing w:after="0" w:line="240" w:lineRule="auto"/>
              <w:jc w:val="center"/>
              <w:rPr>
                <w:rFonts w:ascii="Times New Roman" w:eastAsia="Calibri" w:hAnsi="Times New Roman" w:cs="Times New Roman"/>
                <w:sz w:val="24"/>
                <w:szCs w:val="24"/>
                <w:shd w:val="clear" w:color="auto" w:fill="FFFFFF"/>
                <w:lang w:val="x-none" w:bidi="x-none"/>
              </w:rPr>
            </w:pPr>
            <w:r w:rsidRPr="008B5E5A">
              <w:rPr>
                <w:rFonts w:ascii="Times New Roman" w:eastAsia="Calibri" w:hAnsi="Times New Roman" w:cs="Times New Roman"/>
                <w:sz w:val="24"/>
                <w:szCs w:val="24"/>
                <w:shd w:val="clear" w:color="auto" w:fill="FFFFFF"/>
              </w:rPr>
              <w:t>Объем финансирования, тыс. рублей</w:t>
            </w:r>
          </w:p>
        </w:tc>
      </w:tr>
      <w:tr w:rsidR="008B5E5A" w:rsidRPr="008B5E5A" w:rsidTr="008B5E5A">
        <w:trPr>
          <w:gridAfter w:val="1"/>
          <w:wAfter w:w="8" w:type="dxa"/>
          <w:cantSplit/>
          <w:trHeight w:val="161"/>
          <w:tblHeader/>
        </w:trPr>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8B5E5A" w:rsidRPr="008B5E5A" w:rsidRDefault="008B5E5A" w:rsidP="008B5E5A">
            <w:pPr>
              <w:spacing w:after="0" w:line="240" w:lineRule="auto"/>
              <w:jc w:val="center"/>
              <w:rPr>
                <w:rFonts w:ascii="Times New Roman" w:eastAsia="Calibri" w:hAnsi="Times New Roman" w:cs="Times New Roman"/>
                <w:sz w:val="28"/>
                <w:szCs w:val="28"/>
                <w:shd w:val="clear" w:color="auto" w:fill="FFFFFF"/>
                <w:lang w:val="x-none" w:bidi="x-none"/>
              </w:rP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5E5A" w:rsidRPr="008B5E5A" w:rsidRDefault="008B5E5A" w:rsidP="008B5E5A">
            <w:pPr>
              <w:spacing w:after="0" w:line="240" w:lineRule="auto"/>
              <w:jc w:val="center"/>
              <w:rPr>
                <w:rFonts w:ascii="Times New Roman" w:eastAsia="Calibri" w:hAnsi="Times New Roman" w:cs="Times New Roman"/>
                <w:sz w:val="28"/>
                <w:szCs w:val="28"/>
                <w:shd w:val="clear" w:color="auto" w:fill="FFFFFF"/>
                <w:lang w:val="x-none" w:bidi="x-none"/>
              </w:rPr>
            </w:pPr>
            <w:r w:rsidRPr="008B5E5A">
              <w:rPr>
                <w:rFonts w:ascii="Times New Roman" w:eastAsia="Calibri" w:hAnsi="Times New Roman" w:cs="Times New Roman"/>
                <w:sz w:val="28"/>
                <w:szCs w:val="28"/>
                <w:shd w:val="clear" w:color="auto" w:fill="FFFFFF"/>
              </w:rPr>
              <w:t>всего</w:t>
            </w:r>
          </w:p>
        </w:tc>
        <w:tc>
          <w:tcPr>
            <w:tcW w:w="6351" w:type="dxa"/>
            <w:gridSpan w:val="4"/>
            <w:tcBorders>
              <w:top w:val="single" w:sz="4" w:space="0" w:color="000000"/>
              <w:left w:val="single" w:sz="4" w:space="0" w:color="000000"/>
              <w:bottom w:val="single" w:sz="4" w:space="0" w:color="000000"/>
              <w:right w:val="single" w:sz="4" w:space="0" w:color="000000"/>
            </w:tcBorders>
            <w:shd w:val="clear" w:color="auto" w:fill="auto"/>
          </w:tcPr>
          <w:p w:rsidR="008B5E5A" w:rsidRPr="008B5E5A" w:rsidRDefault="008B5E5A" w:rsidP="008B5E5A">
            <w:pPr>
              <w:spacing w:after="0" w:line="240" w:lineRule="auto"/>
              <w:jc w:val="center"/>
              <w:rPr>
                <w:rFonts w:ascii="Times New Roman" w:eastAsia="Calibri" w:hAnsi="Times New Roman" w:cs="Times New Roman"/>
                <w:sz w:val="24"/>
                <w:szCs w:val="24"/>
                <w:shd w:val="clear" w:color="auto" w:fill="FFFFFF"/>
                <w:lang w:val="x-none" w:bidi="x-none"/>
              </w:rPr>
            </w:pPr>
            <w:r w:rsidRPr="008B5E5A">
              <w:rPr>
                <w:rFonts w:ascii="Times New Roman" w:eastAsia="Calibri" w:hAnsi="Times New Roman" w:cs="Times New Roman"/>
                <w:sz w:val="24"/>
                <w:szCs w:val="24"/>
                <w:shd w:val="clear" w:color="auto" w:fill="FFFFFF"/>
              </w:rPr>
              <w:t>в разрезе источников финансирования</w:t>
            </w:r>
          </w:p>
        </w:tc>
      </w:tr>
      <w:tr w:rsidR="008B5E5A" w:rsidRPr="008B5E5A" w:rsidTr="008B5E5A">
        <w:trPr>
          <w:gridAfter w:val="1"/>
          <w:wAfter w:w="8" w:type="dxa"/>
          <w:cantSplit/>
          <w:tblHeader/>
        </w:trPr>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8B5E5A" w:rsidRPr="008B5E5A" w:rsidRDefault="008B5E5A" w:rsidP="008B5E5A">
            <w:pPr>
              <w:spacing w:after="0" w:line="240" w:lineRule="auto"/>
              <w:jc w:val="both"/>
              <w:rPr>
                <w:rFonts w:ascii="Times New Roman" w:eastAsia="Calibri" w:hAnsi="Times New Roman" w:cs="Times New Roman"/>
                <w:sz w:val="28"/>
                <w:szCs w:val="28"/>
                <w:shd w:val="clear" w:color="auto" w:fill="FFFFFF"/>
                <w:lang w:val="x-none" w:bidi="x-none"/>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8B5E5A" w:rsidRPr="008B5E5A" w:rsidRDefault="008B5E5A" w:rsidP="008B5E5A">
            <w:pPr>
              <w:spacing w:after="0" w:line="240" w:lineRule="auto"/>
              <w:jc w:val="both"/>
              <w:rPr>
                <w:rFonts w:ascii="Times New Roman" w:eastAsia="Calibri" w:hAnsi="Times New Roman" w:cs="Times New Roman"/>
                <w:sz w:val="28"/>
                <w:szCs w:val="28"/>
                <w:shd w:val="clear" w:color="auto" w:fill="FFFFFF"/>
                <w:lang w:val="x-none" w:bidi="x-none"/>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tcPr>
          <w:p w:rsidR="008B5E5A" w:rsidRPr="008B5E5A" w:rsidRDefault="008B5E5A" w:rsidP="008B5E5A">
            <w:pPr>
              <w:spacing w:after="0" w:line="240" w:lineRule="auto"/>
              <w:jc w:val="center"/>
              <w:rPr>
                <w:rFonts w:ascii="Times New Roman" w:eastAsia="Calibri" w:hAnsi="Times New Roman" w:cs="Times New Roman"/>
                <w:sz w:val="24"/>
                <w:szCs w:val="24"/>
                <w:shd w:val="clear" w:color="auto" w:fill="FFFFFF"/>
                <w:lang w:val="x-none" w:bidi="x-none"/>
              </w:rPr>
            </w:pPr>
            <w:r w:rsidRPr="008B5E5A">
              <w:rPr>
                <w:rFonts w:ascii="Times New Roman" w:eastAsia="Calibri" w:hAnsi="Times New Roman" w:cs="Times New Roman"/>
                <w:sz w:val="24"/>
                <w:szCs w:val="24"/>
                <w:shd w:val="clear" w:color="auto" w:fill="FFFFFF"/>
              </w:rPr>
              <w:t>федеральный бюджет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5E5A" w:rsidRPr="008B5E5A" w:rsidRDefault="008B5E5A" w:rsidP="008B5E5A">
            <w:pPr>
              <w:spacing w:after="0" w:line="240" w:lineRule="auto"/>
              <w:jc w:val="center"/>
              <w:rPr>
                <w:rFonts w:ascii="Times New Roman" w:eastAsia="Calibri" w:hAnsi="Times New Roman" w:cs="Times New Roman"/>
                <w:sz w:val="24"/>
                <w:szCs w:val="24"/>
                <w:shd w:val="clear" w:color="auto" w:fill="FFFFFF"/>
                <w:lang w:val="x-none" w:bidi="x-none"/>
              </w:rPr>
            </w:pPr>
            <w:r w:rsidRPr="008B5E5A">
              <w:rPr>
                <w:rFonts w:ascii="Times New Roman" w:eastAsia="Calibri" w:hAnsi="Times New Roman" w:cs="Times New Roman"/>
                <w:sz w:val="24"/>
                <w:szCs w:val="24"/>
                <w:shd w:val="clear" w:color="auto" w:fill="FFFFFF"/>
              </w:rPr>
              <w:t>краевой бюджет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B5E5A" w:rsidRPr="008B5E5A" w:rsidRDefault="008B5E5A" w:rsidP="008B5E5A">
            <w:pPr>
              <w:spacing w:after="0" w:line="240" w:lineRule="auto"/>
              <w:jc w:val="center"/>
              <w:rPr>
                <w:rFonts w:ascii="Times New Roman" w:eastAsia="Calibri" w:hAnsi="Times New Roman" w:cs="Times New Roman"/>
                <w:sz w:val="24"/>
                <w:szCs w:val="24"/>
                <w:shd w:val="clear" w:color="auto" w:fill="FFFFFF"/>
                <w:lang w:val="x-none" w:bidi="x-none"/>
              </w:rPr>
            </w:pPr>
            <w:r w:rsidRPr="008B5E5A">
              <w:rPr>
                <w:rFonts w:ascii="Times New Roman" w:eastAsia="Calibri" w:hAnsi="Times New Roman" w:cs="Times New Roman"/>
                <w:sz w:val="24"/>
                <w:szCs w:val="24"/>
                <w:shd w:val="clear" w:color="auto" w:fill="FFFFFF"/>
              </w:rPr>
              <w:t>местный бюджет</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8B5E5A" w:rsidRPr="008B5E5A" w:rsidRDefault="008B5E5A" w:rsidP="008B5E5A">
            <w:pPr>
              <w:spacing w:after="0" w:line="240" w:lineRule="auto"/>
              <w:jc w:val="center"/>
              <w:rPr>
                <w:rFonts w:ascii="Times New Roman" w:eastAsia="Calibri" w:hAnsi="Times New Roman" w:cs="Times New Roman"/>
                <w:sz w:val="24"/>
                <w:szCs w:val="24"/>
                <w:shd w:val="clear" w:color="auto" w:fill="FFFFFF"/>
                <w:lang w:val="x-none" w:bidi="x-none"/>
              </w:rPr>
            </w:pPr>
            <w:r w:rsidRPr="008B5E5A">
              <w:rPr>
                <w:rFonts w:ascii="Times New Roman" w:eastAsia="Calibri" w:hAnsi="Times New Roman" w:cs="Times New Roman"/>
                <w:sz w:val="24"/>
                <w:szCs w:val="24"/>
                <w:shd w:val="clear" w:color="auto" w:fill="FFFFFF"/>
              </w:rPr>
              <w:t>внебюджетные источники</w:t>
            </w:r>
          </w:p>
        </w:tc>
      </w:tr>
      <w:tr w:rsidR="008B5E5A" w:rsidRPr="008B5E5A" w:rsidTr="008B5E5A">
        <w:trPr>
          <w:cantSplit/>
          <w:trHeight w:val="170"/>
        </w:trPr>
        <w:tc>
          <w:tcPr>
            <w:tcW w:w="9761" w:type="dxa"/>
            <w:gridSpan w:val="7"/>
            <w:tcBorders>
              <w:top w:val="single" w:sz="4" w:space="0" w:color="000000"/>
              <w:left w:val="single" w:sz="4" w:space="0" w:color="000000"/>
              <w:bottom w:val="single" w:sz="4" w:space="0" w:color="000000"/>
              <w:right w:val="single" w:sz="4" w:space="0" w:color="000000"/>
            </w:tcBorders>
            <w:shd w:val="clear" w:color="auto" w:fill="auto"/>
          </w:tcPr>
          <w:p w:rsidR="008B5E5A" w:rsidRPr="008B5E5A" w:rsidRDefault="008B5E5A" w:rsidP="008B5E5A">
            <w:pPr>
              <w:spacing w:after="0" w:line="240" w:lineRule="auto"/>
              <w:jc w:val="center"/>
              <w:rPr>
                <w:rFonts w:ascii="Times New Roman" w:eastAsia="Calibri" w:hAnsi="Times New Roman" w:cs="Times New Roman"/>
                <w:sz w:val="26"/>
                <w:szCs w:val="26"/>
                <w:shd w:val="clear" w:color="auto" w:fill="FFFFFF"/>
                <w:lang w:val="x-none" w:bidi="x-none"/>
              </w:rPr>
            </w:pPr>
            <w:r w:rsidRPr="008B5E5A">
              <w:rPr>
                <w:rFonts w:ascii="Times New Roman" w:eastAsia="Calibri" w:hAnsi="Times New Roman" w:cs="Times New Roman"/>
                <w:sz w:val="26"/>
                <w:szCs w:val="26"/>
                <w:shd w:val="clear" w:color="auto" w:fill="FFFFFF"/>
              </w:rPr>
              <w:t xml:space="preserve">Муниципальная подпрограмма </w:t>
            </w:r>
            <w:r w:rsidRPr="008B5E5A">
              <w:rPr>
                <w:rFonts w:ascii="Times New Roman" w:eastAsia="Calibri" w:hAnsi="Times New Roman" w:cs="Times New Roman"/>
                <w:bCs/>
                <w:sz w:val="26"/>
                <w:szCs w:val="26"/>
                <w:shd w:val="clear" w:color="auto" w:fill="FFFFFF"/>
              </w:rPr>
              <w:t>«Организация транспортного обслуживания муниципального образования город Новороссийск на 2020-2024 годы»</w:t>
            </w:r>
          </w:p>
        </w:tc>
      </w:tr>
      <w:tr w:rsidR="008B5E5A" w:rsidRPr="008B5E5A" w:rsidTr="008B5E5A">
        <w:trPr>
          <w:gridAfter w:val="1"/>
          <w:wAfter w:w="8" w:type="dxa"/>
          <w:cantSplit/>
          <w:trHeight w:val="405"/>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B5E5A" w:rsidRPr="008B5E5A" w:rsidRDefault="008B5E5A" w:rsidP="008B5E5A">
            <w:pPr>
              <w:spacing w:after="0" w:line="240" w:lineRule="auto"/>
              <w:jc w:val="center"/>
              <w:rPr>
                <w:rFonts w:ascii="Times New Roman" w:eastAsia="Calibri" w:hAnsi="Times New Roman" w:cs="Times New Roman"/>
                <w:sz w:val="28"/>
                <w:szCs w:val="28"/>
                <w:shd w:val="clear" w:color="auto" w:fill="FFFFFF"/>
                <w:lang w:val="x-none" w:bidi="x-none"/>
              </w:rPr>
            </w:pPr>
            <w:r w:rsidRPr="008B5E5A">
              <w:rPr>
                <w:rFonts w:ascii="Times New Roman" w:eastAsia="Calibri" w:hAnsi="Times New Roman" w:cs="Times New Roman"/>
                <w:sz w:val="28"/>
                <w:szCs w:val="28"/>
                <w:shd w:val="clear" w:color="auto" w:fill="FFFFFF"/>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108 260,1</w:t>
            </w:r>
          </w:p>
        </w:tc>
        <w:tc>
          <w:tcPr>
            <w:tcW w:w="1634" w:type="dxa"/>
            <w:tcBorders>
              <w:top w:val="single" w:sz="4" w:space="0" w:color="auto"/>
              <w:left w:val="nil"/>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0,0</w:t>
            </w:r>
          </w:p>
        </w:tc>
        <w:tc>
          <w:tcPr>
            <w:tcW w:w="1418" w:type="dxa"/>
            <w:tcBorders>
              <w:top w:val="single" w:sz="4" w:space="0" w:color="auto"/>
              <w:left w:val="nil"/>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6 136,3</w:t>
            </w:r>
          </w:p>
        </w:tc>
        <w:tc>
          <w:tcPr>
            <w:tcW w:w="1417" w:type="dxa"/>
            <w:tcBorders>
              <w:top w:val="single" w:sz="4" w:space="0" w:color="auto"/>
              <w:left w:val="nil"/>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102 123,8</w:t>
            </w:r>
          </w:p>
        </w:tc>
        <w:tc>
          <w:tcPr>
            <w:tcW w:w="1882" w:type="dxa"/>
            <w:tcBorders>
              <w:top w:val="single" w:sz="4" w:space="0" w:color="auto"/>
              <w:left w:val="nil"/>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Calibri" w:eastAsia="Times New Roman" w:hAnsi="Calibri" w:cs="Calibri"/>
                <w:color w:val="000000"/>
                <w:sz w:val="24"/>
                <w:szCs w:val="24"/>
                <w:lang w:eastAsia="ru-RU"/>
              </w:rPr>
            </w:pPr>
            <w:r w:rsidRPr="008B5E5A">
              <w:rPr>
                <w:rFonts w:ascii="Calibri" w:eastAsia="Times New Roman" w:hAnsi="Calibri" w:cs="Calibri"/>
                <w:color w:val="000000"/>
                <w:sz w:val="24"/>
                <w:szCs w:val="24"/>
                <w:lang w:eastAsia="ru-RU"/>
              </w:rPr>
              <w:t>0,0</w:t>
            </w:r>
          </w:p>
        </w:tc>
      </w:tr>
      <w:tr w:rsidR="008B5E5A" w:rsidRPr="008B5E5A" w:rsidTr="008B5E5A">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B5E5A" w:rsidRPr="008B5E5A" w:rsidRDefault="008B5E5A" w:rsidP="008B5E5A">
            <w:pPr>
              <w:spacing w:after="0" w:line="240" w:lineRule="auto"/>
              <w:jc w:val="center"/>
              <w:rPr>
                <w:rFonts w:ascii="Times New Roman" w:eastAsia="Calibri" w:hAnsi="Times New Roman" w:cs="Times New Roman"/>
                <w:sz w:val="28"/>
                <w:szCs w:val="28"/>
                <w:shd w:val="clear" w:color="auto" w:fill="FFFFFF"/>
                <w:lang w:val="x-none" w:bidi="x-none"/>
              </w:rPr>
            </w:pPr>
            <w:r w:rsidRPr="008B5E5A">
              <w:rPr>
                <w:rFonts w:ascii="Times New Roman" w:eastAsia="Calibri" w:hAnsi="Times New Roman" w:cs="Times New Roman"/>
                <w:sz w:val="28"/>
                <w:szCs w:val="28"/>
                <w:shd w:val="clear" w:color="auto" w:fill="FFFFFF"/>
              </w:rPr>
              <w:t>2021 год</w:t>
            </w:r>
          </w:p>
        </w:tc>
        <w:tc>
          <w:tcPr>
            <w:tcW w:w="1417" w:type="dxa"/>
            <w:tcBorders>
              <w:top w:val="nil"/>
              <w:left w:val="single" w:sz="4" w:space="0" w:color="auto"/>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144 603,8</w:t>
            </w:r>
          </w:p>
        </w:tc>
        <w:tc>
          <w:tcPr>
            <w:tcW w:w="1634" w:type="dxa"/>
            <w:tcBorders>
              <w:top w:val="nil"/>
              <w:left w:val="nil"/>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276,8</w:t>
            </w:r>
          </w:p>
        </w:tc>
        <w:tc>
          <w:tcPr>
            <w:tcW w:w="1417" w:type="dxa"/>
            <w:tcBorders>
              <w:top w:val="nil"/>
              <w:left w:val="nil"/>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144 327,0</w:t>
            </w:r>
          </w:p>
        </w:tc>
        <w:tc>
          <w:tcPr>
            <w:tcW w:w="1882" w:type="dxa"/>
            <w:tcBorders>
              <w:top w:val="nil"/>
              <w:left w:val="nil"/>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Calibri" w:eastAsia="Times New Roman" w:hAnsi="Calibri" w:cs="Calibri"/>
                <w:color w:val="000000"/>
                <w:sz w:val="24"/>
                <w:szCs w:val="24"/>
                <w:lang w:eastAsia="ru-RU"/>
              </w:rPr>
            </w:pPr>
            <w:r w:rsidRPr="008B5E5A">
              <w:rPr>
                <w:rFonts w:ascii="Calibri" w:eastAsia="Times New Roman" w:hAnsi="Calibri" w:cs="Calibri"/>
                <w:color w:val="000000"/>
                <w:sz w:val="24"/>
                <w:szCs w:val="24"/>
                <w:lang w:eastAsia="ru-RU"/>
              </w:rPr>
              <w:t>0,0</w:t>
            </w:r>
          </w:p>
        </w:tc>
      </w:tr>
      <w:tr w:rsidR="008B5E5A" w:rsidRPr="008B5E5A" w:rsidTr="008B5E5A">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B5E5A" w:rsidRPr="008B5E5A" w:rsidRDefault="008B5E5A" w:rsidP="008B5E5A">
            <w:pPr>
              <w:spacing w:after="0" w:line="240" w:lineRule="auto"/>
              <w:jc w:val="center"/>
              <w:rPr>
                <w:rFonts w:ascii="Times New Roman" w:eastAsia="Calibri" w:hAnsi="Times New Roman" w:cs="Times New Roman"/>
                <w:sz w:val="28"/>
                <w:szCs w:val="28"/>
                <w:shd w:val="clear" w:color="auto" w:fill="FFFFFF"/>
                <w:lang w:val="x-none" w:bidi="x-none"/>
              </w:rPr>
            </w:pPr>
            <w:r w:rsidRPr="008B5E5A">
              <w:rPr>
                <w:rFonts w:ascii="Times New Roman" w:eastAsia="Calibri" w:hAnsi="Times New Roman" w:cs="Times New Roman"/>
                <w:sz w:val="28"/>
                <w:szCs w:val="28"/>
                <w:shd w:val="clear" w:color="auto" w:fill="FFFFFF"/>
              </w:rPr>
              <w:t>2022 год</w:t>
            </w:r>
          </w:p>
        </w:tc>
        <w:tc>
          <w:tcPr>
            <w:tcW w:w="1417" w:type="dxa"/>
            <w:tcBorders>
              <w:top w:val="nil"/>
              <w:left w:val="single" w:sz="4" w:space="0" w:color="auto"/>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272 500,6</w:t>
            </w:r>
          </w:p>
        </w:tc>
        <w:tc>
          <w:tcPr>
            <w:tcW w:w="1634" w:type="dxa"/>
            <w:tcBorders>
              <w:top w:val="nil"/>
              <w:left w:val="nil"/>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0,0</w:t>
            </w:r>
          </w:p>
        </w:tc>
        <w:tc>
          <w:tcPr>
            <w:tcW w:w="1417" w:type="dxa"/>
            <w:tcBorders>
              <w:top w:val="nil"/>
              <w:left w:val="nil"/>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272 500,6</w:t>
            </w:r>
          </w:p>
        </w:tc>
        <w:tc>
          <w:tcPr>
            <w:tcW w:w="1882" w:type="dxa"/>
            <w:tcBorders>
              <w:top w:val="nil"/>
              <w:left w:val="nil"/>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Calibri" w:eastAsia="Times New Roman" w:hAnsi="Calibri" w:cs="Calibri"/>
                <w:color w:val="000000"/>
                <w:sz w:val="24"/>
                <w:szCs w:val="24"/>
                <w:lang w:eastAsia="ru-RU"/>
              </w:rPr>
            </w:pPr>
            <w:r w:rsidRPr="008B5E5A">
              <w:rPr>
                <w:rFonts w:ascii="Calibri" w:eastAsia="Times New Roman" w:hAnsi="Calibri" w:cs="Calibri"/>
                <w:color w:val="000000"/>
                <w:sz w:val="24"/>
                <w:szCs w:val="24"/>
                <w:lang w:eastAsia="ru-RU"/>
              </w:rPr>
              <w:t>0,0</w:t>
            </w:r>
          </w:p>
        </w:tc>
      </w:tr>
      <w:tr w:rsidR="008B5E5A" w:rsidRPr="008B5E5A" w:rsidTr="008B5E5A">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B5E5A" w:rsidRPr="008B5E5A" w:rsidRDefault="008B5E5A" w:rsidP="008B5E5A">
            <w:pPr>
              <w:spacing w:after="0" w:line="240" w:lineRule="auto"/>
              <w:jc w:val="center"/>
              <w:rPr>
                <w:rFonts w:ascii="Times New Roman" w:eastAsia="Calibri" w:hAnsi="Times New Roman" w:cs="Times New Roman"/>
                <w:sz w:val="28"/>
                <w:szCs w:val="28"/>
                <w:shd w:val="clear" w:color="auto" w:fill="FFFFFF"/>
                <w:lang w:val="x-none" w:bidi="x-none"/>
              </w:rPr>
            </w:pPr>
            <w:r w:rsidRPr="008B5E5A">
              <w:rPr>
                <w:rFonts w:ascii="Times New Roman" w:eastAsia="Calibri" w:hAnsi="Times New Roman" w:cs="Times New Roman"/>
                <w:sz w:val="28"/>
                <w:szCs w:val="28"/>
                <w:shd w:val="clear" w:color="auto" w:fill="FFFFFF"/>
              </w:rPr>
              <w:t>2023 год</w:t>
            </w:r>
          </w:p>
        </w:tc>
        <w:tc>
          <w:tcPr>
            <w:tcW w:w="1417" w:type="dxa"/>
            <w:tcBorders>
              <w:top w:val="nil"/>
              <w:left w:val="single" w:sz="4" w:space="0" w:color="auto"/>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707 673,6</w:t>
            </w:r>
          </w:p>
        </w:tc>
        <w:tc>
          <w:tcPr>
            <w:tcW w:w="1634" w:type="dxa"/>
            <w:tcBorders>
              <w:top w:val="nil"/>
              <w:left w:val="nil"/>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340 374,0</w:t>
            </w:r>
          </w:p>
        </w:tc>
        <w:tc>
          <w:tcPr>
            <w:tcW w:w="1417" w:type="dxa"/>
            <w:tcBorders>
              <w:top w:val="nil"/>
              <w:left w:val="nil"/>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367 299,8</w:t>
            </w:r>
          </w:p>
        </w:tc>
        <w:tc>
          <w:tcPr>
            <w:tcW w:w="1882" w:type="dxa"/>
            <w:tcBorders>
              <w:top w:val="nil"/>
              <w:left w:val="nil"/>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Calibri" w:eastAsia="Times New Roman" w:hAnsi="Calibri" w:cs="Calibri"/>
                <w:color w:val="000000"/>
                <w:sz w:val="24"/>
                <w:szCs w:val="24"/>
                <w:lang w:eastAsia="ru-RU"/>
              </w:rPr>
            </w:pPr>
            <w:r w:rsidRPr="008B5E5A">
              <w:rPr>
                <w:rFonts w:ascii="Calibri" w:eastAsia="Times New Roman" w:hAnsi="Calibri" w:cs="Calibri"/>
                <w:color w:val="000000"/>
                <w:sz w:val="24"/>
                <w:szCs w:val="24"/>
                <w:lang w:eastAsia="ru-RU"/>
              </w:rPr>
              <w:t>0,0</w:t>
            </w:r>
          </w:p>
        </w:tc>
      </w:tr>
      <w:tr w:rsidR="008B5E5A" w:rsidRPr="008B5E5A" w:rsidTr="008B5E5A">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B5E5A" w:rsidRPr="008B5E5A" w:rsidRDefault="008B5E5A" w:rsidP="008B5E5A">
            <w:pPr>
              <w:spacing w:after="0" w:line="240" w:lineRule="auto"/>
              <w:jc w:val="center"/>
              <w:rPr>
                <w:rFonts w:ascii="Times New Roman" w:eastAsia="Calibri" w:hAnsi="Times New Roman" w:cs="Times New Roman"/>
                <w:sz w:val="28"/>
                <w:szCs w:val="28"/>
                <w:shd w:val="clear" w:color="auto" w:fill="FFFFFF"/>
                <w:lang w:val="x-none" w:bidi="x-none"/>
              </w:rPr>
            </w:pPr>
            <w:r w:rsidRPr="008B5E5A">
              <w:rPr>
                <w:rFonts w:ascii="Times New Roman" w:eastAsia="Calibri" w:hAnsi="Times New Roman" w:cs="Times New Roman"/>
                <w:sz w:val="28"/>
                <w:szCs w:val="28"/>
                <w:shd w:val="clear" w:color="auto" w:fill="FFFFFF"/>
              </w:rPr>
              <w:t>2024 год</w:t>
            </w:r>
          </w:p>
        </w:tc>
        <w:tc>
          <w:tcPr>
            <w:tcW w:w="1417" w:type="dxa"/>
            <w:tcBorders>
              <w:top w:val="nil"/>
              <w:left w:val="single" w:sz="4" w:space="0" w:color="auto"/>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567 729,6</w:t>
            </w:r>
          </w:p>
        </w:tc>
        <w:tc>
          <w:tcPr>
            <w:tcW w:w="1634" w:type="dxa"/>
            <w:tcBorders>
              <w:top w:val="nil"/>
              <w:left w:val="nil"/>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0,0</w:t>
            </w:r>
          </w:p>
        </w:tc>
        <w:tc>
          <w:tcPr>
            <w:tcW w:w="1417" w:type="dxa"/>
            <w:tcBorders>
              <w:top w:val="nil"/>
              <w:left w:val="nil"/>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567 729,6</w:t>
            </w:r>
          </w:p>
        </w:tc>
        <w:tc>
          <w:tcPr>
            <w:tcW w:w="1882" w:type="dxa"/>
            <w:tcBorders>
              <w:top w:val="nil"/>
              <w:left w:val="nil"/>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Calibri" w:eastAsia="Times New Roman" w:hAnsi="Calibri" w:cs="Calibri"/>
                <w:color w:val="000000"/>
                <w:sz w:val="24"/>
                <w:szCs w:val="24"/>
                <w:lang w:eastAsia="ru-RU"/>
              </w:rPr>
            </w:pPr>
            <w:r w:rsidRPr="008B5E5A">
              <w:rPr>
                <w:rFonts w:ascii="Calibri" w:eastAsia="Times New Roman" w:hAnsi="Calibri" w:cs="Calibri"/>
                <w:color w:val="000000"/>
                <w:sz w:val="24"/>
                <w:szCs w:val="24"/>
                <w:lang w:eastAsia="ru-RU"/>
              </w:rPr>
              <w:t>0,0</w:t>
            </w:r>
          </w:p>
        </w:tc>
      </w:tr>
      <w:tr w:rsidR="008B5E5A" w:rsidRPr="008B5E5A" w:rsidTr="008B5E5A">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B5E5A" w:rsidRPr="008B5E5A" w:rsidRDefault="008B5E5A" w:rsidP="008B5E5A">
            <w:pPr>
              <w:spacing w:after="0" w:line="240" w:lineRule="auto"/>
              <w:jc w:val="center"/>
              <w:rPr>
                <w:rFonts w:ascii="Times New Roman" w:eastAsia="Calibri" w:hAnsi="Times New Roman" w:cs="Times New Roman"/>
                <w:sz w:val="28"/>
                <w:szCs w:val="28"/>
                <w:shd w:val="clear" w:color="auto" w:fill="FFFFFF"/>
                <w:lang w:val="x-none" w:bidi="x-none"/>
              </w:rPr>
            </w:pPr>
            <w:r w:rsidRPr="008B5E5A">
              <w:rPr>
                <w:rFonts w:ascii="Times New Roman" w:eastAsia="Calibri" w:hAnsi="Times New Roman" w:cs="Times New Roman"/>
                <w:sz w:val="28"/>
                <w:szCs w:val="28"/>
                <w:shd w:val="clear" w:color="auto" w:fill="FFFFFF"/>
              </w:rPr>
              <w:t>ИТОГО</w:t>
            </w:r>
          </w:p>
        </w:tc>
        <w:tc>
          <w:tcPr>
            <w:tcW w:w="1417" w:type="dxa"/>
            <w:tcBorders>
              <w:top w:val="nil"/>
              <w:left w:val="single" w:sz="4" w:space="0" w:color="auto"/>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1 800 767,9</w:t>
            </w:r>
          </w:p>
        </w:tc>
        <w:tc>
          <w:tcPr>
            <w:tcW w:w="1634" w:type="dxa"/>
            <w:tcBorders>
              <w:top w:val="nil"/>
              <w:left w:val="nil"/>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346 787,1</w:t>
            </w:r>
          </w:p>
        </w:tc>
        <w:tc>
          <w:tcPr>
            <w:tcW w:w="1417" w:type="dxa"/>
            <w:tcBorders>
              <w:top w:val="nil"/>
              <w:left w:val="nil"/>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1 453 980,8</w:t>
            </w:r>
          </w:p>
        </w:tc>
        <w:tc>
          <w:tcPr>
            <w:tcW w:w="1882" w:type="dxa"/>
            <w:tcBorders>
              <w:top w:val="nil"/>
              <w:left w:val="nil"/>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0,0</w:t>
            </w:r>
          </w:p>
        </w:tc>
      </w:tr>
      <w:tr w:rsidR="008B5E5A" w:rsidRPr="008B5E5A" w:rsidTr="008B5E5A">
        <w:trPr>
          <w:cantSplit/>
          <w:trHeight w:val="170"/>
        </w:trPr>
        <w:tc>
          <w:tcPr>
            <w:tcW w:w="9761" w:type="dxa"/>
            <w:gridSpan w:val="7"/>
            <w:tcBorders>
              <w:top w:val="single" w:sz="4" w:space="0" w:color="000000"/>
              <w:left w:val="single" w:sz="4" w:space="0" w:color="000000"/>
              <w:bottom w:val="single" w:sz="4" w:space="0" w:color="000000"/>
              <w:right w:val="single" w:sz="4" w:space="0" w:color="000000"/>
            </w:tcBorders>
            <w:shd w:val="clear" w:color="auto" w:fill="auto"/>
          </w:tcPr>
          <w:p w:rsidR="008B5E5A" w:rsidRPr="008B5E5A" w:rsidRDefault="008B5E5A" w:rsidP="008B5E5A">
            <w:pPr>
              <w:spacing w:after="0" w:line="240" w:lineRule="auto"/>
              <w:jc w:val="center"/>
              <w:rPr>
                <w:rFonts w:ascii="Times New Roman" w:eastAsia="Calibri" w:hAnsi="Times New Roman" w:cs="Times New Roman"/>
                <w:sz w:val="26"/>
                <w:szCs w:val="26"/>
                <w:shd w:val="clear" w:color="auto" w:fill="FFFFFF"/>
                <w:lang w:val="x-none" w:bidi="x-none"/>
              </w:rPr>
            </w:pPr>
            <w:r w:rsidRPr="008B5E5A">
              <w:rPr>
                <w:rFonts w:ascii="Times New Roman" w:eastAsia="Calibri" w:hAnsi="Times New Roman" w:cs="Times New Roman"/>
                <w:sz w:val="26"/>
                <w:szCs w:val="26"/>
                <w:shd w:val="clear" w:color="auto" w:fill="FFFFFF"/>
              </w:rPr>
              <w:t xml:space="preserve">Муниципальная подпрограмма </w:t>
            </w:r>
            <w:r w:rsidRPr="008B5E5A">
              <w:rPr>
                <w:rFonts w:ascii="Times New Roman" w:eastAsia="Calibri" w:hAnsi="Times New Roman" w:cs="Times New Roman"/>
                <w:bCs/>
                <w:sz w:val="26"/>
                <w:szCs w:val="26"/>
                <w:shd w:val="clear" w:color="auto" w:fill="FFFFFF"/>
              </w:rPr>
              <w:t>«Повышение безопасности дорожного движения в муниципальном образовании город Новороссийск на 2020-2024 годы»</w:t>
            </w:r>
          </w:p>
        </w:tc>
      </w:tr>
      <w:tr w:rsidR="008B5E5A" w:rsidRPr="008B5E5A" w:rsidTr="008B5E5A">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B5E5A" w:rsidRPr="008B5E5A" w:rsidRDefault="008B5E5A" w:rsidP="008B5E5A">
            <w:pPr>
              <w:spacing w:after="0" w:line="240" w:lineRule="auto"/>
              <w:jc w:val="center"/>
              <w:rPr>
                <w:rFonts w:ascii="Times New Roman" w:eastAsia="Calibri" w:hAnsi="Times New Roman" w:cs="Times New Roman"/>
                <w:sz w:val="28"/>
                <w:szCs w:val="28"/>
                <w:shd w:val="clear" w:color="auto" w:fill="FFFFFF"/>
                <w:lang w:val="x-none" w:bidi="x-none"/>
              </w:rPr>
            </w:pPr>
            <w:r w:rsidRPr="008B5E5A">
              <w:rPr>
                <w:rFonts w:ascii="Times New Roman" w:eastAsia="Calibri" w:hAnsi="Times New Roman" w:cs="Times New Roman"/>
                <w:sz w:val="28"/>
                <w:szCs w:val="28"/>
                <w:shd w:val="clear" w:color="auto" w:fill="FFFFFF"/>
              </w:rPr>
              <w:t>2020 год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126,6</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126,6</w:t>
            </w:r>
          </w:p>
        </w:tc>
        <w:tc>
          <w:tcPr>
            <w:tcW w:w="1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E5A" w:rsidRPr="008B5E5A" w:rsidRDefault="008B5E5A" w:rsidP="008B5E5A">
            <w:pPr>
              <w:spacing w:after="0" w:line="240" w:lineRule="auto"/>
              <w:jc w:val="center"/>
              <w:rPr>
                <w:rFonts w:ascii="Calibri" w:eastAsia="Times New Roman" w:hAnsi="Calibri" w:cs="Calibri"/>
                <w:color w:val="000000"/>
                <w:sz w:val="24"/>
                <w:szCs w:val="24"/>
                <w:lang w:eastAsia="ru-RU"/>
              </w:rPr>
            </w:pPr>
            <w:r w:rsidRPr="008B5E5A">
              <w:rPr>
                <w:rFonts w:ascii="Calibri" w:eastAsia="Times New Roman" w:hAnsi="Calibri" w:cs="Calibri"/>
                <w:color w:val="000000"/>
                <w:sz w:val="24"/>
                <w:szCs w:val="24"/>
                <w:lang w:eastAsia="ru-RU"/>
              </w:rPr>
              <w:t>0,0</w:t>
            </w:r>
          </w:p>
        </w:tc>
      </w:tr>
      <w:tr w:rsidR="008B5E5A" w:rsidRPr="008B5E5A" w:rsidTr="008B5E5A">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B5E5A" w:rsidRPr="008B5E5A" w:rsidRDefault="008B5E5A" w:rsidP="008B5E5A">
            <w:pPr>
              <w:spacing w:after="0" w:line="240" w:lineRule="auto"/>
              <w:jc w:val="center"/>
              <w:rPr>
                <w:rFonts w:ascii="Times New Roman" w:eastAsia="Calibri" w:hAnsi="Times New Roman" w:cs="Times New Roman"/>
                <w:sz w:val="28"/>
                <w:szCs w:val="28"/>
                <w:shd w:val="clear" w:color="auto" w:fill="FFFFFF"/>
                <w:lang w:val="x-none" w:bidi="x-none"/>
              </w:rPr>
            </w:pPr>
            <w:r w:rsidRPr="008B5E5A">
              <w:rPr>
                <w:rFonts w:ascii="Times New Roman" w:eastAsia="Calibri" w:hAnsi="Times New Roman" w:cs="Times New Roman"/>
                <w:sz w:val="28"/>
                <w:szCs w:val="28"/>
                <w:shd w:val="clear" w:color="auto" w:fill="FFFFFF"/>
              </w:rPr>
              <w:t>2021 год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108,0</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108,0</w:t>
            </w:r>
          </w:p>
        </w:tc>
        <w:tc>
          <w:tcPr>
            <w:tcW w:w="1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E5A" w:rsidRPr="008B5E5A" w:rsidRDefault="008B5E5A" w:rsidP="008B5E5A">
            <w:pPr>
              <w:spacing w:after="0" w:line="240" w:lineRule="auto"/>
              <w:jc w:val="center"/>
              <w:rPr>
                <w:rFonts w:ascii="Calibri" w:eastAsia="Times New Roman" w:hAnsi="Calibri" w:cs="Calibri"/>
                <w:color w:val="000000"/>
                <w:sz w:val="24"/>
                <w:szCs w:val="24"/>
                <w:lang w:eastAsia="ru-RU"/>
              </w:rPr>
            </w:pPr>
            <w:r w:rsidRPr="008B5E5A">
              <w:rPr>
                <w:rFonts w:ascii="Calibri" w:eastAsia="Times New Roman" w:hAnsi="Calibri" w:cs="Calibri"/>
                <w:color w:val="000000"/>
                <w:sz w:val="24"/>
                <w:szCs w:val="24"/>
                <w:lang w:eastAsia="ru-RU"/>
              </w:rPr>
              <w:t>0,0</w:t>
            </w:r>
          </w:p>
        </w:tc>
      </w:tr>
      <w:tr w:rsidR="008B5E5A" w:rsidRPr="008B5E5A" w:rsidTr="008B5E5A">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B5E5A" w:rsidRPr="008B5E5A" w:rsidRDefault="008B5E5A" w:rsidP="008B5E5A">
            <w:pPr>
              <w:spacing w:after="0" w:line="240" w:lineRule="auto"/>
              <w:jc w:val="center"/>
              <w:rPr>
                <w:rFonts w:ascii="Times New Roman" w:eastAsia="Calibri" w:hAnsi="Times New Roman" w:cs="Times New Roman"/>
                <w:sz w:val="28"/>
                <w:szCs w:val="28"/>
                <w:shd w:val="clear" w:color="auto" w:fill="FFFFFF"/>
                <w:lang w:val="x-none" w:bidi="x-none"/>
              </w:rPr>
            </w:pPr>
            <w:r w:rsidRPr="008B5E5A">
              <w:rPr>
                <w:rFonts w:ascii="Times New Roman" w:eastAsia="Calibri" w:hAnsi="Times New Roman" w:cs="Times New Roman"/>
                <w:sz w:val="28"/>
                <w:szCs w:val="28"/>
                <w:shd w:val="clear" w:color="auto" w:fill="FFFFFF"/>
              </w:rPr>
              <w:t>2022 год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226,0</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226,0</w:t>
            </w:r>
          </w:p>
        </w:tc>
        <w:tc>
          <w:tcPr>
            <w:tcW w:w="1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E5A" w:rsidRPr="008B5E5A" w:rsidRDefault="008B5E5A" w:rsidP="008B5E5A">
            <w:pPr>
              <w:spacing w:after="0" w:line="240" w:lineRule="auto"/>
              <w:jc w:val="center"/>
              <w:rPr>
                <w:rFonts w:ascii="Calibri" w:eastAsia="Times New Roman" w:hAnsi="Calibri" w:cs="Calibri"/>
                <w:color w:val="000000"/>
                <w:sz w:val="24"/>
                <w:szCs w:val="24"/>
                <w:lang w:eastAsia="ru-RU"/>
              </w:rPr>
            </w:pPr>
            <w:r w:rsidRPr="008B5E5A">
              <w:rPr>
                <w:rFonts w:ascii="Calibri" w:eastAsia="Times New Roman" w:hAnsi="Calibri" w:cs="Calibri"/>
                <w:color w:val="000000"/>
                <w:sz w:val="24"/>
                <w:szCs w:val="24"/>
                <w:lang w:eastAsia="ru-RU"/>
              </w:rPr>
              <w:t>0,0</w:t>
            </w:r>
          </w:p>
        </w:tc>
      </w:tr>
      <w:tr w:rsidR="008B5E5A" w:rsidRPr="008B5E5A" w:rsidTr="008B5E5A">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B5E5A" w:rsidRPr="008B5E5A" w:rsidRDefault="008B5E5A" w:rsidP="008B5E5A">
            <w:pPr>
              <w:spacing w:after="0" w:line="240" w:lineRule="auto"/>
              <w:jc w:val="center"/>
              <w:rPr>
                <w:rFonts w:ascii="Times New Roman" w:eastAsia="Calibri" w:hAnsi="Times New Roman" w:cs="Times New Roman"/>
                <w:sz w:val="28"/>
                <w:szCs w:val="28"/>
                <w:shd w:val="clear" w:color="auto" w:fill="FFFFFF"/>
                <w:lang w:val="x-none" w:bidi="x-none"/>
              </w:rPr>
            </w:pPr>
            <w:r w:rsidRPr="008B5E5A">
              <w:rPr>
                <w:rFonts w:ascii="Times New Roman" w:eastAsia="Calibri" w:hAnsi="Times New Roman" w:cs="Times New Roman"/>
                <w:sz w:val="28"/>
                <w:szCs w:val="28"/>
                <w:shd w:val="clear" w:color="auto" w:fill="FFFFFF"/>
              </w:rPr>
              <w:t>2023 год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509,5</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509,5</w:t>
            </w:r>
          </w:p>
        </w:tc>
        <w:tc>
          <w:tcPr>
            <w:tcW w:w="1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E5A" w:rsidRPr="008B5E5A" w:rsidRDefault="008B5E5A" w:rsidP="008B5E5A">
            <w:pPr>
              <w:spacing w:after="0" w:line="240" w:lineRule="auto"/>
              <w:jc w:val="center"/>
              <w:rPr>
                <w:rFonts w:ascii="Calibri" w:eastAsia="Times New Roman" w:hAnsi="Calibri" w:cs="Calibri"/>
                <w:color w:val="000000"/>
                <w:sz w:val="24"/>
                <w:szCs w:val="24"/>
                <w:lang w:eastAsia="ru-RU"/>
              </w:rPr>
            </w:pPr>
            <w:r w:rsidRPr="008B5E5A">
              <w:rPr>
                <w:rFonts w:ascii="Calibri" w:eastAsia="Times New Roman" w:hAnsi="Calibri" w:cs="Calibri"/>
                <w:color w:val="000000"/>
                <w:sz w:val="24"/>
                <w:szCs w:val="24"/>
                <w:lang w:eastAsia="ru-RU"/>
              </w:rPr>
              <w:t>0,0</w:t>
            </w:r>
          </w:p>
        </w:tc>
      </w:tr>
      <w:tr w:rsidR="008B5E5A" w:rsidRPr="008B5E5A" w:rsidTr="008B5E5A">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B5E5A" w:rsidRPr="008B5E5A" w:rsidRDefault="008B5E5A" w:rsidP="008B5E5A">
            <w:pPr>
              <w:spacing w:after="0" w:line="240" w:lineRule="auto"/>
              <w:jc w:val="center"/>
              <w:rPr>
                <w:rFonts w:ascii="Times New Roman" w:eastAsia="Calibri" w:hAnsi="Times New Roman" w:cs="Times New Roman"/>
                <w:sz w:val="28"/>
                <w:szCs w:val="28"/>
                <w:shd w:val="clear" w:color="auto" w:fill="FFFFFF"/>
                <w:lang w:val="x-none" w:bidi="x-none"/>
              </w:rPr>
            </w:pPr>
            <w:r w:rsidRPr="008B5E5A">
              <w:rPr>
                <w:rFonts w:ascii="Times New Roman" w:eastAsia="Calibri" w:hAnsi="Times New Roman" w:cs="Times New Roman"/>
                <w:sz w:val="28"/>
                <w:szCs w:val="28"/>
                <w:shd w:val="clear" w:color="auto" w:fill="FFFFFF"/>
              </w:rPr>
              <w:t>2024 год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227,0</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227,0</w:t>
            </w:r>
          </w:p>
        </w:tc>
        <w:tc>
          <w:tcPr>
            <w:tcW w:w="1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E5A" w:rsidRPr="008B5E5A" w:rsidRDefault="008B5E5A" w:rsidP="008B5E5A">
            <w:pPr>
              <w:spacing w:after="0" w:line="240" w:lineRule="auto"/>
              <w:jc w:val="center"/>
              <w:rPr>
                <w:rFonts w:ascii="Calibri" w:eastAsia="Times New Roman" w:hAnsi="Calibri" w:cs="Calibri"/>
                <w:color w:val="000000"/>
                <w:sz w:val="24"/>
                <w:szCs w:val="24"/>
                <w:lang w:eastAsia="ru-RU"/>
              </w:rPr>
            </w:pPr>
            <w:r w:rsidRPr="008B5E5A">
              <w:rPr>
                <w:rFonts w:ascii="Calibri" w:eastAsia="Times New Roman" w:hAnsi="Calibri" w:cs="Calibri"/>
                <w:color w:val="000000"/>
                <w:sz w:val="24"/>
                <w:szCs w:val="24"/>
                <w:lang w:eastAsia="ru-RU"/>
              </w:rPr>
              <w:t>0,0</w:t>
            </w:r>
          </w:p>
        </w:tc>
      </w:tr>
      <w:tr w:rsidR="008B5E5A" w:rsidRPr="008B5E5A" w:rsidTr="008B5E5A">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B5E5A" w:rsidRPr="008B5E5A" w:rsidRDefault="008B5E5A" w:rsidP="008B5E5A">
            <w:pPr>
              <w:spacing w:after="0" w:line="240" w:lineRule="auto"/>
              <w:jc w:val="center"/>
              <w:rPr>
                <w:rFonts w:ascii="Times New Roman" w:eastAsia="Calibri" w:hAnsi="Times New Roman" w:cs="Times New Roman"/>
                <w:sz w:val="28"/>
                <w:szCs w:val="28"/>
                <w:shd w:val="clear" w:color="auto" w:fill="FFFFFF"/>
                <w:lang w:val="x-none" w:bidi="x-none"/>
              </w:rPr>
            </w:pPr>
            <w:r w:rsidRPr="008B5E5A">
              <w:rPr>
                <w:rFonts w:ascii="Times New Roman" w:eastAsia="Calibri" w:hAnsi="Times New Roman" w:cs="Times New Roman"/>
                <w:sz w:val="28"/>
                <w:szCs w:val="28"/>
                <w:shd w:val="clear" w:color="auto" w:fill="FFFFFF"/>
              </w:rPr>
              <w:t>ИТОГО</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1 197,1</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1 197,1</w:t>
            </w:r>
          </w:p>
        </w:tc>
        <w:tc>
          <w:tcPr>
            <w:tcW w:w="1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0,0</w:t>
            </w:r>
          </w:p>
        </w:tc>
      </w:tr>
      <w:tr w:rsidR="008B5E5A" w:rsidRPr="008B5E5A" w:rsidTr="008B5E5A">
        <w:trPr>
          <w:gridAfter w:val="1"/>
          <w:wAfter w:w="8" w:type="dxa"/>
          <w:cantSplit/>
          <w:trHeight w:val="1002"/>
        </w:trPr>
        <w:tc>
          <w:tcPr>
            <w:tcW w:w="9753" w:type="dxa"/>
            <w:gridSpan w:val="6"/>
            <w:tcBorders>
              <w:top w:val="single" w:sz="4" w:space="0" w:color="000000"/>
              <w:left w:val="single" w:sz="4" w:space="0" w:color="000000"/>
              <w:bottom w:val="single" w:sz="4" w:space="0" w:color="000000"/>
              <w:right w:val="single" w:sz="4" w:space="0" w:color="000000"/>
            </w:tcBorders>
            <w:shd w:val="clear" w:color="auto" w:fill="auto"/>
          </w:tcPr>
          <w:p w:rsidR="008B5E5A" w:rsidRPr="008B5E5A" w:rsidRDefault="008B5E5A" w:rsidP="008B5E5A">
            <w:pPr>
              <w:spacing w:after="0" w:line="240" w:lineRule="auto"/>
              <w:jc w:val="center"/>
              <w:rPr>
                <w:rFonts w:ascii="Times New Roman" w:eastAsia="Times New Roman" w:hAnsi="Times New Roman" w:cs="Times New Roman"/>
                <w:sz w:val="26"/>
                <w:szCs w:val="26"/>
                <w:lang w:eastAsia="ru-RU"/>
              </w:rPr>
            </w:pPr>
          </w:p>
          <w:p w:rsidR="008B5E5A" w:rsidRPr="008B5E5A" w:rsidRDefault="008B5E5A" w:rsidP="008B5E5A">
            <w:pPr>
              <w:spacing w:after="0" w:line="240" w:lineRule="auto"/>
              <w:rPr>
                <w:rFonts w:ascii="Times New Roman" w:eastAsia="Times New Roman" w:hAnsi="Times New Roman" w:cs="Times New Roman"/>
                <w:sz w:val="26"/>
                <w:szCs w:val="26"/>
                <w:lang w:eastAsia="ru-RU"/>
              </w:rPr>
            </w:pPr>
          </w:p>
          <w:p w:rsidR="008B5E5A" w:rsidRPr="008B5E5A" w:rsidRDefault="008B5E5A" w:rsidP="008B5E5A">
            <w:pPr>
              <w:spacing w:after="0" w:line="240" w:lineRule="auto"/>
              <w:jc w:val="center"/>
              <w:rPr>
                <w:rFonts w:ascii="Times New Roman" w:eastAsia="Times New Roman" w:hAnsi="Times New Roman" w:cs="Times New Roman"/>
                <w:sz w:val="26"/>
                <w:szCs w:val="26"/>
                <w:lang w:eastAsia="ru-RU"/>
              </w:rPr>
            </w:pPr>
            <w:r w:rsidRPr="008B5E5A">
              <w:rPr>
                <w:rFonts w:ascii="Times New Roman" w:eastAsia="Times New Roman" w:hAnsi="Times New Roman" w:cs="Times New Roman"/>
                <w:sz w:val="26"/>
                <w:szCs w:val="26"/>
                <w:lang w:eastAsia="ru-RU"/>
              </w:rPr>
              <w:t>Муниципальная подпрограмма «Дорожное хозяйство на 2020-2024 годы»</w:t>
            </w:r>
          </w:p>
          <w:p w:rsidR="008B5E5A" w:rsidRPr="008B5E5A" w:rsidRDefault="008B5E5A" w:rsidP="008B5E5A">
            <w:pPr>
              <w:spacing w:after="0" w:line="240" w:lineRule="auto"/>
              <w:jc w:val="center"/>
              <w:rPr>
                <w:rFonts w:ascii="Times New Roman" w:eastAsia="Times New Roman" w:hAnsi="Times New Roman" w:cs="Times New Roman"/>
                <w:bCs/>
                <w:sz w:val="26"/>
                <w:szCs w:val="26"/>
                <w:lang w:eastAsia="ru-RU"/>
              </w:rPr>
            </w:pPr>
          </w:p>
        </w:tc>
      </w:tr>
      <w:tr w:rsidR="008B5E5A" w:rsidRPr="008B5E5A" w:rsidTr="008B5E5A">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B5E5A" w:rsidRPr="008B5E5A" w:rsidRDefault="008B5E5A" w:rsidP="008B5E5A">
            <w:pPr>
              <w:spacing w:after="0" w:line="240" w:lineRule="auto"/>
              <w:jc w:val="center"/>
              <w:rPr>
                <w:rFonts w:ascii="Times New Roman" w:eastAsia="Calibri" w:hAnsi="Times New Roman" w:cs="Times New Roman"/>
                <w:sz w:val="28"/>
                <w:szCs w:val="28"/>
                <w:shd w:val="clear" w:color="auto" w:fill="FFFFFF"/>
                <w:lang w:val="x-none" w:bidi="x-none"/>
              </w:rPr>
            </w:pPr>
            <w:r w:rsidRPr="008B5E5A">
              <w:rPr>
                <w:rFonts w:ascii="Times New Roman" w:eastAsia="Calibri" w:hAnsi="Times New Roman" w:cs="Times New Roman"/>
                <w:sz w:val="28"/>
                <w:szCs w:val="28"/>
                <w:shd w:val="clear" w:color="auto" w:fill="FFFFFF"/>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1 225 640,7</w:t>
            </w:r>
          </w:p>
        </w:tc>
        <w:tc>
          <w:tcPr>
            <w:tcW w:w="1634" w:type="dxa"/>
            <w:tcBorders>
              <w:top w:val="single" w:sz="4" w:space="0" w:color="auto"/>
              <w:left w:val="nil"/>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848 700,0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180 956,6</w:t>
            </w:r>
          </w:p>
        </w:tc>
        <w:tc>
          <w:tcPr>
            <w:tcW w:w="1417" w:type="dxa"/>
            <w:tcBorders>
              <w:top w:val="single" w:sz="4" w:space="0" w:color="auto"/>
              <w:left w:val="nil"/>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195 984,1</w:t>
            </w:r>
          </w:p>
        </w:tc>
        <w:tc>
          <w:tcPr>
            <w:tcW w:w="1882" w:type="dxa"/>
            <w:tcBorders>
              <w:top w:val="single" w:sz="4" w:space="0" w:color="auto"/>
              <w:left w:val="nil"/>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0,0</w:t>
            </w:r>
          </w:p>
        </w:tc>
      </w:tr>
      <w:tr w:rsidR="008B5E5A" w:rsidRPr="008B5E5A" w:rsidTr="008B5E5A">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B5E5A" w:rsidRPr="008B5E5A" w:rsidRDefault="008B5E5A" w:rsidP="008B5E5A">
            <w:pPr>
              <w:spacing w:after="0" w:line="240" w:lineRule="auto"/>
              <w:jc w:val="center"/>
              <w:rPr>
                <w:rFonts w:ascii="Times New Roman" w:eastAsia="Calibri" w:hAnsi="Times New Roman" w:cs="Times New Roman"/>
                <w:sz w:val="28"/>
                <w:szCs w:val="28"/>
                <w:shd w:val="clear" w:color="auto" w:fill="FFFFFF"/>
                <w:lang w:val="x-none" w:bidi="x-none"/>
              </w:rPr>
            </w:pPr>
            <w:r w:rsidRPr="008B5E5A">
              <w:rPr>
                <w:rFonts w:ascii="Times New Roman" w:eastAsia="Calibri" w:hAnsi="Times New Roman" w:cs="Times New Roman"/>
                <w:sz w:val="28"/>
                <w:szCs w:val="28"/>
                <w:shd w:val="clear" w:color="auto" w:fill="FFFFFF"/>
              </w:rPr>
              <w:t>2021 год</w:t>
            </w:r>
          </w:p>
        </w:tc>
        <w:tc>
          <w:tcPr>
            <w:tcW w:w="1417" w:type="dxa"/>
            <w:tcBorders>
              <w:top w:val="nil"/>
              <w:left w:val="single" w:sz="4" w:space="0" w:color="auto"/>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690 475,2</w:t>
            </w:r>
          </w:p>
        </w:tc>
        <w:tc>
          <w:tcPr>
            <w:tcW w:w="1634" w:type="dxa"/>
            <w:tcBorders>
              <w:top w:val="nil"/>
              <w:left w:val="nil"/>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33 946,5</w:t>
            </w:r>
          </w:p>
        </w:tc>
        <w:tc>
          <w:tcPr>
            <w:tcW w:w="1418" w:type="dxa"/>
            <w:tcBorders>
              <w:top w:val="nil"/>
              <w:left w:val="nil"/>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335 538,2</w:t>
            </w:r>
          </w:p>
        </w:tc>
        <w:tc>
          <w:tcPr>
            <w:tcW w:w="1417" w:type="dxa"/>
            <w:tcBorders>
              <w:top w:val="nil"/>
              <w:left w:val="nil"/>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320 990,5</w:t>
            </w:r>
          </w:p>
        </w:tc>
        <w:tc>
          <w:tcPr>
            <w:tcW w:w="1882" w:type="dxa"/>
            <w:tcBorders>
              <w:top w:val="nil"/>
              <w:left w:val="nil"/>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0,0</w:t>
            </w:r>
          </w:p>
        </w:tc>
      </w:tr>
      <w:tr w:rsidR="008B5E5A" w:rsidRPr="008B5E5A" w:rsidTr="008B5E5A">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B5E5A" w:rsidRPr="008B5E5A" w:rsidRDefault="008B5E5A" w:rsidP="008B5E5A">
            <w:pPr>
              <w:spacing w:after="0" w:line="240" w:lineRule="auto"/>
              <w:jc w:val="center"/>
              <w:rPr>
                <w:rFonts w:ascii="Times New Roman" w:eastAsia="Calibri" w:hAnsi="Times New Roman" w:cs="Times New Roman"/>
                <w:sz w:val="28"/>
                <w:szCs w:val="28"/>
                <w:shd w:val="clear" w:color="auto" w:fill="FFFFFF"/>
                <w:lang w:val="x-none" w:bidi="x-none"/>
              </w:rPr>
            </w:pPr>
            <w:r w:rsidRPr="008B5E5A">
              <w:rPr>
                <w:rFonts w:ascii="Times New Roman" w:eastAsia="Calibri" w:hAnsi="Times New Roman" w:cs="Times New Roman"/>
                <w:sz w:val="28"/>
                <w:szCs w:val="28"/>
                <w:shd w:val="clear" w:color="auto" w:fill="FFFFFF"/>
              </w:rPr>
              <w:t xml:space="preserve">2022 год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1 348 475,6</w:t>
            </w:r>
          </w:p>
        </w:tc>
        <w:tc>
          <w:tcPr>
            <w:tcW w:w="1634" w:type="dxa"/>
            <w:tcBorders>
              <w:top w:val="single" w:sz="4" w:space="0" w:color="auto"/>
              <w:left w:val="nil"/>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0,0</w:t>
            </w:r>
          </w:p>
        </w:tc>
        <w:tc>
          <w:tcPr>
            <w:tcW w:w="1418" w:type="dxa"/>
            <w:tcBorders>
              <w:top w:val="single" w:sz="4" w:space="0" w:color="auto"/>
              <w:left w:val="nil"/>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893 534,3</w:t>
            </w:r>
          </w:p>
        </w:tc>
        <w:tc>
          <w:tcPr>
            <w:tcW w:w="1417" w:type="dxa"/>
            <w:tcBorders>
              <w:top w:val="single" w:sz="4" w:space="0" w:color="auto"/>
              <w:left w:val="nil"/>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454 941,3</w:t>
            </w:r>
          </w:p>
        </w:tc>
        <w:tc>
          <w:tcPr>
            <w:tcW w:w="1882" w:type="dxa"/>
            <w:tcBorders>
              <w:top w:val="single" w:sz="4" w:space="0" w:color="auto"/>
              <w:left w:val="nil"/>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0,0</w:t>
            </w:r>
          </w:p>
        </w:tc>
      </w:tr>
      <w:tr w:rsidR="008B5E5A" w:rsidRPr="008B5E5A" w:rsidTr="008B5E5A">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B5E5A" w:rsidRPr="008B5E5A" w:rsidRDefault="008B5E5A" w:rsidP="008B5E5A">
            <w:pPr>
              <w:spacing w:after="0" w:line="240" w:lineRule="auto"/>
              <w:jc w:val="center"/>
              <w:rPr>
                <w:rFonts w:ascii="Times New Roman" w:eastAsia="Calibri" w:hAnsi="Times New Roman" w:cs="Times New Roman"/>
                <w:sz w:val="28"/>
                <w:szCs w:val="28"/>
                <w:shd w:val="clear" w:color="auto" w:fill="FFFFFF"/>
                <w:lang w:val="x-none" w:bidi="x-none"/>
              </w:rPr>
            </w:pPr>
            <w:r w:rsidRPr="008B5E5A">
              <w:rPr>
                <w:rFonts w:ascii="Times New Roman" w:eastAsia="Calibri" w:hAnsi="Times New Roman" w:cs="Times New Roman"/>
                <w:sz w:val="28"/>
                <w:szCs w:val="28"/>
                <w:shd w:val="clear" w:color="auto" w:fill="FFFFFF"/>
              </w:rPr>
              <w:t>2023 год</w:t>
            </w:r>
          </w:p>
        </w:tc>
        <w:tc>
          <w:tcPr>
            <w:tcW w:w="1417" w:type="dxa"/>
            <w:tcBorders>
              <w:top w:val="nil"/>
              <w:left w:val="single" w:sz="4" w:space="0" w:color="auto"/>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811 213,2</w:t>
            </w:r>
          </w:p>
        </w:tc>
        <w:tc>
          <w:tcPr>
            <w:tcW w:w="1634" w:type="dxa"/>
            <w:tcBorders>
              <w:top w:val="nil"/>
              <w:left w:val="nil"/>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437 500,0</w:t>
            </w:r>
          </w:p>
        </w:tc>
        <w:tc>
          <w:tcPr>
            <w:tcW w:w="1417" w:type="dxa"/>
            <w:tcBorders>
              <w:top w:val="nil"/>
              <w:left w:val="nil"/>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373 713,2</w:t>
            </w:r>
          </w:p>
        </w:tc>
        <w:tc>
          <w:tcPr>
            <w:tcW w:w="1882" w:type="dxa"/>
            <w:tcBorders>
              <w:top w:val="nil"/>
              <w:left w:val="nil"/>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0,0</w:t>
            </w:r>
          </w:p>
        </w:tc>
      </w:tr>
      <w:tr w:rsidR="008B5E5A" w:rsidRPr="008B5E5A" w:rsidTr="008B5E5A">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B5E5A" w:rsidRPr="008B5E5A" w:rsidRDefault="008B5E5A" w:rsidP="008B5E5A">
            <w:pPr>
              <w:spacing w:after="0" w:line="240" w:lineRule="auto"/>
              <w:jc w:val="center"/>
              <w:rPr>
                <w:rFonts w:ascii="Times New Roman" w:eastAsia="Calibri" w:hAnsi="Times New Roman" w:cs="Times New Roman"/>
                <w:sz w:val="28"/>
                <w:szCs w:val="28"/>
                <w:shd w:val="clear" w:color="auto" w:fill="FFFFFF"/>
                <w:lang w:val="x-none" w:bidi="x-none"/>
              </w:rPr>
            </w:pPr>
            <w:r w:rsidRPr="008B5E5A">
              <w:rPr>
                <w:rFonts w:ascii="Times New Roman" w:eastAsia="Calibri" w:hAnsi="Times New Roman" w:cs="Times New Roman"/>
                <w:sz w:val="28"/>
                <w:szCs w:val="28"/>
                <w:shd w:val="clear" w:color="auto" w:fill="FFFFFF"/>
              </w:rPr>
              <w:t>2024 год</w:t>
            </w:r>
          </w:p>
        </w:tc>
        <w:tc>
          <w:tcPr>
            <w:tcW w:w="1417" w:type="dxa"/>
            <w:tcBorders>
              <w:top w:val="nil"/>
              <w:left w:val="single" w:sz="4" w:space="0" w:color="auto"/>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391 450,7</w:t>
            </w:r>
          </w:p>
        </w:tc>
        <w:tc>
          <w:tcPr>
            <w:tcW w:w="1634" w:type="dxa"/>
            <w:tcBorders>
              <w:top w:val="nil"/>
              <w:left w:val="nil"/>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0,0</w:t>
            </w:r>
          </w:p>
        </w:tc>
        <w:tc>
          <w:tcPr>
            <w:tcW w:w="1417" w:type="dxa"/>
            <w:tcBorders>
              <w:top w:val="nil"/>
              <w:left w:val="nil"/>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391 450,7</w:t>
            </w:r>
          </w:p>
        </w:tc>
        <w:tc>
          <w:tcPr>
            <w:tcW w:w="1882" w:type="dxa"/>
            <w:tcBorders>
              <w:top w:val="nil"/>
              <w:left w:val="nil"/>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0,0</w:t>
            </w:r>
          </w:p>
        </w:tc>
      </w:tr>
      <w:tr w:rsidR="008B5E5A" w:rsidRPr="008B5E5A" w:rsidTr="008B5E5A">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B5E5A" w:rsidRPr="008B5E5A" w:rsidRDefault="008B5E5A" w:rsidP="008B5E5A">
            <w:pPr>
              <w:spacing w:after="0" w:line="240" w:lineRule="auto"/>
              <w:jc w:val="center"/>
              <w:rPr>
                <w:rFonts w:ascii="Times New Roman" w:eastAsia="Calibri" w:hAnsi="Times New Roman" w:cs="Times New Roman"/>
                <w:sz w:val="28"/>
                <w:szCs w:val="28"/>
                <w:shd w:val="clear" w:color="auto" w:fill="FFFFFF"/>
                <w:lang w:val="x-none" w:bidi="x-none"/>
              </w:rPr>
            </w:pPr>
            <w:r w:rsidRPr="008B5E5A">
              <w:rPr>
                <w:rFonts w:ascii="Times New Roman" w:eastAsia="Calibri" w:hAnsi="Times New Roman" w:cs="Times New Roman"/>
                <w:sz w:val="28"/>
                <w:szCs w:val="28"/>
                <w:shd w:val="clear" w:color="auto" w:fill="FFFFFF"/>
              </w:rPr>
              <w:t>ВСЕГО</w:t>
            </w:r>
          </w:p>
        </w:tc>
        <w:tc>
          <w:tcPr>
            <w:tcW w:w="1417" w:type="dxa"/>
            <w:tcBorders>
              <w:top w:val="nil"/>
              <w:left w:val="single" w:sz="4" w:space="0" w:color="auto"/>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4 467 255,4</w:t>
            </w:r>
          </w:p>
        </w:tc>
        <w:tc>
          <w:tcPr>
            <w:tcW w:w="1634" w:type="dxa"/>
            <w:tcBorders>
              <w:top w:val="nil"/>
              <w:left w:val="nil"/>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882 646,5</w:t>
            </w:r>
          </w:p>
        </w:tc>
        <w:tc>
          <w:tcPr>
            <w:tcW w:w="1418" w:type="dxa"/>
            <w:tcBorders>
              <w:top w:val="nil"/>
              <w:left w:val="nil"/>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1 847 529,1</w:t>
            </w:r>
          </w:p>
        </w:tc>
        <w:tc>
          <w:tcPr>
            <w:tcW w:w="1417" w:type="dxa"/>
            <w:tcBorders>
              <w:top w:val="nil"/>
              <w:left w:val="nil"/>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1 737 079,8</w:t>
            </w:r>
          </w:p>
        </w:tc>
        <w:tc>
          <w:tcPr>
            <w:tcW w:w="1882" w:type="dxa"/>
            <w:tcBorders>
              <w:top w:val="nil"/>
              <w:left w:val="nil"/>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0,0</w:t>
            </w:r>
          </w:p>
        </w:tc>
      </w:tr>
      <w:tr w:rsidR="008B5E5A" w:rsidRPr="008B5E5A" w:rsidTr="008B5E5A">
        <w:trPr>
          <w:cantSplit/>
          <w:trHeight w:val="170"/>
        </w:trPr>
        <w:tc>
          <w:tcPr>
            <w:tcW w:w="9761" w:type="dxa"/>
            <w:gridSpan w:val="7"/>
            <w:tcBorders>
              <w:top w:val="single" w:sz="4" w:space="0" w:color="000000"/>
              <w:left w:val="single" w:sz="4" w:space="0" w:color="000000"/>
              <w:bottom w:val="single" w:sz="4" w:space="0" w:color="000000"/>
              <w:right w:val="single" w:sz="4" w:space="0" w:color="000000"/>
            </w:tcBorders>
            <w:shd w:val="clear" w:color="auto" w:fill="auto"/>
          </w:tcPr>
          <w:p w:rsidR="008B5E5A" w:rsidRPr="008B5E5A" w:rsidRDefault="008B5E5A" w:rsidP="008B5E5A">
            <w:pPr>
              <w:spacing w:after="0" w:line="240" w:lineRule="auto"/>
              <w:jc w:val="center"/>
              <w:rPr>
                <w:rFonts w:ascii="Times New Roman" w:eastAsia="Calibri" w:hAnsi="Times New Roman" w:cs="Times New Roman"/>
                <w:sz w:val="28"/>
                <w:szCs w:val="28"/>
                <w:shd w:val="clear" w:color="auto" w:fill="FFFFFF"/>
                <w:lang w:val="x-none" w:bidi="x-none"/>
              </w:rPr>
            </w:pPr>
            <w:r w:rsidRPr="008B5E5A">
              <w:rPr>
                <w:rFonts w:ascii="Times New Roman" w:eastAsia="Calibri" w:hAnsi="Times New Roman" w:cs="Times New Roman"/>
                <w:sz w:val="28"/>
                <w:szCs w:val="28"/>
                <w:shd w:val="clear" w:color="auto" w:fill="FFFFFF"/>
              </w:rPr>
              <w:t xml:space="preserve">Всего по муниципальной программе </w:t>
            </w:r>
          </w:p>
        </w:tc>
      </w:tr>
      <w:tr w:rsidR="008B5E5A" w:rsidRPr="008B5E5A" w:rsidTr="008B5E5A">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B5E5A" w:rsidRPr="008B5E5A" w:rsidRDefault="008B5E5A" w:rsidP="008B5E5A">
            <w:pPr>
              <w:spacing w:after="0" w:line="240" w:lineRule="auto"/>
              <w:jc w:val="center"/>
              <w:rPr>
                <w:rFonts w:ascii="Times New Roman" w:eastAsia="Calibri" w:hAnsi="Times New Roman" w:cs="Times New Roman"/>
                <w:sz w:val="28"/>
                <w:szCs w:val="28"/>
                <w:shd w:val="clear" w:color="auto" w:fill="FFFFFF"/>
                <w:lang w:val="x-none" w:bidi="x-none"/>
              </w:rPr>
            </w:pPr>
            <w:r w:rsidRPr="008B5E5A">
              <w:rPr>
                <w:rFonts w:ascii="Times New Roman" w:eastAsia="Calibri" w:hAnsi="Times New Roman" w:cs="Times New Roman"/>
                <w:sz w:val="28"/>
                <w:szCs w:val="28"/>
                <w:shd w:val="clear" w:color="auto" w:fill="FFFFFF"/>
              </w:rPr>
              <w:t>2020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1 334 027,4</w:t>
            </w:r>
          </w:p>
        </w:tc>
        <w:tc>
          <w:tcPr>
            <w:tcW w:w="1634" w:type="dxa"/>
            <w:tcBorders>
              <w:top w:val="single" w:sz="4" w:space="0" w:color="auto"/>
              <w:left w:val="nil"/>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848 700,0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187 092,9</w:t>
            </w:r>
          </w:p>
        </w:tc>
        <w:tc>
          <w:tcPr>
            <w:tcW w:w="1417" w:type="dxa"/>
            <w:tcBorders>
              <w:top w:val="single" w:sz="4" w:space="0" w:color="auto"/>
              <w:left w:val="nil"/>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298 234,5</w:t>
            </w:r>
          </w:p>
        </w:tc>
        <w:tc>
          <w:tcPr>
            <w:tcW w:w="1882" w:type="dxa"/>
            <w:tcBorders>
              <w:top w:val="single" w:sz="4" w:space="0" w:color="auto"/>
              <w:left w:val="nil"/>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0,0</w:t>
            </w:r>
          </w:p>
        </w:tc>
      </w:tr>
      <w:tr w:rsidR="008B5E5A" w:rsidRPr="008B5E5A" w:rsidTr="008B5E5A">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B5E5A" w:rsidRPr="008B5E5A" w:rsidRDefault="008B5E5A" w:rsidP="008B5E5A">
            <w:pPr>
              <w:spacing w:after="0" w:line="240" w:lineRule="auto"/>
              <w:jc w:val="center"/>
              <w:rPr>
                <w:rFonts w:ascii="Times New Roman" w:eastAsia="Calibri" w:hAnsi="Times New Roman" w:cs="Times New Roman"/>
                <w:sz w:val="28"/>
                <w:szCs w:val="28"/>
                <w:shd w:val="clear" w:color="auto" w:fill="FFFFFF"/>
                <w:lang w:val="x-none" w:bidi="x-none"/>
              </w:rPr>
            </w:pPr>
            <w:r w:rsidRPr="008B5E5A">
              <w:rPr>
                <w:rFonts w:ascii="Times New Roman" w:eastAsia="Calibri" w:hAnsi="Times New Roman" w:cs="Times New Roman"/>
                <w:sz w:val="28"/>
                <w:szCs w:val="28"/>
                <w:shd w:val="clear" w:color="auto" w:fill="FFFFFF"/>
              </w:rPr>
              <w:t>2021 год</w:t>
            </w:r>
          </w:p>
        </w:tc>
        <w:tc>
          <w:tcPr>
            <w:tcW w:w="1417" w:type="dxa"/>
            <w:tcBorders>
              <w:top w:val="nil"/>
              <w:left w:val="single" w:sz="4" w:space="0" w:color="auto"/>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835 187,0</w:t>
            </w:r>
          </w:p>
        </w:tc>
        <w:tc>
          <w:tcPr>
            <w:tcW w:w="1634" w:type="dxa"/>
            <w:tcBorders>
              <w:top w:val="nil"/>
              <w:left w:val="nil"/>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33 946,5</w:t>
            </w:r>
          </w:p>
        </w:tc>
        <w:tc>
          <w:tcPr>
            <w:tcW w:w="1418" w:type="dxa"/>
            <w:tcBorders>
              <w:top w:val="nil"/>
              <w:left w:val="nil"/>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335 815,0</w:t>
            </w:r>
          </w:p>
        </w:tc>
        <w:tc>
          <w:tcPr>
            <w:tcW w:w="1417" w:type="dxa"/>
            <w:tcBorders>
              <w:top w:val="nil"/>
              <w:left w:val="nil"/>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465 425,5</w:t>
            </w:r>
          </w:p>
        </w:tc>
        <w:tc>
          <w:tcPr>
            <w:tcW w:w="1882" w:type="dxa"/>
            <w:tcBorders>
              <w:top w:val="nil"/>
              <w:left w:val="nil"/>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0,0</w:t>
            </w:r>
          </w:p>
        </w:tc>
      </w:tr>
      <w:tr w:rsidR="008B5E5A" w:rsidRPr="008B5E5A" w:rsidTr="008B5E5A">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B5E5A" w:rsidRPr="008B5E5A" w:rsidRDefault="008B5E5A" w:rsidP="008B5E5A">
            <w:pPr>
              <w:spacing w:after="0" w:line="240" w:lineRule="auto"/>
              <w:jc w:val="center"/>
              <w:rPr>
                <w:rFonts w:ascii="Times New Roman" w:eastAsia="Calibri" w:hAnsi="Times New Roman" w:cs="Times New Roman"/>
                <w:sz w:val="28"/>
                <w:szCs w:val="28"/>
                <w:shd w:val="clear" w:color="auto" w:fill="FFFFFF"/>
                <w:lang w:val="x-none" w:bidi="x-none"/>
              </w:rPr>
            </w:pPr>
            <w:r w:rsidRPr="008B5E5A">
              <w:rPr>
                <w:rFonts w:ascii="Times New Roman" w:eastAsia="Calibri" w:hAnsi="Times New Roman" w:cs="Times New Roman"/>
                <w:sz w:val="28"/>
                <w:szCs w:val="28"/>
                <w:shd w:val="clear" w:color="auto" w:fill="FFFFFF"/>
              </w:rPr>
              <w:t>2022 год</w:t>
            </w:r>
          </w:p>
        </w:tc>
        <w:tc>
          <w:tcPr>
            <w:tcW w:w="1417" w:type="dxa"/>
            <w:tcBorders>
              <w:top w:val="nil"/>
              <w:left w:val="single" w:sz="4" w:space="0" w:color="auto"/>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1 621 202,2</w:t>
            </w:r>
          </w:p>
        </w:tc>
        <w:tc>
          <w:tcPr>
            <w:tcW w:w="1634" w:type="dxa"/>
            <w:tcBorders>
              <w:top w:val="nil"/>
              <w:left w:val="nil"/>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893 534,3</w:t>
            </w:r>
          </w:p>
        </w:tc>
        <w:tc>
          <w:tcPr>
            <w:tcW w:w="1417" w:type="dxa"/>
            <w:tcBorders>
              <w:top w:val="nil"/>
              <w:left w:val="nil"/>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727 667,9</w:t>
            </w:r>
          </w:p>
        </w:tc>
        <w:tc>
          <w:tcPr>
            <w:tcW w:w="1882" w:type="dxa"/>
            <w:tcBorders>
              <w:top w:val="nil"/>
              <w:left w:val="nil"/>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0,0</w:t>
            </w:r>
          </w:p>
        </w:tc>
      </w:tr>
      <w:tr w:rsidR="008B5E5A" w:rsidRPr="008B5E5A" w:rsidTr="008B5E5A">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B5E5A" w:rsidRPr="008B5E5A" w:rsidRDefault="008B5E5A" w:rsidP="008B5E5A">
            <w:pPr>
              <w:spacing w:after="0" w:line="240" w:lineRule="auto"/>
              <w:jc w:val="center"/>
              <w:rPr>
                <w:rFonts w:ascii="Times New Roman" w:eastAsia="Calibri" w:hAnsi="Times New Roman" w:cs="Times New Roman"/>
                <w:sz w:val="28"/>
                <w:szCs w:val="28"/>
                <w:shd w:val="clear" w:color="auto" w:fill="FFFFFF"/>
                <w:lang w:val="x-none" w:bidi="x-none"/>
              </w:rPr>
            </w:pPr>
            <w:r w:rsidRPr="008B5E5A">
              <w:rPr>
                <w:rFonts w:ascii="Times New Roman" w:eastAsia="Calibri" w:hAnsi="Times New Roman" w:cs="Times New Roman"/>
                <w:sz w:val="28"/>
                <w:szCs w:val="28"/>
                <w:shd w:val="clear" w:color="auto" w:fill="FFFFFF"/>
              </w:rPr>
              <w:t>2023 год</w:t>
            </w:r>
          </w:p>
        </w:tc>
        <w:tc>
          <w:tcPr>
            <w:tcW w:w="1417" w:type="dxa"/>
            <w:tcBorders>
              <w:top w:val="nil"/>
              <w:left w:val="single" w:sz="4" w:space="0" w:color="auto"/>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1 519 396,5</w:t>
            </w:r>
          </w:p>
        </w:tc>
        <w:tc>
          <w:tcPr>
            <w:tcW w:w="1634" w:type="dxa"/>
            <w:tcBorders>
              <w:top w:val="nil"/>
              <w:left w:val="nil"/>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777 874,0</w:t>
            </w:r>
          </w:p>
        </w:tc>
        <w:tc>
          <w:tcPr>
            <w:tcW w:w="1417" w:type="dxa"/>
            <w:tcBorders>
              <w:top w:val="nil"/>
              <w:left w:val="nil"/>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741 522,5</w:t>
            </w:r>
          </w:p>
        </w:tc>
        <w:tc>
          <w:tcPr>
            <w:tcW w:w="1882" w:type="dxa"/>
            <w:tcBorders>
              <w:top w:val="nil"/>
              <w:left w:val="nil"/>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0,0</w:t>
            </w:r>
          </w:p>
        </w:tc>
      </w:tr>
      <w:tr w:rsidR="008B5E5A" w:rsidRPr="008B5E5A" w:rsidTr="008B5E5A">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B5E5A" w:rsidRPr="008B5E5A" w:rsidRDefault="008B5E5A" w:rsidP="008B5E5A">
            <w:pPr>
              <w:spacing w:after="0" w:line="240" w:lineRule="auto"/>
              <w:jc w:val="center"/>
              <w:rPr>
                <w:rFonts w:ascii="Times New Roman" w:eastAsia="Calibri" w:hAnsi="Times New Roman" w:cs="Times New Roman"/>
                <w:sz w:val="28"/>
                <w:szCs w:val="28"/>
                <w:shd w:val="clear" w:color="auto" w:fill="FFFFFF"/>
                <w:lang w:val="x-none" w:bidi="x-none"/>
              </w:rPr>
            </w:pPr>
            <w:r w:rsidRPr="008B5E5A">
              <w:rPr>
                <w:rFonts w:ascii="Times New Roman" w:eastAsia="Calibri" w:hAnsi="Times New Roman" w:cs="Times New Roman"/>
                <w:sz w:val="28"/>
                <w:szCs w:val="28"/>
                <w:shd w:val="clear" w:color="auto" w:fill="FFFFFF"/>
              </w:rPr>
              <w:t>2024 год</w:t>
            </w:r>
          </w:p>
        </w:tc>
        <w:tc>
          <w:tcPr>
            <w:tcW w:w="1417" w:type="dxa"/>
            <w:tcBorders>
              <w:top w:val="nil"/>
              <w:left w:val="single" w:sz="4" w:space="0" w:color="auto"/>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959 407,3</w:t>
            </w:r>
          </w:p>
        </w:tc>
        <w:tc>
          <w:tcPr>
            <w:tcW w:w="1634" w:type="dxa"/>
            <w:tcBorders>
              <w:top w:val="nil"/>
              <w:left w:val="nil"/>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0,0</w:t>
            </w:r>
          </w:p>
        </w:tc>
        <w:tc>
          <w:tcPr>
            <w:tcW w:w="1418" w:type="dxa"/>
            <w:tcBorders>
              <w:top w:val="nil"/>
              <w:left w:val="nil"/>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0,0</w:t>
            </w:r>
          </w:p>
        </w:tc>
        <w:tc>
          <w:tcPr>
            <w:tcW w:w="1417" w:type="dxa"/>
            <w:tcBorders>
              <w:top w:val="nil"/>
              <w:left w:val="nil"/>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959 407,3</w:t>
            </w:r>
          </w:p>
        </w:tc>
        <w:tc>
          <w:tcPr>
            <w:tcW w:w="1882" w:type="dxa"/>
            <w:tcBorders>
              <w:top w:val="nil"/>
              <w:left w:val="nil"/>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0,0</w:t>
            </w:r>
          </w:p>
        </w:tc>
      </w:tr>
      <w:tr w:rsidR="008B5E5A" w:rsidRPr="008B5E5A" w:rsidTr="008B5E5A">
        <w:trPr>
          <w:gridAfter w:val="1"/>
          <w:wAfter w:w="8" w:type="dxa"/>
          <w:cantSplit/>
          <w:trHeight w:val="17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B5E5A" w:rsidRPr="008B5E5A" w:rsidRDefault="008B5E5A" w:rsidP="008B5E5A">
            <w:pPr>
              <w:spacing w:after="0" w:line="240" w:lineRule="auto"/>
              <w:jc w:val="center"/>
              <w:rPr>
                <w:rFonts w:ascii="Times New Roman" w:eastAsia="Calibri" w:hAnsi="Times New Roman" w:cs="Times New Roman"/>
                <w:sz w:val="28"/>
                <w:szCs w:val="28"/>
                <w:shd w:val="clear" w:color="auto" w:fill="FFFFFF"/>
                <w:lang w:val="x-none" w:bidi="x-none"/>
              </w:rPr>
            </w:pPr>
            <w:r w:rsidRPr="008B5E5A">
              <w:rPr>
                <w:rFonts w:ascii="Times New Roman" w:eastAsia="Calibri" w:hAnsi="Times New Roman" w:cs="Times New Roman"/>
                <w:sz w:val="28"/>
                <w:szCs w:val="28"/>
                <w:shd w:val="clear" w:color="auto" w:fill="FFFFFF"/>
              </w:rPr>
              <w:t>ВСЕГО</w:t>
            </w:r>
          </w:p>
        </w:tc>
        <w:tc>
          <w:tcPr>
            <w:tcW w:w="1417" w:type="dxa"/>
            <w:tcBorders>
              <w:top w:val="nil"/>
              <w:left w:val="single" w:sz="4" w:space="0" w:color="auto"/>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6 269 220,4</w:t>
            </w:r>
          </w:p>
        </w:tc>
        <w:tc>
          <w:tcPr>
            <w:tcW w:w="1634" w:type="dxa"/>
            <w:tcBorders>
              <w:top w:val="nil"/>
              <w:left w:val="nil"/>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882 646,5</w:t>
            </w:r>
          </w:p>
        </w:tc>
        <w:tc>
          <w:tcPr>
            <w:tcW w:w="1418" w:type="dxa"/>
            <w:tcBorders>
              <w:top w:val="nil"/>
              <w:left w:val="nil"/>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2 194 316,2</w:t>
            </w:r>
          </w:p>
        </w:tc>
        <w:tc>
          <w:tcPr>
            <w:tcW w:w="1417" w:type="dxa"/>
            <w:tcBorders>
              <w:top w:val="nil"/>
              <w:left w:val="nil"/>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3 192 257,7</w:t>
            </w:r>
          </w:p>
        </w:tc>
        <w:tc>
          <w:tcPr>
            <w:tcW w:w="1882" w:type="dxa"/>
            <w:tcBorders>
              <w:top w:val="nil"/>
              <w:left w:val="nil"/>
              <w:bottom w:val="single" w:sz="4" w:space="0" w:color="auto"/>
              <w:right w:val="single" w:sz="4" w:space="0" w:color="auto"/>
            </w:tcBorders>
            <w:shd w:val="clear" w:color="auto" w:fill="auto"/>
            <w:vAlign w:val="center"/>
          </w:tcPr>
          <w:p w:rsidR="008B5E5A" w:rsidRPr="008B5E5A" w:rsidRDefault="008B5E5A" w:rsidP="008B5E5A">
            <w:pPr>
              <w:spacing w:after="0" w:line="240" w:lineRule="auto"/>
              <w:jc w:val="center"/>
              <w:rPr>
                <w:rFonts w:ascii="Times New Roman" w:eastAsia="Times New Roman" w:hAnsi="Times New Roman" w:cs="Times New Roman"/>
                <w:color w:val="000000"/>
                <w:sz w:val="24"/>
                <w:szCs w:val="24"/>
                <w:lang w:eastAsia="ru-RU"/>
              </w:rPr>
            </w:pPr>
            <w:r w:rsidRPr="008B5E5A">
              <w:rPr>
                <w:rFonts w:ascii="Times New Roman" w:eastAsia="Times New Roman" w:hAnsi="Times New Roman" w:cs="Times New Roman"/>
                <w:color w:val="000000"/>
                <w:sz w:val="24"/>
                <w:szCs w:val="24"/>
                <w:lang w:eastAsia="ru-RU"/>
              </w:rPr>
              <w:t>0,0</w:t>
            </w:r>
          </w:p>
        </w:tc>
      </w:tr>
    </w:tbl>
    <w:p w:rsidR="008B5E5A" w:rsidRPr="008B5E5A" w:rsidRDefault="008B5E5A" w:rsidP="008B5E5A">
      <w:pPr>
        <w:spacing w:after="0" w:line="240" w:lineRule="auto"/>
        <w:jc w:val="both"/>
        <w:rPr>
          <w:rFonts w:ascii="Times New Roman" w:eastAsia="Calibri" w:hAnsi="Times New Roman" w:cs="Times New Roman"/>
          <w:sz w:val="28"/>
          <w:szCs w:val="28"/>
          <w:shd w:val="clear" w:color="auto" w:fill="FFFFFF"/>
          <w:lang w:bidi="x-none"/>
        </w:rPr>
      </w:pPr>
    </w:p>
    <w:p w:rsidR="008B5E5A" w:rsidRPr="008B5E5A" w:rsidRDefault="008B5E5A" w:rsidP="008B5E5A">
      <w:pPr>
        <w:spacing w:after="0" w:line="240" w:lineRule="auto"/>
        <w:jc w:val="both"/>
        <w:rPr>
          <w:rFonts w:ascii="Times New Roman" w:eastAsia="Times New Roman" w:hAnsi="Times New Roman" w:cs="Times New Roman"/>
          <w:sz w:val="28"/>
          <w:szCs w:val="28"/>
          <w:lang w:eastAsia="ru-RU"/>
        </w:rPr>
      </w:pPr>
    </w:p>
    <w:p w:rsidR="008B5E5A" w:rsidRPr="008B5E5A" w:rsidRDefault="008B5E5A" w:rsidP="008B5E5A">
      <w:pPr>
        <w:spacing w:after="0" w:line="240" w:lineRule="auto"/>
        <w:jc w:val="both"/>
        <w:rPr>
          <w:rFonts w:ascii="Times New Roman" w:eastAsia="Calibri" w:hAnsi="Times New Roman" w:cs="Times New Roman"/>
          <w:sz w:val="28"/>
          <w:szCs w:val="28"/>
          <w:shd w:val="clear" w:color="auto" w:fill="FFFFFF"/>
          <w:lang w:val="x-none" w:bidi="x-none"/>
        </w:rPr>
      </w:pPr>
      <w:r w:rsidRPr="008B5E5A">
        <w:rPr>
          <w:rFonts w:ascii="Times New Roman" w:eastAsia="Calibri" w:hAnsi="Times New Roman" w:cs="Times New Roman"/>
          <w:sz w:val="28"/>
          <w:szCs w:val="28"/>
          <w:shd w:val="clear" w:color="auto" w:fill="FFFFFF"/>
          <w:lang w:bidi="x-none"/>
        </w:rPr>
        <w:t>Заместитель</w:t>
      </w:r>
      <w:r w:rsidRPr="008B5E5A">
        <w:rPr>
          <w:rFonts w:ascii="Times New Roman" w:eastAsia="Calibri" w:hAnsi="Times New Roman" w:cs="Times New Roman"/>
          <w:sz w:val="28"/>
          <w:szCs w:val="28"/>
          <w:shd w:val="clear" w:color="auto" w:fill="FFFFFF"/>
          <w:lang w:val="x-none" w:bidi="x-none"/>
        </w:rPr>
        <w:t xml:space="preserve"> главы </w:t>
      </w:r>
    </w:p>
    <w:p w:rsidR="008B5E5A" w:rsidRPr="008B5E5A" w:rsidRDefault="008B5E5A" w:rsidP="008B5E5A">
      <w:pPr>
        <w:spacing w:after="0" w:line="240" w:lineRule="auto"/>
        <w:jc w:val="both"/>
        <w:rPr>
          <w:rFonts w:ascii="Times New Roman" w:eastAsia="Calibri" w:hAnsi="Times New Roman" w:cs="Times New Roman"/>
          <w:sz w:val="28"/>
          <w:szCs w:val="28"/>
          <w:shd w:val="clear" w:color="auto" w:fill="FFFFFF"/>
          <w:lang w:val="x-none" w:bidi="x-none"/>
        </w:rPr>
      </w:pPr>
      <w:r w:rsidRPr="008B5E5A">
        <w:rPr>
          <w:rFonts w:ascii="Times New Roman" w:eastAsia="Calibri" w:hAnsi="Times New Roman" w:cs="Times New Roman"/>
          <w:sz w:val="28"/>
          <w:szCs w:val="28"/>
          <w:shd w:val="clear" w:color="auto" w:fill="FFFFFF"/>
          <w:lang w:val="x-none" w:bidi="x-none"/>
        </w:rPr>
        <w:t xml:space="preserve">муниципального образования </w:t>
      </w:r>
      <w:r w:rsidRPr="008B5E5A">
        <w:rPr>
          <w:rFonts w:ascii="Times New Roman" w:eastAsia="Calibri" w:hAnsi="Times New Roman" w:cs="Times New Roman"/>
          <w:sz w:val="28"/>
          <w:szCs w:val="28"/>
          <w:shd w:val="clear" w:color="auto" w:fill="FFFFFF"/>
          <w:lang w:val="x-none" w:bidi="x-none"/>
        </w:rPr>
        <w:tab/>
      </w:r>
      <w:r w:rsidRPr="008B5E5A">
        <w:rPr>
          <w:rFonts w:ascii="Times New Roman" w:eastAsia="Calibri" w:hAnsi="Times New Roman" w:cs="Times New Roman"/>
          <w:sz w:val="28"/>
          <w:szCs w:val="28"/>
          <w:shd w:val="clear" w:color="auto" w:fill="FFFFFF"/>
          <w:lang w:val="x-none" w:bidi="x-none"/>
        </w:rPr>
        <w:tab/>
      </w:r>
      <w:r w:rsidRPr="008B5E5A">
        <w:rPr>
          <w:rFonts w:ascii="Times New Roman" w:eastAsia="Calibri" w:hAnsi="Times New Roman" w:cs="Times New Roman"/>
          <w:sz w:val="28"/>
          <w:szCs w:val="28"/>
          <w:shd w:val="clear" w:color="auto" w:fill="FFFFFF"/>
          <w:lang w:val="x-none" w:bidi="x-none"/>
        </w:rPr>
        <w:tab/>
      </w:r>
      <w:r w:rsidRPr="008B5E5A">
        <w:rPr>
          <w:rFonts w:ascii="Times New Roman" w:eastAsia="Calibri" w:hAnsi="Times New Roman" w:cs="Times New Roman"/>
          <w:sz w:val="28"/>
          <w:szCs w:val="28"/>
          <w:shd w:val="clear" w:color="auto" w:fill="FFFFFF"/>
          <w:lang w:val="x-none" w:bidi="x-none"/>
        </w:rPr>
        <w:tab/>
      </w:r>
      <w:r w:rsidRPr="008B5E5A">
        <w:rPr>
          <w:rFonts w:ascii="Times New Roman" w:eastAsia="Calibri" w:hAnsi="Times New Roman" w:cs="Times New Roman"/>
          <w:sz w:val="28"/>
          <w:szCs w:val="28"/>
          <w:shd w:val="clear" w:color="auto" w:fill="FFFFFF"/>
          <w:lang w:bidi="x-none"/>
        </w:rPr>
        <w:t xml:space="preserve">                     А.И. Яменсков</w:t>
      </w:r>
    </w:p>
    <w:p w:rsidR="008B5E5A" w:rsidRPr="008B5E5A" w:rsidRDefault="008B5E5A" w:rsidP="008B5E5A">
      <w:pPr>
        <w:spacing w:after="0" w:line="240" w:lineRule="auto"/>
        <w:jc w:val="both"/>
        <w:rPr>
          <w:rFonts w:ascii="Times New Roman" w:eastAsia="Times New Roman" w:hAnsi="Times New Roman" w:cs="Times New Roman"/>
          <w:sz w:val="24"/>
          <w:szCs w:val="24"/>
          <w:lang w:val="x-none" w:eastAsia="ru-RU"/>
        </w:rPr>
      </w:pPr>
    </w:p>
    <w:p w:rsidR="008B5E5A" w:rsidRPr="008B5E5A" w:rsidRDefault="008B5E5A" w:rsidP="008B5E5A">
      <w:pPr>
        <w:spacing w:after="0" w:line="240" w:lineRule="auto"/>
        <w:rPr>
          <w:rFonts w:ascii="Times New Roman" w:eastAsia="Times New Roman" w:hAnsi="Times New Roman" w:cs="Times New Roman"/>
          <w:sz w:val="24"/>
          <w:szCs w:val="24"/>
          <w:lang w:eastAsia="ru-RU"/>
        </w:rPr>
      </w:pPr>
    </w:p>
    <w:p w:rsidR="00F37B89" w:rsidRDefault="00F37B89" w:rsidP="008B5E5A">
      <w:pPr>
        <w:tabs>
          <w:tab w:val="left" w:pos="8640"/>
        </w:tabs>
      </w:pPr>
    </w:p>
    <w:sectPr w:rsidR="00F37B89" w:rsidSect="008B5E5A">
      <w:pgSz w:w="11906" w:h="16838"/>
      <w:pgMar w:top="539" w:right="851" w:bottom="1134" w:left="128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827" w:rsidRDefault="00960827">
      <w:pPr>
        <w:spacing w:after="0" w:line="240" w:lineRule="auto"/>
      </w:pPr>
      <w:r>
        <w:separator/>
      </w:r>
    </w:p>
  </w:endnote>
  <w:endnote w:type="continuationSeparator" w:id="0">
    <w:p w:rsidR="00960827" w:rsidRDefault="00960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827" w:rsidRDefault="00960827">
      <w:pPr>
        <w:spacing w:after="0" w:line="240" w:lineRule="auto"/>
      </w:pPr>
      <w:r>
        <w:separator/>
      </w:r>
    </w:p>
  </w:footnote>
  <w:footnote w:type="continuationSeparator" w:id="0">
    <w:p w:rsidR="00960827" w:rsidRDefault="00960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3173403"/>
      <w:docPartObj>
        <w:docPartGallery w:val="Page Numbers (Top of Page)"/>
        <w:docPartUnique/>
      </w:docPartObj>
    </w:sdtPr>
    <w:sdtContent>
      <w:p w:rsidR="008B5E5A" w:rsidRDefault="008B5E5A">
        <w:pPr>
          <w:pStyle w:val="a3"/>
          <w:jc w:val="center"/>
        </w:pPr>
        <w:r>
          <w:fldChar w:fldCharType="begin"/>
        </w:r>
        <w:r>
          <w:instrText>PAGE   \* MERGEFORMAT</w:instrText>
        </w:r>
        <w:r>
          <w:fldChar w:fldCharType="separate"/>
        </w:r>
        <w:r w:rsidR="00E56F47">
          <w:rPr>
            <w:noProof/>
          </w:rPr>
          <w:t>21</w:t>
        </w:r>
        <w:r>
          <w:fldChar w:fldCharType="end"/>
        </w:r>
      </w:p>
    </w:sdtContent>
  </w:sdt>
  <w:p w:rsidR="008B5E5A" w:rsidRDefault="008B5E5A">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930167"/>
      <w:docPartObj>
        <w:docPartGallery w:val="Page Numbers (Top of Page)"/>
        <w:docPartUnique/>
      </w:docPartObj>
    </w:sdtPr>
    <w:sdtContent>
      <w:p w:rsidR="008B5E5A" w:rsidRDefault="008B5E5A">
        <w:pPr>
          <w:pStyle w:val="a3"/>
          <w:jc w:val="center"/>
        </w:pPr>
        <w:r>
          <w:fldChar w:fldCharType="begin"/>
        </w:r>
        <w:r>
          <w:instrText>PAGE   \* MERGEFORMAT</w:instrText>
        </w:r>
        <w:r>
          <w:fldChar w:fldCharType="separate"/>
        </w:r>
        <w:r w:rsidR="00E56F47">
          <w:rPr>
            <w:noProof/>
          </w:rPr>
          <w:t>24</w:t>
        </w:r>
        <w:r>
          <w:fldChar w:fldCharType="end"/>
        </w:r>
      </w:p>
    </w:sdtContent>
  </w:sdt>
  <w:p w:rsidR="008B5E5A" w:rsidRDefault="008B5E5A">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554132"/>
      <w:docPartObj>
        <w:docPartGallery w:val="Page Numbers (Top of Page)"/>
        <w:docPartUnique/>
      </w:docPartObj>
    </w:sdtPr>
    <w:sdtContent>
      <w:p w:rsidR="008B5E5A" w:rsidRDefault="008B5E5A">
        <w:pPr>
          <w:pStyle w:val="a3"/>
          <w:jc w:val="center"/>
        </w:pPr>
        <w:r>
          <w:fldChar w:fldCharType="begin"/>
        </w:r>
        <w:r>
          <w:instrText>PAGE   \* MERGEFORMAT</w:instrText>
        </w:r>
        <w:r>
          <w:fldChar w:fldCharType="separate"/>
        </w:r>
        <w:r w:rsidR="00E56F47">
          <w:rPr>
            <w:noProof/>
          </w:rPr>
          <w:t>96</w:t>
        </w:r>
        <w:r>
          <w:fldChar w:fldCharType="end"/>
        </w:r>
      </w:p>
    </w:sdtContent>
  </w:sdt>
  <w:p w:rsidR="008B5E5A" w:rsidRDefault="008B5E5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966D4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0000002"/>
    <w:multiLevelType w:val="hybridMultilevel"/>
    <w:tmpl w:val="6C00CF30"/>
    <w:lvl w:ilvl="0" w:tplc="3F646F0A">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2" w15:restartNumberingAfterBreak="0">
    <w:nsid w:val="00000003"/>
    <w:multiLevelType w:val="hybridMultilevel"/>
    <w:tmpl w:val="A41AF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0000004"/>
    <w:multiLevelType w:val="multilevel"/>
    <w:tmpl w:val="1F1AAD86"/>
    <w:lvl w:ilvl="0">
      <w:start w:val="2"/>
      <w:numFmt w:val="decimal"/>
      <w:lvlText w:val="%1."/>
      <w:lvlJc w:val="left"/>
      <w:pPr>
        <w:tabs>
          <w:tab w:val="num" w:pos="644"/>
        </w:tabs>
        <w:ind w:left="644" w:hanging="360"/>
      </w:pPr>
      <w:rPr>
        <w:rFonts w:hint="default"/>
        <w:color w:val="000000"/>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277420F"/>
    <w:multiLevelType w:val="hybridMultilevel"/>
    <w:tmpl w:val="0A78E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175E02"/>
    <w:multiLevelType w:val="hybridMultilevel"/>
    <w:tmpl w:val="5AB0A252"/>
    <w:lvl w:ilvl="0" w:tplc="245658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753238"/>
    <w:multiLevelType w:val="hybridMultilevel"/>
    <w:tmpl w:val="FCD28D4E"/>
    <w:lvl w:ilvl="0" w:tplc="EEA8304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21282AF1"/>
    <w:multiLevelType w:val="hybridMultilevel"/>
    <w:tmpl w:val="7054E40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994B9E"/>
    <w:multiLevelType w:val="hybridMultilevel"/>
    <w:tmpl w:val="E556D528"/>
    <w:lvl w:ilvl="0" w:tplc="1ABE68C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DB70E7"/>
    <w:multiLevelType w:val="hybridMultilevel"/>
    <w:tmpl w:val="58284F16"/>
    <w:lvl w:ilvl="0" w:tplc="CCAA386E">
      <w:start w:val="6"/>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5B2B4288"/>
    <w:multiLevelType w:val="hybridMultilevel"/>
    <w:tmpl w:val="47D2A0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1"/>
  </w:num>
  <w:num w:numId="5">
    <w:abstractNumId w:val="2"/>
  </w:num>
  <w:num w:numId="6">
    <w:abstractNumId w:val="3"/>
  </w:num>
  <w:num w:numId="7">
    <w:abstractNumId w:val="9"/>
  </w:num>
  <w:num w:numId="8">
    <w:abstractNumId w:val="6"/>
  </w:num>
  <w:num w:numId="9">
    <w:abstractNumId w:val="8"/>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AAC"/>
    <w:rsid w:val="000019DD"/>
    <w:rsid w:val="00090018"/>
    <w:rsid w:val="0013184F"/>
    <w:rsid w:val="002948A2"/>
    <w:rsid w:val="00331D7B"/>
    <w:rsid w:val="003E56DB"/>
    <w:rsid w:val="005072BC"/>
    <w:rsid w:val="005260EA"/>
    <w:rsid w:val="0053082E"/>
    <w:rsid w:val="00605DFB"/>
    <w:rsid w:val="00664609"/>
    <w:rsid w:val="00760604"/>
    <w:rsid w:val="007D7042"/>
    <w:rsid w:val="008B5E5A"/>
    <w:rsid w:val="008C2AAC"/>
    <w:rsid w:val="008C5EDE"/>
    <w:rsid w:val="00960827"/>
    <w:rsid w:val="00B07B59"/>
    <w:rsid w:val="00B25430"/>
    <w:rsid w:val="00C772EF"/>
    <w:rsid w:val="00CB219D"/>
    <w:rsid w:val="00E56F47"/>
    <w:rsid w:val="00E92AC1"/>
    <w:rsid w:val="00F37B89"/>
    <w:rsid w:val="00F44F27"/>
    <w:rsid w:val="00FF1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396CB"/>
  <w15:chartTrackingRefBased/>
  <w15:docId w15:val="{1543EE3C-A347-4B02-B2A1-D1D7CDD6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3082E"/>
    <w:pPr>
      <w:keepNext/>
      <w:keepLines/>
      <w:spacing w:before="240" w:after="0" w:line="240" w:lineRule="auto"/>
      <w:outlineLvl w:val="0"/>
    </w:pPr>
    <w:rPr>
      <w:rFonts w:ascii="Cambria" w:eastAsia="Times New Roman" w:hAnsi="Cambria" w:cs="Times New Roman"/>
      <w:color w:val="315F97"/>
      <w:sz w:val="32"/>
      <w:szCs w:val="32"/>
      <w:lang w:eastAsia="ru-RU"/>
    </w:rPr>
  </w:style>
  <w:style w:type="paragraph" w:styleId="2">
    <w:name w:val="heading 2"/>
    <w:basedOn w:val="a"/>
    <w:next w:val="a"/>
    <w:link w:val="20"/>
    <w:qFormat/>
    <w:rsid w:val="0053082E"/>
    <w:pPr>
      <w:keepNext/>
      <w:keepLines/>
      <w:spacing w:before="40" w:after="0" w:line="240" w:lineRule="auto"/>
      <w:outlineLvl w:val="1"/>
    </w:pPr>
    <w:rPr>
      <w:rFonts w:ascii="Cambria" w:eastAsia="Times New Roman" w:hAnsi="Cambria" w:cs="Times New Roman"/>
      <w:color w:val="315F97"/>
      <w:sz w:val="26"/>
      <w:szCs w:val="26"/>
      <w:lang w:eastAsia="ru-RU"/>
    </w:rPr>
  </w:style>
  <w:style w:type="paragraph" w:styleId="3">
    <w:name w:val="heading 3"/>
    <w:basedOn w:val="a"/>
    <w:next w:val="a"/>
    <w:link w:val="30"/>
    <w:qFormat/>
    <w:rsid w:val="0053082E"/>
    <w:pPr>
      <w:keepNext/>
      <w:keepLines/>
      <w:spacing w:before="40" w:after="0" w:line="240" w:lineRule="auto"/>
      <w:outlineLvl w:val="2"/>
    </w:pPr>
    <w:rPr>
      <w:rFonts w:ascii="Cambria" w:eastAsia="Times New Roman" w:hAnsi="Cambria" w:cs="Times New Roman"/>
      <w:color w:val="315F97"/>
      <w:sz w:val="24"/>
      <w:szCs w:val="24"/>
      <w:lang w:eastAsia="ru-RU"/>
    </w:rPr>
  </w:style>
  <w:style w:type="paragraph" w:styleId="4">
    <w:name w:val="heading 4"/>
    <w:basedOn w:val="a"/>
    <w:next w:val="a"/>
    <w:link w:val="40"/>
    <w:qFormat/>
    <w:rsid w:val="0053082E"/>
    <w:pPr>
      <w:keepNext/>
      <w:keepLines/>
      <w:spacing w:before="40" w:after="0" w:line="240" w:lineRule="auto"/>
      <w:outlineLvl w:val="3"/>
    </w:pPr>
    <w:rPr>
      <w:rFonts w:ascii="Cambria" w:eastAsia="Times New Roman" w:hAnsi="Cambria" w:cs="Times New Roman"/>
      <w:i/>
      <w:iCs/>
      <w:color w:val="315F97"/>
      <w:sz w:val="24"/>
      <w:szCs w:val="24"/>
      <w:lang w:eastAsia="ru-RU"/>
    </w:rPr>
  </w:style>
  <w:style w:type="paragraph" w:styleId="5">
    <w:name w:val="heading 5"/>
    <w:basedOn w:val="a"/>
    <w:next w:val="a"/>
    <w:link w:val="50"/>
    <w:qFormat/>
    <w:rsid w:val="0053082E"/>
    <w:pPr>
      <w:keepNext/>
      <w:keepLines/>
      <w:spacing w:before="40" w:after="0" w:line="240" w:lineRule="auto"/>
      <w:outlineLvl w:val="4"/>
    </w:pPr>
    <w:rPr>
      <w:rFonts w:ascii="Cambria" w:eastAsia="Times New Roman" w:hAnsi="Cambria" w:cs="Times New Roman"/>
      <w:color w:val="315F97"/>
      <w:sz w:val="24"/>
      <w:szCs w:val="24"/>
      <w:lang w:eastAsia="ru-RU"/>
    </w:rPr>
  </w:style>
  <w:style w:type="paragraph" w:styleId="6">
    <w:name w:val="heading 6"/>
    <w:basedOn w:val="a"/>
    <w:next w:val="a"/>
    <w:link w:val="60"/>
    <w:qFormat/>
    <w:rsid w:val="0053082E"/>
    <w:pPr>
      <w:keepNext/>
      <w:keepLines/>
      <w:spacing w:before="40" w:after="0" w:line="240" w:lineRule="auto"/>
      <w:outlineLvl w:val="5"/>
    </w:pPr>
    <w:rPr>
      <w:rFonts w:ascii="Cambria" w:eastAsia="Times New Roman" w:hAnsi="Cambria" w:cs="Times New Roman"/>
      <w:color w:val="315F97"/>
      <w:sz w:val="24"/>
      <w:szCs w:val="24"/>
      <w:lang w:eastAsia="ru-RU"/>
    </w:rPr>
  </w:style>
  <w:style w:type="paragraph" w:styleId="7">
    <w:name w:val="heading 7"/>
    <w:basedOn w:val="a"/>
    <w:next w:val="a"/>
    <w:link w:val="70"/>
    <w:qFormat/>
    <w:rsid w:val="0053082E"/>
    <w:pPr>
      <w:keepNext/>
      <w:keepLines/>
      <w:spacing w:before="40" w:after="0" w:line="240" w:lineRule="auto"/>
      <w:outlineLvl w:val="6"/>
    </w:pPr>
    <w:rPr>
      <w:rFonts w:ascii="Cambria" w:eastAsia="Times New Roman" w:hAnsi="Cambria" w:cs="Times New Roman"/>
      <w:i/>
      <w:iCs/>
      <w:color w:val="315F97"/>
      <w:sz w:val="24"/>
      <w:szCs w:val="24"/>
      <w:lang w:eastAsia="ru-RU"/>
    </w:rPr>
  </w:style>
  <w:style w:type="paragraph" w:styleId="8">
    <w:name w:val="heading 8"/>
    <w:basedOn w:val="a"/>
    <w:next w:val="a"/>
    <w:link w:val="80"/>
    <w:qFormat/>
    <w:rsid w:val="0053082E"/>
    <w:pPr>
      <w:keepNext/>
      <w:keepLines/>
      <w:spacing w:before="40" w:after="0" w:line="240" w:lineRule="auto"/>
      <w:outlineLvl w:val="7"/>
    </w:pPr>
    <w:rPr>
      <w:rFonts w:ascii="Cambria" w:eastAsia="Times New Roman" w:hAnsi="Cambria" w:cs="Times New Roman"/>
      <w:color w:val="000000"/>
      <w:sz w:val="21"/>
      <w:szCs w:val="20"/>
      <w:lang w:eastAsia="ru-RU"/>
    </w:rPr>
  </w:style>
  <w:style w:type="paragraph" w:styleId="9">
    <w:name w:val="heading 9"/>
    <w:basedOn w:val="a"/>
    <w:next w:val="a"/>
    <w:link w:val="90"/>
    <w:qFormat/>
    <w:rsid w:val="0053082E"/>
    <w:pPr>
      <w:keepNext/>
      <w:keepLines/>
      <w:spacing w:before="40" w:after="0" w:line="240" w:lineRule="auto"/>
      <w:outlineLvl w:val="8"/>
    </w:pPr>
    <w:rPr>
      <w:rFonts w:ascii="Cambria" w:eastAsia="Times New Roman" w:hAnsi="Cambria" w:cs="Times New Roman"/>
      <w:i/>
      <w:iCs/>
      <w:color w:val="000000"/>
      <w:sz w:val="21"/>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DF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605DFB"/>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3082E"/>
    <w:rPr>
      <w:rFonts w:ascii="Cambria" w:eastAsia="Times New Roman" w:hAnsi="Cambria" w:cs="Times New Roman"/>
      <w:color w:val="315F97"/>
      <w:sz w:val="32"/>
      <w:szCs w:val="32"/>
      <w:lang w:eastAsia="ru-RU"/>
    </w:rPr>
  </w:style>
  <w:style w:type="character" w:customStyle="1" w:styleId="20">
    <w:name w:val="Заголовок 2 Знак"/>
    <w:basedOn w:val="a0"/>
    <w:link w:val="2"/>
    <w:rsid w:val="0053082E"/>
    <w:rPr>
      <w:rFonts w:ascii="Cambria" w:eastAsia="Times New Roman" w:hAnsi="Cambria" w:cs="Times New Roman"/>
      <w:color w:val="315F97"/>
      <w:sz w:val="26"/>
      <w:szCs w:val="26"/>
      <w:lang w:eastAsia="ru-RU"/>
    </w:rPr>
  </w:style>
  <w:style w:type="character" w:customStyle="1" w:styleId="30">
    <w:name w:val="Заголовок 3 Знак"/>
    <w:basedOn w:val="a0"/>
    <w:link w:val="3"/>
    <w:rsid w:val="0053082E"/>
    <w:rPr>
      <w:rFonts w:ascii="Cambria" w:eastAsia="Times New Roman" w:hAnsi="Cambria" w:cs="Times New Roman"/>
      <w:color w:val="315F97"/>
      <w:sz w:val="24"/>
      <w:szCs w:val="24"/>
      <w:lang w:eastAsia="ru-RU"/>
    </w:rPr>
  </w:style>
  <w:style w:type="character" w:customStyle="1" w:styleId="40">
    <w:name w:val="Заголовок 4 Знак"/>
    <w:basedOn w:val="a0"/>
    <w:link w:val="4"/>
    <w:rsid w:val="0053082E"/>
    <w:rPr>
      <w:rFonts w:ascii="Cambria" w:eastAsia="Times New Roman" w:hAnsi="Cambria" w:cs="Times New Roman"/>
      <w:i/>
      <w:iCs/>
      <w:color w:val="315F97"/>
      <w:sz w:val="24"/>
      <w:szCs w:val="24"/>
      <w:lang w:eastAsia="ru-RU"/>
    </w:rPr>
  </w:style>
  <w:style w:type="character" w:customStyle="1" w:styleId="50">
    <w:name w:val="Заголовок 5 Знак"/>
    <w:basedOn w:val="a0"/>
    <w:link w:val="5"/>
    <w:rsid w:val="0053082E"/>
    <w:rPr>
      <w:rFonts w:ascii="Cambria" w:eastAsia="Times New Roman" w:hAnsi="Cambria" w:cs="Times New Roman"/>
      <w:color w:val="315F97"/>
      <w:sz w:val="24"/>
      <w:szCs w:val="24"/>
      <w:lang w:eastAsia="ru-RU"/>
    </w:rPr>
  </w:style>
  <w:style w:type="character" w:customStyle="1" w:styleId="60">
    <w:name w:val="Заголовок 6 Знак"/>
    <w:basedOn w:val="a0"/>
    <w:link w:val="6"/>
    <w:rsid w:val="0053082E"/>
    <w:rPr>
      <w:rFonts w:ascii="Cambria" w:eastAsia="Times New Roman" w:hAnsi="Cambria" w:cs="Times New Roman"/>
      <w:color w:val="315F97"/>
      <w:sz w:val="24"/>
      <w:szCs w:val="24"/>
      <w:lang w:eastAsia="ru-RU"/>
    </w:rPr>
  </w:style>
  <w:style w:type="character" w:customStyle="1" w:styleId="70">
    <w:name w:val="Заголовок 7 Знак"/>
    <w:basedOn w:val="a0"/>
    <w:link w:val="7"/>
    <w:rsid w:val="0053082E"/>
    <w:rPr>
      <w:rFonts w:ascii="Cambria" w:eastAsia="Times New Roman" w:hAnsi="Cambria" w:cs="Times New Roman"/>
      <w:i/>
      <w:iCs/>
      <w:color w:val="315F97"/>
      <w:sz w:val="24"/>
      <w:szCs w:val="24"/>
      <w:lang w:eastAsia="ru-RU"/>
    </w:rPr>
  </w:style>
  <w:style w:type="character" w:customStyle="1" w:styleId="80">
    <w:name w:val="Заголовок 8 Знак"/>
    <w:basedOn w:val="a0"/>
    <w:link w:val="8"/>
    <w:rsid w:val="0053082E"/>
    <w:rPr>
      <w:rFonts w:ascii="Cambria" w:eastAsia="Times New Roman" w:hAnsi="Cambria" w:cs="Times New Roman"/>
      <w:color w:val="000000"/>
      <w:sz w:val="21"/>
      <w:szCs w:val="20"/>
      <w:lang w:eastAsia="ru-RU"/>
    </w:rPr>
  </w:style>
  <w:style w:type="character" w:customStyle="1" w:styleId="90">
    <w:name w:val="Заголовок 9 Знак"/>
    <w:basedOn w:val="a0"/>
    <w:link w:val="9"/>
    <w:rsid w:val="0053082E"/>
    <w:rPr>
      <w:rFonts w:ascii="Cambria" w:eastAsia="Times New Roman" w:hAnsi="Cambria" w:cs="Times New Roman"/>
      <w:i/>
      <w:iCs/>
      <w:color w:val="000000"/>
      <w:sz w:val="21"/>
      <w:szCs w:val="20"/>
      <w:lang w:eastAsia="ru-RU"/>
    </w:rPr>
  </w:style>
  <w:style w:type="numbering" w:customStyle="1" w:styleId="11">
    <w:name w:val="Нет списка1"/>
    <w:next w:val="a2"/>
    <w:semiHidden/>
    <w:unhideWhenUsed/>
    <w:rsid w:val="0053082E"/>
  </w:style>
  <w:style w:type="numbering" w:customStyle="1" w:styleId="110">
    <w:name w:val="Нет списка11"/>
    <w:next w:val="a2"/>
    <w:semiHidden/>
    <w:unhideWhenUsed/>
    <w:rsid w:val="0053082E"/>
  </w:style>
  <w:style w:type="paragraph" w:styleId="a5">
    <w:name w:val="No Spacing"/>
    <w:uiPriority w:val="1"/>
    <w:qFormat/>
    <w:rsid w:val="0053082E"/>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53082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2">
    <w:name w:val="Верхний колонтитул Знак1"/>
    <w:basedOn w:val="a0"/>
    <w:uiPriority w:val="99"/>
    <w:semiHidden/>
    <w:rsid w:val="0053082E"/>
  </w:style>
  <w:style w:type="character" w:customStyle="1" w:styleId="a7">
    <w:name w:val="Текст выноски Знак"/>
    <w:link w:val="a8"/>
    <w:uiPriority w:val="99"/>
    <w:semiHidden/>
    <w:rsid w:val="0053082E"/>
    <w:rPr>
      <w:rFonts w:ascii="Tahoma" w:hAnsi="Tahoma" w:cs="Tahoma"/>
      <w:sz w:val="16"/>
      <w:szCs w:val="16"/>
    </w:rPr>
  </w:style>
  <w:style w:type="paragraph" w:styleId="a8">
    <w:name w:val="Balloon Text"/>
    <w:basedOn w:val="a"/>
    <w:link w:val="a7"/>
    <w:uiPriority w:val="99"/>
    <w:semiHidden/>
    <w:unhideWhenUsed/>
    <w:rsid w:val="0053082E"/>
    <w:pPr>
      <w:spacing w:after="0" w:line="240" w:lineRule="auto"/>
    </w:pPr>
    <w:rPr>
      <w:rFonts w:ascii="Tahoma" w:hAnsi="Tahoma" w:cs="Tahoma"/>
      <w:sz w:val="16"/>
      <w:szCs w:val="16"/>
    </w:rPr>
  </w:style>
  <w:style w:type="character" w:customStyle="1" w:styleId="13">
    <w:name w:val="Текст выноски Знак1"/>
    <w:basedOn w:val="a0"/>
    <w:uiPriority w:val="99"/>
    <w:semiHidden/>
    <w:rsid w:val="0053082E"/>
    <w:rPr>
      <w:rFonts w:ascii="Segoe UI" w:hAnsi="Segoe UI" w:cs="Segoe UI"/>
      <w:sz w:val="18"/>
      <w:szCs w:val="18"/>
    </w:rPr>
  </w:style>
  <w:style w:type="paragraph" w:customStyle="1" w:styleId="formattext">
    <w:name w:val="formattext"/>
    <w:basedOn w:val="a"/>
    <w:rsid w:val="005308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Цветовое выделение"/>
    <w:uiPriority w:val="99"/>
    <w:rsid w:val="0053082E"/>
    <w:rPr>
      <w:color w:val="0000FF"/>
      <w:sz w:val="20"/>
    </w:rPr>
  </w:style>
  <w:style w:type="paragraph" w:styleId="aa">
    <w:name w:val="footer"/>
    <w:basedOn w:val="a"/>
    <w:link w:val="ab"/>
    <w:uiPriority w:val="99"/>
    <w:unhideWhenUsed/>
    <w:rsid w:val="0053082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53082E"/>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53082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53082E"/>
    <w:rPr>
      <w:rFonts w:ascii="Times New Roman" w:eastAsia="Times New Roman" w:hAnsi="Times New Roman" w:cs="Times New Roman"/>
      <w:sz w:val="24"/>
      <w:szCs w:val="24"/>
      <w:lang w:eastAsia="ru-RU"/>
    </w:rPr>
  </w:style>
  <w:style w:type="numbering" w:customStyle="1" w:styleId="23">
    <w:name w:val="Нет списка2"/>
    <w:next w:val="a2"/>
    <w:uiPriority w:val="99"/>
    <w:semiHidden/>
    <w:unhideWhenUsed/>
    <w:rsid w:val="00E92AC1"/>
  </w:style>
  <w:style w:type="numbering" w:customStyle="1" w:styleId="120">
    <w:name w:val="Нет списка12"/>
    <w:next w:val="a2"/>
    <w:semiHidden/>
    <w:unhideWhenUsed/>
    <w:rsid w:val="00E92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73004-CA3D-4617-B095-C5CD591D8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96</Pages>
  <Words>22302</Words>
  <Characters>127124</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2023-10-23T08:10:00Z</dcterms:created>
  <dcterms:modified xsi:type="dcterms:W3CDTF">2023-12-05T11:02:00Z</dcterms:modified>
</cp:coreProperties>
</file>