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B9" w:rsidRPr="00200229" w:rsidRDefault="00883DB9" w:rsidP="00883DB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B9" w:rsidRPr="00200229" w:rsidRDefault="00883DB9" w:rsidP="00883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06 октября 2020 года № 4630 «</w:t>
      </w:r>
      <w:r w:rsidRPr="00200229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 администрации муниципального образования город Новороссийск</w:t>
      </w:r>
    </w:p>
    <w:p w:rsidR="00883DB9" w:rsidRPr="005930C1" w:rsidRDefault="00883DB9" w:rsidP="00883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0229">
        <w:rPr>
          <w:rFonts w:ascii="Times New Roman" w:hAnsi="Times New Roman" w:cs="Times New Roman"/>
          <w:b/>
          <w:sz w:val="28"/>
          <w:szCs w:val="28"/>
        </w:rPr>
        <w:t>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ей</w:t>
      </w:r>
      <w:r w:rsidRPr="00200229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83DB9" w:rsidRPr="00200229" w:rsidRDefault="00883DB9" w:rsidP="0088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DB9" w:rsidRPr="00200229" w:rsidRDefault="00883DB9" w:rsidP="00883DB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00229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00229">
        <w:rPr>
          <w:rFonts w:ascii="Times New Roman" w:hAnsi="Times New Roman" w:cs="Times New Roman"/>
          <w:sz w:val="28"/>
          <w:szCs w:val="28"/>
        </w:rPr>
        <w:t xml:space="preserve">, </w:t>
      </w:r>
      <w:r w:rsidRPr="002002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0022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 Новороссийск от 19 февраля 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200229">
        <w:rPr>
          <w:rFonts w:ascii="Times New Roman" w:hAnsi="Times New Roman" w:cs="Times New Roman"/>
          <w:bCs/>
          <w:sz w:val="28"/>
          <w:szCs w:val="28"/>
        </w:rPr>
        <w:t>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Новороссийск», п о с т а н о в л я ю:</w:t>
      </w:r>
    </w:p>
    <w:p w:rsidR="00883DB9" w:rsidRPr="00200229" w:rsidRDefault="00883DB9" w:rsidP="0088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883D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муниципального образования город Новороссийск от 06 октября 2020 года № 4630 «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 Новороссийск 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и подведомственных ей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» и приложение «Н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ормативные затраты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0C1">
        <w:rPr>
          <w:rFonts w:ascii="Times New Roman" w:hAnsi="Times New Roman" w:cs="Times New Roman"/>
          <w:b w:val="0"/>
          <w:sz w:val="28"/>
          <w:szCs w:val="28"/>
        </w:rPr>
        <w:t>на обеспечение функций администрации муниципального образования город Новороссийск и подведомственных ей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» утвердить в новой редакции (прилагается).</w:t>
      </w:r>
    </w:p>
    <w:p w:rsidR="00883DB9" w:rsidRDefault="00883DB9" w:rsidP="00883D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83DB9" w:rsidRDefault="00883DB9" w:rsidP="00883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 Т.В.</w:t>
      </w:r>
    </w:p>
    <w:p w:rsidR="00883DB9" w:rsidRDefault="00883DB9" w:rsidP="0088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DB9" w:rsidRDefault="00883DB9" w:rsidP="0088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9" w:rsidRPr="00200229" w:rsidRDefault="00883DB9" w:rsidP="00883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83DB9" w:rsidRPr="00200229" w:rsidRDefault="00883DB9" w:rsidP="00883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883DB9" w:rsidRDefault="00883DB9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4575" w:rsidRPr="00C34575" w:rsidRDefault="00C34575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C4AF6" w:rsidRPr="00C34575" w:rsidRDefault="00C34575" w:rsidP="00F764A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постановлением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4AF6" w:rsidRPr="00C34575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4AF6" w:rsidRPr="00C34575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C4AF6" w:rsidRPr="00C34575" w:rsidRDefault="00FC4AF6" w:rsidP="00F764A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:rsidR="00FC4AF6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НОРМАТИВЫ</w:t>
      </w:r>
      <w:r w:rsidR="00C34575" w:rsidRPr="00C34575">
        <w:rPr>
          <w:rFonts w:ascii="Times New Roman" w:hAnsi="Times New Roman" w:cs="Times New Roman"/>
          <w:sz w:val="28"/>
          <w:szCs w:val="28"/>
        </w:rPr>
        <w:t>Е ЗАТРАТЫ</w:t>
      </w: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муниципального образования город </w:t>
      </w:r>
      <w:r w:rsidR="00C34575" w:rsidRPr="00C34575">
        <w:rPr>
          <w:rFonts w:ascii="Times New Roman" w:hAnsi="Times New Roman" w:cs="Times New Roman"/>
          <w:sz w:val="28"/>
          <w:szCs w:val="28"/>
        </w:rPr>
        <w:t>Новороссийск и подведомственных е</w:t>
      </w:r>
      <w:r w:rsidR="00F764A7">
        <w:rPr>
          <w:rFonts w:ascii="Times New Roman" w:hAnsi="Times New Roman" w:cs="Times New Roman"/>
          <w:sz w:val="28"/>
          <w:szCs w:val="28"/>
        </w:rPr>
        <w:t>й</w:t>
      </w:r>
      <w:r w:rsidR="00C34575" w:rsidRPr="00C34575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18B9" w:rsidRPr="00C34575" w:rsidRDefault="00FC4AF6" w:rsidP="00F71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7A18B9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917C2C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Абонентская плата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693"/>
        <w:gridCol w:w="2410"/>
        <w:gridCol w:w="1842"/>
      </w:tblGrid>
      <w:tr w:rsidR="00917C2C" w:rsidRPr="00C34575" w:rsidTr="005C1083">
        <w:trPr>
          <w:trHeight w:val="3176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руб./мес.</w:t>
            </w:r>
          </w:p>
        </w:tc>
      </w:tr>
      <w:tr w:rsidR="00917C2C" w:rsidRPr="00C34575" w:rsidTr="00724268">
        <w:trPr>
          <w:trHeight w:val="184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C34575" w:rsidTr="00724268"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693" w:type="dxa"/>
            <w:vAlign w:val="center"/>
          </w:tcPr>
          <w:p w:rsidR="00917C2C" w:rsidRPr="00C34575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24 408,00</w:t>
            </w:r>
          </w:p>
        </w:tc>
      </w:tr>
      <w:tr w:rsidR="00917C2C" w:rsidRPr="00C34575" w:rsidTr="00724268"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Местная телефонная связь, используемая для передачи голосовой информации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(линии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917C2C" w:rsidRPr="00C34575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917C2C" w:rsidRPr="00C34575" w:rsidTr="00724268">
        <w:trPr>
          <w:trHeight w:val="2437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телефонная связь, используемая для передачи голосовой информации (дополнительная линия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</w:tr>
    </w:tbl>
    <w:p w:rsidR="00917C2C" w:rsidRPr="00C34575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Повременная оплата междугородных и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международных телефонных соединений</w:t>
      </w:r>
    </w:p>
    <w:p w:rsidR="00917C2C" w:rsidRPr="00C34575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2211"/>
        <w:gridCol w:w="2388"/>
      </w:tblGrid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388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  <w:r w:rsidR="00804DAA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4DAA"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</w:t>
            </w:r>
          </w:p>
        </w:tc>
        <w:tc>
          <w:tcPr>
            <w:tcW w:w="2211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388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13622,16</w:t>
            </w:r>
          </w:p>
        </w:tc>
      </w:tr>
      <w:tr w:rsidR="00804DAA" w:rsidRPr="00C34575" w:rsidTr="00724268">
        <w:tc>
          <w:tcPr>
            <w:tcW w:w="2211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 (</w:t>
            </w: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</w:t>
            </w:r>
          </w:p>
        </w:tc>
        <w:tc>
          <w:tcPr>
            <w:tcW w:w="2211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388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22528,08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</w:t>
            </w:r>
            <w:r w:rsidR="00B13786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DE" w:rsidRPr="00C345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4BDE"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11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  <w:tc>
          <w:tcPr>
            <w:tcW w:w="2388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132,30</w:t>
            </w:r>
          </w:p>
        </w:tc>
      </w:tr>
      <w:tr w:rsidR="00584BDE" w:rsidRPr="00C34575" w:rsidTr="00724268">
        <w:tc>
          <w:tcPr>
            <w:tcW w:w="2211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 (</w:t>
            </w: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1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24,13</w:t>
            </w:r>
          </w:p>
        </w:tc>
        <w:tc>
          <w:tcPr>
            <w:tcW w:w="2388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603,25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Повременная оплата внутризоновых телефонных соединений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2434"/>
        <w:gridCol w:w="2222"/>
      </w:tblGrid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внутризонового телефонного соединения</w:t>
            </w:r>
          </w:p>
        </w:tc>
        <w:tc>
          <w:tcPr>
            <w:tcW w:w="21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6912" w:type="dxa"/>
            <w:gridSpan w:val="3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Фиксированная сеть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2222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6912" w:type="dxa"/>
            <w:gridSpan w:val="3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Подвижная (мобильная) сеть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22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8692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B9" w:rsidRPr="00C34575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724268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3.1</w:t>
      </w:r>
    </w:p>
    <w:p w:rsidR="00336BFD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средств подвижной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связи и услуг подвижно</w:t>
      </w:r>
      <w:r w:rsidR="007A18B9" w:rsidRPr="00C34575">
        <w:rPr>
          <w:rFonts w:ascii="Times New Roman" w:hAnsi="Times New Roman" w:cs="Times New Roman"/>
          <w:sz w:val="28"/>
          <w:szCs w:val="28"/>
        </w:rPr>
        <w:t>й связи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2"/>
        <w:gridCol w:w="1134"/>
        <w:gridCol w:w="1342"/>
        <w:gridCol w:w="1666"/>
        <w:gridCol w:w="1736"/>
      </w:tblGrid>
      <w:tr w:rsidR="008655BF" w:rsidRPr="00C34575" w:rsidTr="00306F4E"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21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связи, единиц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связи, руб.</w:t>
            </w:r>
          </w:p>
        </w:tc>
        <w:tc>
          <w:tcPr>
            <w:tcW w:w="13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вания, лет</w:t>
            </w:r>
          </w:p>
        </w:tc>
        <w:tc>
          <w:tcPr>
            <w:tcW w:w="166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связи, руб.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расходов на услуги связи, руб./год</w:t>
            </w:r>
          </w:p>
        </w:tc>
      </w:tr>
      <w:tr w:rsidR="008655BF" w:rsidRPr="00C34575" w:rsidTr="00306F4E"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5BF" w:rsidRPr="00C34575" w:rsidTr="00306F4E">
        <w:tc>
          <w:tcPr>
            <w:tcW w:w="113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122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1 в расчете на государственного гражданского служащего, замещающего должность, относящуюся к высшей (главной) группе должностей государственной гражданской службы категории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15000</w:t>
            </w:r>
          </w:p>
        </w:tc>
        <w:tc>
          <w:tcPr>
            <w:tcW w:w="13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2500/мес. на гражданского служащего, замещающего должность, относящую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ся к высшей (главной) группе должностей гражданской службы категории "руководители"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простых (неисключительных) лицензий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использование программного обеспечения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 защите информации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1814"/>
        <w:gridCol w:w="2047"/>
      </w:tblGrid>
      <w:tr w:rsidR="008655BF" w:rsidRPr="00C34575" w:rsidTr="00724268">
        <w:tc>
          <w:tcPr>
            <w:tcW w:w="37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(не более), руб.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37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Антивирусное программное обеспечение для бизнеса стандартный, русская редакция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362700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СКЗИ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версии 4,0 на одном рабочем месте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62640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СКЗИ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КриптоПро CSP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версии 4,0 на сервере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с функциями сетевого сканера безопасности Xspider на 16 хостов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сертифицированного средства защиты информации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13761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123849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(ключ активации) на получение обновлений межсетевого экрана Fortigate 30Е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(ключ активации) на получение обновлений межсетевого экрана Fortigate 100Е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</w:tr>
      <w:tr w:rsidR="008655BF" w:rsidRPr="00C34575" w:rsidTr="00724268">
        <w:tblPrEx>
          <w:tblBorders>
            <w:insideH w:val="nil"/>
          </w:tblBorders>
        </w:tblPrEx>
        <w:tc>
          <w:tcPr>
            <w:tcW w:w="3742" w:type="dxa"/>
            <w:tcBorders>
              <w:bottom w:val="single" w:sz="4" w:space="0" w:color="auto"/>
            </w:tcBorders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Astra Linux Special Edition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(формат BOX)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</w:tr>
      <w:tr w:rsidR="008655BF" w:rsidRPr="00C34575" w:rsidTr="00724268">
        <w:tblPrEx>
          <w:tblBorders>
            <w:insideH w:val="nil"/>
          </w:tblBorders>
        </w:tblPrEx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Astra Linux Special Edition)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</w:tr>
    </w:tbl>
    <w:p w:rsidR="00336BFD" w:rsidRPr="00C34575" w:rsidRDefault="00336BFD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Сопровождение справочно-правовых систем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(не более)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(не более),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руб./мес.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стоимость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руб./год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справочно-правовой системы </w:t>
            </w:r>
          </w:p>
        </w:tc>
        <w:tc>
          <w:tcPr>
            <w:tcW w:w="1531" w:type="dxa"/>
            <w:vAlign w:val="center"/>
          </w:tcPr>
          <w:p w:rsidR="008655BF" w:rsidRPr="00C34575" w:rsidRDefault="008750D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8655BF" w:rsidRPr="00C34575" w:rsidRDefault="004200F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111543,98</w:t>
            </w:r>
          </w:p>
        </w:tc>
        <w:tc>
          <w:tcPr>
            <w:tcW w:w="2324" w:type="dxa"/>
            <w:vAlign w:val="center"/>
          </w:tcPr>
          <w:p w:rsidR="008655BF" w:rsidRPr="00C34575" w:rsidRDefault="008750D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557719,92</w:t>
            </w:r>
          </w:p>
        </w:tc>
      </w:tr>
      <w:tr w:rsidR="008750D8" w:rsidRPr="00C34575" w:rsidTr="008655BF">
        <w:tc>
          <w:tcPr>
            <w:tcW w:w="2891" w:type="dxa"/>
          </w:tcPr>
          <w:p w:rsidR="008750D8" w:rsidRPr="00C34575" w:rsidRDefault="008750D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Сопровождение справочно-правовой системы</w:t>
            </w:r>
          </w:p>
        </w:tc>
        <w:tc>
          <w:tcPr>
            <w:tcW w:w="1531" w:type="dxa"/>
            <w:vAlign w:val="center"/>
          </w:tcPr>
          <w:p w:rsidR="008750D8" w:rsidRPr="00C34575" w:rsidRDefault="008750D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750D8" w:rsidRPr="00C34575" w:rsidRDefault="004200F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119258,46</w:t>
            </w:r>
          </w:p>
        </w:tc>
        <w:tc>
          <w:tcPr>
            <w:tcW w:w="2324" w:type="dxa"/>
            <w:vAlign w:val="center"/>
          </w:tcPr>
          <w:p w:rsidR="008750D8" w:rsidRPr="00C34575" w:rsidRDefault="008750D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238516,92</w:t>
            </w:r>
          </w:p>
        </w:tc>
      </w:tr>
      <w:tr w:rsidR="004200FC" w:rsidRPr="00C34575" w:rsidTr="008655BF">
        <w:tc>
          <w:tcPr>
            <w:tcW w:w="2891" w:type="dxa"/>
          </w:tcPr>
          <w:p w:rsidR="004200FC" w:rsidRPr="004200FC" w:rsidRDefault="004200F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0FC">
              <w:rPr>
                <w:rFonts w:ascii="Times New Roman" w:hAnsi="Times New Roman"/>
                <w:iCs/>
                <w:sz w:val="28"/>
                <w:szCs w:val="28"/>
              </w:rPr>
              <w:t>Сопровождение установленного электронного периодического справочника</w:t>
            </w:r>
          </w:p>
        </w:tc>
        <w:tc>
          <w:tcPr>
            <w:tcW w:w="1531" w:type="dxa"/>
            <w:vAlign w:val="center"/>
          </w:tcPr>
          <w:p w:rsidR="004200FC" w:rsidRDefault="004200F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4200FC" w:rsidRPr="00C34575" w:rsidRDefault="006B54D1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658035,26</w:t>
            </w:r>
          </w:p>
        </w:tc>
        <w:tc>
          <w:tcPr>
            <w:tcW w:w="2324" w:type="dxa"/>
            <w:vAlign w:val="center"/>
          </w:tcPr>
          <w:p w:rsidR="004200FC" w:rsidRDefault="004200F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658035,26</w:t>
            </w:r>
          </w:p>
        </w:tc>
      </w:tr>
    </w:tbl>
    <w:p w:rsidR="00090B88" w:rsidRPr="00C34575" w:rsidRDefault="00090B88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Сопровождение программного обеспечения и приобретение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более), штук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доступа к программному продукту для сдачи отчетности в электронном виде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E41A7C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1С Предприятие 8. 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продукта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1С: Предприятие 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государственного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Зарплата и кадры бюджетного учреждения 8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права доступа к программному комплексу для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права использования программного обеспечения управления сайтом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8655BF" w:rsidRPr="00C34575" w:rsidTr="008655BF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1</w:t>
            </w:r>
            <w:r w:rsidR="00D0635B" w:rsidRPr="00C34575">
              <w:rPr>
                <w:rFonts w:ascii="Times New Roman" w:hAnsi="Times New Roman" w:cs="Times New Roman"/>
                <w:sz w:val="28"/>
                <w:szCs w:val="28"/>
              </w:rPr>
              <w:t>С: Предприятие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8.3 Лицензия на сервер (x86-64)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</w:tr>
      <w:tr w:rsidR="008655BF" w:rsidRPr="00C34575" w:rsidTr="00F74A0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лицензии на право использовать компьютерное программное обеспечение для проверки контрагентов (для основного пользователя)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</w:tbl>
    <w:p w:rsidR="004561A0" w:rsidRPr="00C34575" w:rsidRDefault="004561A0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1A0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1083" w:rsidRPr="00C34575">
        <w:rPr>
          <w:rFonts w:ascii="Times New Roman" w:hAnsi="Times New Roman" w:cs="Times New Roman"/>
          <w:sz w:val="28"/>
          <w:szCs w:val="28"/>
        </w:rPr>
        <w:t>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(рабо</w:t>
      </w:r>
      <w:r w:rsidR="007A18B9" w:rsidRPr="00C34575">
        <w:rPr>
          <w:rFonts w:ascii="Times New Roman" w:hAnsi="Times New Roman" w:cs="Times New Roman"/>
          <w:sz w:val="28"/>
          <w:szCs w:val="28"/>
        </w:rPr>
        <w:t>ты) в области защиты информации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1247"/>
        <w:gridCol w:w="1538"/>
      </w:tblGrid>
      <w:tr w:rsidR="008655BF" w:rsidRPr="00C34575" w:rsidTr="005C1083">
        <w:tc>
          <w:tcPr>
            <w:tcW w:w="453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(не более), штук</w:t>
            </w:r>
          </w:p>
        </w:tc>
        <w:tc>
          <w:tcPr>
            <w:tcW w:w="12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5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стоимость, руб./год</w:t>
            </w:r>
          </w:p>
        </w:tc>
      </w:tr>
      <w:tr w:rsidR="008655BF" w:rsidRPr="00C34575" w:rsidTr="005C1083">
        <w:tc>
          <w:tcPr>
            <w:tcW w:w="453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информационной системы персональных данных (АРМ)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82098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информационной системы персональных данных (сервер)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государственной информационной системы департамента (сервер)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33300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Оказание услуг по обследованию и проектированию системы защиты информации региональной информационной системы в сфере закупок Краснодарского края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8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принтеров,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сканеров, многофункциональных устройств (МФУ)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и копир</w:t>
      </w:r>
      <w:r w:rsidR="007A18B9" w:rsidRPr="00C34575">
        <w:rPr>
          <w:rFonts w:ascii="Times New Roman" w:hAnsi="Times New Roman" w:cs="Times New Roman"/>
          <w:sz w:val="28"/>
          <w:szCs w:val="28"/>
        </w:rPr>
        <w:t>овальных аппаратов (оргтехники)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01"/>
      </w:tblGrid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A4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137223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(цветной)</w:t>
            </w:r>
          </w:p>
        </w:tc>
        <w:tc>
          <w:tcPr>
            <w:tcW w:w="2268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27170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Поточный сканер</w:t>
            </w:r>
          </w:p>
        </w:tc>
        <w:tc>
          <w:tcPr>
            <w:tcW w:w="2268" w:type="dxa"/>
            <w:vAlign w:val="center"/>
          </w:tcPr>
          <w:p w:rsidR="008655BF" w:rsidRPr="00C34575" w:rsidRDefault="007D207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1 единица 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43878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5 сотрудников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25124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C1083" w:rsidRPr="00C34575" w:rsidRDefault="005C1083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F4E" w:rsidRDefault="00306F4E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6F4E" w:rsidRDefault="00306F4E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C34575">
        <w:rPr>
          <w:rFonts w:ascii="Times New Roman" w:hAnsi="Times New Roman" w:cs="Times New Roman"/>
          <w:sz w:val="28"/>
          <w:szCs w:val="28"/>
        </w:rPr>
        <w:t xml:space="preserve">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03D84" w:rsidRDefault="008655BF" w:rsidP="00503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рабочих станций, ноутбуков,</w:t>
      </w:r>
      <w:r w:rsidR="0050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BF" w:rsidRPr="00C34575" w:rsidRDefault="00503D84" w:rsidP="00503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5BF" w:rsidRPr="00C34575">
        <w:rPr>
          <w:rFonts w:ascii="Times New Roman" w:hAnsi="Times New Roman" w:cs="Times New Roman"/>
          <w:sz w:val="28"/>
          <w:szCs w:val="28"/>
        </w:rPr>
        <w:t>ланшетных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4E">
        <w:rPr>
          <w:rFonts w:ascii="Times New Roman" w:hAnsi="Times New Roman" w:cs="Times New Roman"/>
          <w:sz w:val="28"/>
          <w:szCs w:val="28"/>
        </w:rPr>
        <w:t>к</w:t>
      </w:r>
      <w:r w:rsidR="007A18B9" w:rsidRPr="00C34575">
        <w:rPr>
          <w:rFonts w:ascii="Times New Roman" w:hAnsi="Times New Roman" w:cs="Times New Roman"/>
          <w:sz w:val="28"/>
          <w:szCs w:val="28"/>
        </w:rPr>
        <w:t>омпьютеров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224"/>
        <w:gridCol w:w="1901"/>
      </w:tblGrid>
      <w:tr w:rsidR="008655BF" w:rsidRPr="00C34575" w:rsidTr="005C1083">
        <w:tc>
          <w:tcPr>
            <w:tcW w:w="44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2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44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категорий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мышь)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41386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категорий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информационно-аналитического сопровождения, отдел нормирования и сопровождения централизации закупок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 - 2 шт.,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81423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иные отделы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Общие нормативы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станция (для закрытого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50133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9</w:t>
      </w:r>
      <w:r w:rsidR="008655BF" w:rsidRPr="00C34575">
        <w:rPr>
          <w:rFonts w:ascii="Times New Roman" w:hAnsi="Times New Roman" w:cs="Times New Roman"/>
          <w:sz w:val="28"/>
          <w:szCs w:val="28"/>
        </w:rPr>
        <w:t>.1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системы видеоконференцсвязи,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ком</w:t>
      </w:r>
      <w:r w:rsidR="007A18B9" w:rsidRPr="00C34575">
        <w:rPr>
          <w:rFonts w:ascii="Times New Roman" w:hAnsi="Times New Roman" w:cs="Times New Roman"/>
          <w:sz w:val="28"/>
          <w:szCs w:val="28"/>
        </w:rPr>
        <w:t>мутаторов, телефонных аппаратов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928"/>
        <w:gridCol w:w="1593"/>
      </w:tblGrid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Система видеоконференцсвязи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департамент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575155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Коммутаторы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 единиц/на департамент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32282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4"/>
            <w:tcBorders>
              <w:top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оборудования по обеспечению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безопасности инф</w:t>
      </w:r>
      <w:r w:rsidR="007A18B9" w:rsidRPr="00C34575">
        <w:rPr>
          <w:rFonts w:ascii="Times New Roman" w:hAnsi="Times New Roman" w:cs="Times New Roman"/>
          <w:sz w:val="28"/>
          <w:szCs w:val="28"/>
        </w:rPr>
        <w:t>ормации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2110"/>
        <w:gridCol w:w="2659"/>
      </w:tblGrid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оборудования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оборудования, штук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типа А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335043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Сертифицированны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программно-аппаратный межсетевой экран для сегмента ЛВС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70062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6B5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C34575">
        <w:rPr>
          <w:rFonts w:ascii="Times New Roman" w:hAnsi="Times New Roman" w:cs="Times New Roman"/>
          <w:sz w:val="28"/>
          <w:szCs w:val="28"/>
        </w:rPr>
        <w:t>ние средств хранения информации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01"/>
        <w:gridCol w:w="1685"/>
        <w:gridCol w:w="1950"/>
      </w:tblGrid>
      <w:tr w:rsidR="008655BF" w:rsidRPr="00C34575" w:rsidTr="005C1083">
        <w:tc>
          <w:tcPr>
            <w:tcW w:w="379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средства хранения информации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79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379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токенов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1 сотрудника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Другие запасные ч</w:t>
      </w:r>
      <w:r w:rsidR="007A18B9" w:rsidRPr="00C34575">
        <w:rPr>
          <w:rFonts w:ascii="Times New Roman" w:hAnsi="Times New Roman" w:cs="Times New Roman"/>
          <w:sz w:val="28"/>
          <w:szCs w:val="28"/>
        </w:rPr>
        <w:t>асти для вычислительной техники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8655BF" w:rsidRPr="00C34575" w:rsidTr="008655BF">
        <w:tc>
          <w:tcPr>
            <w:tcW w:w="34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запасной части для вычислительной техники (не более), руб.</w:t>
            </w:r>
          </w:p>
        </w:tc>
      </w:tr>
      <w:tr w:rsidR="008655BF" w:rsidRPr="00C34575" w:rsidTr="008655BF">
        <w:tc>
          <w:tcPr>
            <w:tcW w:w="34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питания для системного блока</w:t>
            </w:r>
          </w:p>
        </w:tc>
        <w:tc>
          <w:tcPr>
            <w:tcW w:w="240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питания для сервера стоечного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15390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SATA3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SAS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18293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2 (один модуль)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Оперативная память DDR 3 (один модуль)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Видеоадаптер PCI-E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8078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Сетевая карта PCI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</w:tbl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1A0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12.1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48" w:type="dxa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45476</w:t>
            </w:r>
          </w:p>
        </w:tc>
        <w:tc>
          <w:tcPr>
            <w:tcW w:w="13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2948" w:type="dxa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16107</w:t>
            </w:r>
          </w:p>
        </w:tc>
        <w:tc>
          <w:tcPr>
            <w:tcW w:w="13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периферийного оборудования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4"/>
        <w:gridCol w:w="3525"/>
      </w:tblGrid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периферийного оборудования</w:t>
            </w:r>
          </w:p>
        </w:tc>
        <w:tc>
          <w:tcPr>
            <w:tcW w:w="19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типа 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Компьютерные колонки (пара)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Микрофон настольный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FF553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запасных частей к источникам</w:t>
      </w:r>
    </w:p>
    <w:p w:rsidR="008655BF" w:rsidRPr="00C34575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04"/>
        <w:gridCol w:w="2965"/>
      </w:tblGrid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8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запасных частей (не более), руб.</w:t>
            </w:r>
          </w:p>
        </w:tc>
      </w:tr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Сменный аккумуляторный картридж к ИБП (для сервера)</w:t>
            </w:r>
          </w:p>
        </w:tc>
        <w:tc>
          <w:tcPr>
            <w:tcW w:w="1804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41471</w:t>
            </w:r>
          </w:p>
        </w:tc>
      </w:tr>
    </w:tbl>
    <w:p w:rsidR="00724268" w:rsidRPr="00C34575" w:rsidRDefault="00724268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15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и иной оргтехники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025"/>
        <w:gridCol w:w="2615"/>
      </w:tblGrid>
      <w:tr w:rsidR="008655BF" w:rsidRPr="00C34575" w:rsidTr="00724268">
        <w:tc>
          <w:tcPr>
            <w:tcW w:w="24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год, штук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расходного материала для оргтехники (не более), руб.</w:t>
            </w:r>
          </w:p>
        </w:tc>
      </w:tr>
      <w:tr w:rsidR="008655BF" w:rsidRPr="00C34575" w:rsidTr="00724268">
        <w:tc>
          <w:tcPr>
            <w:tcW w:w="24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HP Laser Jet 1300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тонеров-картриджей повышенной емкости (цвет - черный, ресурс - 4000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HP Laser Jet 1320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- 6000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M3027MFP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тонеров/картриджей повышенной емкости (цвет - черный, ресурс - 13000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 2727nf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- 7000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600 602 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- 24000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Samsung SCX-8030ND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тонеров/картриджей (цвет - черный, ресурс - 20000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5477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блоков переноса изображений (фотобарабан) (ресурс - 100000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13314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контейнеров для отработанного тонера (ресурс - 300000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 3015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500 M525DN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Xerox Phaser 6500 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тонера/картриджа (цвет - черный, ресурс - 3000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голубой,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пурпурный,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желтый,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Xerox WC 5745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туба, бункер для отработанного тонера)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Xerox WC 5845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26787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тонеров (в комплекте 2 тубы, бункер для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отработанного тонера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5988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Xerox WC 245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фьюзера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тубы, бункер для отработанного тонера)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термотрансфертный Zebra TLP - 2844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25 рулонов термотрансферной ленты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30 рулонов термотрансферных этикеток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5C1083" w:rsidRPr="00C34575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связи в рамках затрат на информационно-коммуникационные</w:t>
      </w:r>
    </w:p>
    <w:p w:rsidR="005C1083" w:rsidRPr="00C34575" w:rsidRDefault="007F2CC3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технологии</w:t>
      </w: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655BF" w:rsidRPr="00C34575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Оплата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49"/>
        <w:gridCol w:w="2616"/>
        <w:gridCol w:w="2628"/>
      </w:tblGrid>
      <w:tr w:rsidR="008655BF" w:rsidRPr="00C34575" w:rsidTr="00503D84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(вид) услуг почтовой связи</w:t>
            </w:r>
          </w:p>
        </w:tc>
        <w:tc>
          <w:tcPr>
            <w:tcW w:w="18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количество, штук</w:t>
            </w:r>
          </w:p>
        </w:tc>
        <w:tc>
          <w:tcPr>
            <w:tcW w:w="261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вида услуг почтовой связи (не более), руб.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503D84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03D84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Все виды почтовых отправлений</w:t>
            </w:r>
          </w:p>
        </w:tc>
        <w:tc>
          <w:tcPr>
            <w:tcW w:w="1849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15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628" w:type="dxa"/>
            <w:vAlign w:val="center"/>
          </w:tcPr>
          <w:p w:rsidR="008655BF" w:rsidRPr="00C34575" w:rsidRDefault="00A15989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660000</w:t>
            </w:r>
          </w:p>
        </w:tc>
      </w:tr>
    </w:tbl>
    <w:p w:rsidR="008655BF" w:rsidRPr="00C34575" w:rsidRDefault="008655BF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 проездом и наймом жилого помещения в связи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>с командированием работников, заключаемым со сторонними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Провед</w:t>
      </w:r>
      <w:r w:rsidR="00792170" w:rsidRPr="00C34575">
        <w:rPr>
          <w:rFonts w:ascii="Times New Roman" w:hAnsi="Times New Roman" w:cs="Times New Roman"/>
          <w:sz w:val="28"/>
          <w:szCs w:val="28"/>
        </w:rPr>
        <w:t>ение диспансеризации работников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19"/>
      </w:tblGrid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проведения диспансеризации на 1 работника в год (не более), руб.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Женщины до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Женщины после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Мужчины до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Мужчины после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</w:tr>
    </w:tbl>
    <w:p w:rsidR="005C1083" w:rsidRPr="00C34575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36"/>
        <w:gridCol w:w="1984"/>
      </w:tblGrid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5C1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штук/человек </w:t>
            </w:r>
          </w:p>
        </w:tc>
        <w:tc>
          <w:tcPr>
            <w:tcW w:w="1984" w:type="dxa"/>
            <w:vAlign w:val="center"/>
          </w:tcPr>
          <w:p w:rsidR="008655BF" w:rsidRPr="00C34575" w:rsidRDefault="0079217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="00090B88" w:rsidRPr="00C34575">
              <w:rPr>
                <w:rFonts w:ascii="Times New Roman" w:hAnsi="Times New Roman" w:cs="Times New Roman"/>
                <w:sz w:val="28"/>
                <w:szCs w:val="28"/>
              </w:rPr>
              <w:t>цена наименования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товара, руб.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(9 x 9 см)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(40 x 50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(75 x 75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Бумага для печати A4 (500 листов в пачке)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 (пачка)/1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Гвоздики цветные</w:t>
            </w:r>
          </w:p>
        </w:tc>
        <w:tc>
          <w:tcPr>
            <w:tcW w:w="1836" w:type="dxa"/>
            <w:vAlign w:val="center"/>
          </w:tcPr>
          <w:p w:rsidR="008655BF" w:rsidRPr="00C34575" w:rsidRDefault="004561A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34,13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Гигиенический смачиватель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Грифель запасной для механического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 (не менее 10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36,12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Диспенсер для скрепок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545,17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- 15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- 19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- 25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- 32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- 51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223,39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Калькуляторы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1000,80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14,74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 ПВА (объем 65 г)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1/26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- 15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не менее 48 мм)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20 г)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35 г)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56,48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Книга для записей</w:t>
            </w:r>
          </w:p>
        </w:tc>
        <w:tc>
          <w:tcPr>
            <w:tcW w:w="1836" w:type="dxa"/>
            <w:vAlign w:val="center"/>
          </w:tcPr>
          <w:p w:rsidR="008655BF" w:rsidRPr="00C34575" w:rsidRDefault="00E94FD7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62,28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Кнопки силовые (100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Линейка (длина - 30 см)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Линейка (длина - 40 см)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 (длина 20 см)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33,16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Набор текстовыделителей (4 цвета)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(набор)/2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144,69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- 18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- 9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(на резинках)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42,69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- 10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- 100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175,11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- 20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- 40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- 60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- 50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118,98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- 70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133,07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- 80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75 на каждое структурное подразделение (учитывая приемную)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200,71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Планшет на твердой основе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1/27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Поддон для бумаг горизонтальный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Разделитель листов полипропилен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Резинка стирательная (ластик)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- синий, тип стержня - гелевый)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- синий, тип стержня - шариковый)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 (цвет - черный, тип стержня - гелевый)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синяя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черная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Скобы (номер 10) (1000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Скобы (номер 24) (1000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306F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Скоросшиватель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306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Скрепки 28 мм (100 шт.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 (упаковки)/1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Скрепки 50 мм (100 шт.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(упаковка)/4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Степлер (номер скобы - 10)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Степлер (номер скобы - 24)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185,47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синий)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черный)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гелевой ручки (цвет синий)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гелевой ручки (цвет черный)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118,01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Тетрадь общая (количество листов - 96)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549,92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Файл вкладыш (100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152,66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Ярлычки-закладки самоклеящиеся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4A7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19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оборудования (инструментов) и расходных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материалов для монтажа и обслуживания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локально-вычислительной сети и телефонии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850"/>
        <w:gridCol w:w="1094"/>
        <w:gridCol w:w="1577"/>
      </w:tblGrid>
      <w:tr w:rsidR="008655BF" w:rsidRPr="00C34575" w:rsidTr="00724268">
        <w:tc>
          <w:tcPr>
            <w:tcW w:w="561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(инструментов)</w:t>
            </w:r>
          </w:p>
        </w:tc>
        <w:tc>
          <w:tcPr>
            <w:tcW w:w="8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10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57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в год. руб.</w:t>
            </w:r>
          </w:p>
        </w:tc>
      </w:tr>
      <w:tr w:rsidR="008655BF" w:rsidRPr="00C34575" w:rsidTr="00724268">
        <w:tc>
          <w:tcPr>
            <w:tcW w:w="561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обжима коннекторов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зачистки и заделки кабеля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разделки контактов типа 11088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Универсальный тестер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Коннектор телефонный RJ-12 (в упак. 100 шт.)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Коннектор RJ-45 (в упак. 100 шт.)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телефонный плоский 4 провода (бухта 100 м)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витая пара FTP (бухта 305 м)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Стяжка нейлоновая не открывающаяся (в упак. 100 штук)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3. Затраты на дополнительное профессиональное образование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2614"/>
      </w:tblGrid>
      <w:tr w:rsidR="008655BF" w:rsidRPr="00C34575" w:rsidTr="005C1083">
        <w:tc>
          <w:tcPr>
            <w:tcW w:w="40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работников, направляемых на обучение, человек в год</w:t>
            </w: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обучения одного работника (не более), руб.</w:t>
            </w:r>
          </w:p>
        </w:tc>
      </w:tr>
      <w:tr w:rsidR="008655BF" w:rsidRPr="00C34575" w:rsidTr="005C1083">
        <w:tc>
          <w:tcPr>
            <w:tcW w:w="40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и муниципальными закупками в контрактной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(44-ФЗ), 144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10367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Организация закупок,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(223-ФЗ), 144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23986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Организация закупок,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(223-ФЗ), 72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8967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6F2F83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Правовые аспекты противодействия коррупции в системе государственной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13898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39400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4082" w:type="dxa"/>
            <w:tcBorders>
              <w:top w:val="single" w:sz="4" w:space="0" w:color="auto"/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конференциях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зависимости от служебной необходимости, но не более 30% от штатной численности департамента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7330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4. Затраты на приобретение отдельных товаров, работ, услуг</w:t>
      </w: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</w:t>
      </w:r>
      <w:r w:rsidR="004561A0" w:rsidRPr="00C34575">
        <w:rPr>
          <w:rFonts w:ascii="Times New Roman" w:hAnsi="Times New Roman" w:cs="Times New Roman"/>
          <w:sz w:val="28"/>
          <w:szCs w:val="28"/>
        </w:rPr>
        <w:t>1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Техническое обслуживание и ремонт вычислительной техники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(состав) рабочей станции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техники руб./год (не более)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34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578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115222</w:t>
            </w:r>
          </w:p>
        </w:tc>
      </w:tr>
    </w:tbl>
    <w:p w:rsidR="004561A0" w:rsidRPr="00C34575" w:rsidRDefault="004561A0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3D84" w:rsidRDefault="00503D84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телекоммуникационного оборудования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оборудования, руб./год (не более)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Телекоммуникационное оборудование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67960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23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Заправка и ремонт картриджей для лазерных принтеров,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(оргтехники)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79"/>
      </w:tblGrid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сумма затрат на заправку и ремонт картриджей для принтеров, многофункциональных устройств и копировальных аппаратов (оргтехники) в год, руб.</w:t>
            </w:r>
          </w:p>
        </w:tc>
      </w:tr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Заправка и ремонт картриджей лазерных принтеров, МФУ формата A4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60968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предоставление в пользование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волоконно-оптического канала связи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613"/>
        <w:gridCol w:w="2976"/>
      </w:tblGrid>
      <w:tr w:rsidR="00FC74E3" w:rsidRPr="00C34575" w:rsidTr="00FC74E3">
        <w:tc>
          <w:tcPr>
            <w:tcW w:w="4545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13" w:type="dxa"/>
            <w:vAlign w:val="center"/>
          </w:tcPr>
          <w:p w:rsidR="00FC74E3" w:rsidRPr="00C34575" w:rsidRDefault="00FC74E3" w:rsidP="00FC7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предоставления услуг</w:t>
            </w:r>
          </w:p>
        </w:tc>
        <w:tc>
          <w:tcPr>
            <w:tcW w:w="2976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 отчетном финансовом году в год (не более), руб.</w:t>
            </w:r>
          </w:p>
        </w:tc>
      </w:tr>
      <w:tr w:rsidR="00FC74E3" w:rsidRPr="00C34575" w:rsidTr="00FC74E3">
        <w:tc>
          <w:tcPr>
            <w:tcW w:w="4545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center"/>
          </w:tcPr>
          <w:p w:rsidR="00FC74E3" w:rsidRPr="00C34575" w:rsidRDefault="00FC74E3" w:rsidP="00FC7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4E3" w:rsidRPr="00C34575" w:rsidTr="00FC74E3">
        <w:tc>
          <w:tcPr>
            <w:tcW w:w="4545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FC74E3" w:rsidRPr="00C34575" w:rsidRDefault="00FC74E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126999,96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119000,04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20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90999,96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FC74E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24999,96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 Мбит/с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203000,04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FC74E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0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бит/с</w:t>
            </w:r>
          </w:p>
        </w:tc>
        <w:tc>
          <w:tcPr>
            <w:tcW w:w="2976" w:type="dxa"/>
            <w:vAlign w:val="center"/>
          </w:tcPr>
          <w:p w:rsidR="00CB7D83" w:rsidRPr="00C34575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996000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121DF0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0">
              <w:rPr>
                <w:rFonts w:ascii="Times New Roman" w:hAnsi="Times New Roman" w:cs="Times New Roman"/>
                <w:sz w:val="28"/>
                <w:szCs w:val="28"/>
              </w:rPr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375500,04</w:t>
            </w:r>
          </w:p>
        </w:tc>
      </w:tr>
      <w:tr w:rsidR="00CB7D83" w:rsidRPr="00C34575" w:rsidTr="00FC74E3">
        <w:tc>
          <w:tcPr>
            <w:tcW w:w="4545" w:type="dxa"/>
            <w:vAlign w:val="center"/>
          </w:tcPr>
          <w:p w:rsidR="00CB7D83" w:rsidRPr="00121DF0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широкополосного доступа к информационно-коммуникационной сети Интернет по проводным сетям</w:t>
            </w:r>
          </w:p>
        </w:tc>
        <w:tc>
          <w:tcPr>
            <w:tcW w:w="1613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74E3">
              <w:rPr>
                <w:rFonts w:ascii="Times New Roman" w:hAnsi="Times New Roman" w:cs="Times New Roman"/>
                <w:sz w:val="28"/>
                <w:szCs w:val="28"/>
              </w:rPr>
              <w:t xml:space="preserve"> Мбит/с</w:t>
            </w:r>
          </w:p>
        </w:tc>
        <w:tc>
          <w:tcPr>
            <w:tcW w:w="2976" w:type="dxa"/>
            <w:vAlign w:val="center"/>
          </w:tcPr>
          <w:p w:rsidR="00CB7D83" w:rsidRDefault="00CB7D83" w:rsidP="00CB7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317499,96</w:t>
            </w:r>
          </w:p>
        </w:tc>
      </w:tr>
    </w:tbl>
    <w:p w:rsidR="003D4CA6" w:rsidRPr="00C34575" w:rsidRDefault="003D4CA6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по утилизации оборудования и расходных материалов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76"/>
        <w:gridCol w:w="2409"/>
      </w:tblGrid>
      <w:tr w:rsidR="008655BF" w:rsidRPr="00C34575" w:rsidTr="006F2F83">
        <w:tc>
          <w:tcPr>
            <w:tcW w:w="46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утилизации</w:t>
            </w:r>
          </w:p>
        </w:tc>
        <w:tc>
          <w:tcPr>
            <w:tcW w:w="207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шт.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1 единицу (не более), руб.</w:t>
            </w:r>
          </w:p>
        </w:tc>
      </w:tr>
      <w:tr w:rsidR="008655BF" w:rsidRPr="00C34575" w:rsidTr="006F2F83">
        <w:tc>
          <w:tcPr>
            <w:tcW w:w="46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 с функциями файл-сервера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(ИБП)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Стабилизатор напряжения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в системе резервного питания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Картридж Q5949A (49А) для HP LaserJet 1160/1320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Тонер-картридж HP Q5949A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Q7553X (53Х) для HP LaserJet P2010/P2014/P2015d/M2727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СЕ390Х (90Х) для HP LJ Enterprise 600/M602n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1300 4000 стр. (NV-Print) Q2613X-NV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1320/3390/3392 6000 стр. (NV-Print) Q5949X-NV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M602n 24000 стр. (NV-Print) CE390X-NV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Samsung SCX8030ND (o) 20000 стр. MLT-K607S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LaserJet CE255X, черный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CE255X (55X) для HP LJ P3015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6F2F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Тонер-картридж HP CE255X</w:t>
            </w:r>
          </w:p>
        </w:tc>
        <w:tc>
          <w:tcPr>
            <w:tcW w:w="207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период командирования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24"/>
        <w:gridCol w:w="3012"/>
      </w:tblGrid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Направление командирования/условия проживания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1 сутки при одноместном размещении (не более), руб.</w:t>
            </w:r>
          </w:p>
        </w:tc>
        <w:tc>
          <w:tcPr>
            <w:tcW w:w="30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командируемых работников (не более), в год</w:t>
            </w:r>
          </w:p>
        </w:tc>
      </w:tr>
      <w:tr w:rsidR="008655BF" w:rsidRPr="00C34575" w:rsidTr="005C1083">
        <w:trPr>
          <w:trHeight w:val="28"/>
        </w:trPr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3D4CA6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Непрогнозируемое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CA6" w:rsidRPr="00C34575" w:rsidRDefault="003D4CA6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хозяйственных товаров и принадлежностей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068"/>
      </w:tblGrid>
      <w:tr w:rsidR="008655BF" w:rsidRPr="00C34575" w:rsidTr="005C1083">
        <w:tc>
          <w:tcPr>
            <w:tcW w:w="238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 не более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C34575" w:rsidTr="005C1083">
        <w:tc>
          <w:tcPr>
            <w:tcW w:w="238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 на каждое структурное подразделение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один кабинет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руководителя/заместителя руководителя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C34575">
        <w:rPr>
          <w:rFonts w:ascii="Times New Roman" w:hAnsi="Times New Roman" w:cs="Times New Roman"/>
          <w:sz w:val="28"/>
          <w:szCs w:val="28"/>
        </w:rPr>
        <w:t>ние мебели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0"/>
        <w:gridCol w:w="1764"/>
      </w:tblGrid>
      <w:tr w:rsidR="008655BF" w:rsidRPr="00C34575" w:rsidTr="005C1083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мебели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17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руководителя, первого заместителя руководителя, заместителя руководителя департамента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брифинг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закрытый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17645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угловой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21131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Шкафная группа трехсекционная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32917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16176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факсовая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21408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21305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39419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к столу для переговоров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11853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30014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Приемная руководителя (первого заместителя руководителя) департамента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угловой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6618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приставная 3 ящика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5552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под документы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6498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универсальная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15722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13241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четырехстворчатый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14972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низкий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5877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с нишей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14765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с местом для холодильника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6F2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категории </w:t>
            </w:r>
            <w:r w:rsidR="006F2F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6F2F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, начальник (заместитель начальника) отдела государственной службы, кадров, бюджетного учета и делопроизводства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1 единица на руководителя структурного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8050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6527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выкатная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документов, полузакрытый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 единиц на отдел гос. службы, кадров, бюджетного учета и делопроизводства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8752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под оргтехнику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 единицы на отдел государственной службы, кадров, бюджетного учета и делопроизводства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9505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A18B9" w:rsidRPr="00C34575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бытовой техники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65"/>
        <w:gridCol w:w="1587"/>
        <w:gridCol w:w="2954"/>
      </w:tblGrid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обеспечения, штук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1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(не более), руб.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полезного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использования, лет</w:t>
            </w:r>
          </w:p>
        </w:tc>
      </w:tr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каждое структурное подразделение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12126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>№</w:t>
      </w:r>
      <w:r w:rsidRPr="00C3457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по предоставлению сервиса для проведения вебинара</w:t>
      </w:r>
    </w:p>
    <w:p w:rsidR="008655BF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(видеоконференции)</w:t>
      </w:r>
    </w:p>
    <w:p w:rsidR="002556BA" w:rsidRPr="00C34575" w:rsidRDefault="002556BA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164"/>
        <w:gridCol w:w="3058"/>
      </w:tblGrid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вебинаров в год, (не более)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сервиса для проведения вебинара (видеоконференции)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6327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2F83">
        <w:rPr>
          <w:rFonts w:ascii="Times New Roman" w:hAnsi="Times New Roman" w:cs="Times New Roman"/>
          <w:sz w:val="28"/>
          <w:szCs w:val="28"/>
        </w:rPr>
        <w:t xml:space="preserve">№ </w:t>
      </w:r>
      <w:r w:rsidRPr="00C34575">
        <w:rPr>
          <w:rFonts w:ascii="Times New Roman" w:hAnsi="Times New Roman" w:cs="Times New Roman"/>
          <w:sz w:val="28"/>
          <w:szCs w:val="28"/>
        </w:rPr>
        <w:t>31</w:t>
      </w:r>
    </w:p>
    <w:p w:rsidR="008655BF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Работы по демонтажу сплит-систем</w:t>
      </w:r>
    </w:p>
    <w:p w:rsidR="002556BA" w:rsidRPr="00C34575" w:rsidRDefault="002556BA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8655BF" w:rsidRPr="00C34575" w:rsidTr="00306F4E">
        <w:tc>
          <w:tcPr>
            <w:tcW w:w="332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212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8655BF" w:rsidRPr="00C34575" w:rsidTr="00306F4E">
        <w:tc>
          <w:tcPr>
            <w:tcW w:w="332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306F4E">
        <w:tc>
          <w:tcPr>
            <w:tcW w:w="3323" w:type="dxa"/>
          </w:tcPr>
          <w:p w:rsidR="008655BF" w:rsidRPr="00C34575" w:rsidRDefault="00C345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сплит-систе</w:t>
            </w:r>
            <w:r w:rsidR="006F2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7967</w:t>
            </w:r>
          </w:p>
        </w:tc>
        <w:tc>
          <w:tcPr>
            <w:tcW w:w="198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15934</w:t>
            </w:r>
          </w:p>
        </w:tc>
      </w:tr>
    </w:tbl>
    <w:p w:rsid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FA567D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периодическое печатное издание</w:t>
      </w: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FA567D" w:rsidRPr="00C34575" w:rsidTr="00FA567D">
        <w:tc>
          <w:tcPr>
            <w:tcW w:w="3323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2126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D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периодическое печатное </w:t>
            </w:r>
            <w:r w:rsidRPr="00FA5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издание Журнал "Инспектор по охране труда"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430,11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30967,92</w:t>
            </w:r>
          </w:p>
        </w:tc>
      </w:tr>
    </w:tbl>
    <w:p w:rsidR="00FA567D" w:rsidRDefault="00FA567D" w:rsidP="00FA567D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33</w:t>
      </w:r>
    </w:p>
    <w:p w:rsidR="00FA567D" w:rsidRDefault="008F4631" w:rsidP="008F4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A567D" w:rsidRPr="00FA567D">
        <w:rPr>
          <w:rFonts w:ascii="Times New Roman" w:hAnsi="Times New Roman" w:cs="Times New Roman"/>
          <w:sz w:val="28"/>
          <w:szCs w:val="28"/>
        </w:rPr>
        <w:t xml:space="preserve">Оказание услуг по информационному освещению </w:t>
      </w:r>
    </w:p>
    <w:p w:rsidR="00FA567D" w:rsidRPr="00C34575" w:rsidRDefault="00FA567D" w:rsidP="00FA5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FA567D" w:rsidRPr="00C34575" w:rsidTr="00FA567D">
        <w:tc>
          <w:tcPr>
            <w:tcW w:w="3323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>
              <w:t xml:space="preserve"> </w:t>
            </w:r>
            <w:r w:rsidRPr="00FA567D">
              <w:rPr>
                <w:rFonts w:ascii="Times New Roman" w:hAnsi="Times New Roman" w:cs="Times New Roman"/>
                <w:sz w:val="28"/>
                <w:szCs w:val="28"/>
              </w:rPr>
              <w:t>см2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7D" w:rsidRPr="00C34575" w:rsidTr="00FA567D">
        <w:tc>
          <w:tcPr>
            <w:tcW w:w="3323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67D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освещению деятельности администрации муниципального образования город Новороссийск в печатном средстве массовой информации, распространяемом на территории Краснодарского края</w:t>
            </w:r>
          </w:p>
        </w:tc>
        <w:tc>
          <w:tcPr>
            <w:tcW w:w="1701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FA567D" w:rsidRPr="00C34575" w:rsidRDefault="00FA567D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9E56A6" w:rsidRPr="00C34575" w:rsidTr="00FA567D">
        <w:tc>
          <w:tcPr>
            <w:tcW w:w="3323" w:type="dxa"/>
          </w:tcPr>
          <w:p w:rsidR="009E56A6" w:rsidRPr="00FA567D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Изготовление, размещение и распространение статей и фотоматериалов на политические, патриотические, социально-экономические, молодежные, информационные темы по заказу отдела информационной политики и средств массовой информации</w:t>
            </w:r>
          </w:p>
        </w:tc>
        <w:tc>
          <w:tcPr>
            <w:tcW w:w="1701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33997</w:t>
            </w:r>
          </w:p>
        </w:tc>
        <w:tc>
          <w:tcPr>
            <w:tcW w:w="2126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89,85</w:t>
            </w:r>
          </w:p>
        </w:tc>
        <w:tc>
          <w:tcPr>
            <w:tcW w:w="1984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3054630,45</w:t>
            </w:r>
          </w:p>
        </w:tc>
      </w:tr>
      <w:tr w:rsidR="009E56A6" w:rsidRPr="00C34575" w:rsidTr="00FA567D">
        <w:tc>
          <w:tcPr>
            <w:tcW w:w="3323" w:type="dxa"/>
          </w:tcPr>
          <w:p w:rsidR="009E56A6" w:rsidRP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информационных сообщений, НПА, связанных с реализацией прав и обязанностей </w:t>
            </w:r>
            <w:r w:rsidRPr="009E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земельных отношений</w:t>
            </w:r>
          </w:p>
        </w:tc>
        <w:tc>
          <w:tcPr>
            <w:tcW w:w="1701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50340</w:t>
            </w:r>
          </w:p>
        </w:tc>
        <w:tc>
          <w:tcPr>
            <w:tcW w:w="2126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1006800</w:t>
            </w:r>
          </w:p>
        </w:tc>
      </w:tr>
      <w:tr w:rsidR="009E56A6" w:rsidRPr="00C34575" w:rsidTr="00FA567D">
        <w:tc>
          <w:tcPr>
            <w:tcW w:w="3323" w:type="dxa"/>
          </w:tcPr>
          <w:p w:rsidR="009E56A6" w:rsidRPr="009E56A6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обеспечение деятельности</w:t>
            </w:r>
          </w:p>
          <w:p w:rsidR="009E56A6" w:rsidRPr="009E56A6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города-героя Новороссийска в печатном средстве массовой</w:t>
            </w:r>
          </w:p>
          <w:p w:rsidR="009E56A6" w:rsidRPr="009E56A6" w:rsidRDefault="009E56A6" w:rsidP="009E56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6">
              <w:rPr>
                <w:rFonts w:ascii="Times New Roman" w:hAnsi="Times New Roman" w:cs="Times New Roman"/>
                <w:sz w:val="28"/>
                <w:szCs w:val="28"/>
              </w:rPr>
              <w:t>информации, распространяемом на территории Краснодарского края</w:t>
            </w:r>
          </w:p>
        </w:tc>
        <w:tc>
          <w:tcPr>
            <w:tcW w:w="1701" w:type="dxa"/>
          </w:tcPr>
          <w:p w:rsidR="009E56A6" w:rsidRP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E56A6" w:rsidRDefault="009E56A6" w:rsidP="00FA5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</w:tbl>
    <w:p w:rsidR="00413E12" w:rsidRDefault="00413E12" w:rsidP="00413E12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3E12" w:rsidRPr="00C34575" w:rsidRDefault="00413E12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34</w:t>
      </w:r>
    </w:p>
    <w:p w:rsidR="00200BAF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>Организация и осуществление информирование</w:t>
      </w:r>
    </w:p>
    <w:p w:rsidR="00413E12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 xml:space="preserve"> граждан о деятельности администрации</w:t>
      </w:r>
    </w:p>
    <w:p w:rsidR="00200BAF" w:rsidRPr="00C34575" w:rsidRDefault="00200BAF" w:rsidP="00413E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413E12" w:rsidRPr="00C34575" w:rsidTr="00200BAF">
        <w:tc>
          <w:tcPr>
            <w:tcW w:w="3323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413E12" w:rsidRPr="00C34575" w:rsidTr="00200BAF">
        <w:tc>
          <w:tcPr>
            <w:tcW w:w="3323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E12" w:rsidRPr="00C34575" w:rsidTr="00200BAF">
        <w:tc>
          <w:tcPr>
            <w:tcW w:w="3323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2">
              <w:rPr>
                <w:rFonts w:ascii="Times New Roman" w:hAnsi="Times New Roman" w:cs="Times New Roman"/>
                <w:sz w:val="28"/>
                <w:szCs w:val="28"/>
              </w:rPr>
              <w:t>Оказание рекламно-информационных услуг</w:t>
            </w:r>
          </w:p>
        </w:tc>
        <w:tc>
          <w:tcPr>
            <w:tcW w:w="1701" w:type="dxa"/>
          </w:tcPr>
          <w:p w:rsidR="00413E12" w:rsidRPr="00C34575" w:rsidRDefault="00413E12" w:rsidP="00413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2">
              <w:rPr>
                <w:rFonts w:ascii="Times New Roman" w:hAnsi="Times New Roman" w:cs="Times New Roman"/>
                <w:sz w:val="28"/>
                <w:szCs w:val="28"/>
              </w:rPr>
              <w:t>68130</w:t>
            </w:r>
          </w:p>
        </w:tc>
        <w:tc>
          <w:tcPr>
            <w:tcW w:w="2126" w:type="dxa"/>
          </w:tcPr>
          <w:p w:rsidR="00413E12" w:rsidRPr="00C34575" w:rsidRDefault="00413E12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1984" w:type="dxa"/>
          </w:tcPr>
          <w:p w:rsidR="00413E12" w:rsidRPr="00C34575" w:rsidRDefault="00413E12" w:rsidP="00413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604994,40</w:t>
            </w:r>
          </w:p>
        </w:tc>
      </w:tr>
    </w:tbl>
    <w:p w:rsidR="00413E12" w:rsidRDefault="00413E12" w:rsidP="00413E12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0BAF" w:rsidRPr="00C34575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35</w:t>
      </w:r>
    </w:p>
    <w:p w:rsidR="00200BAF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E12">
        <w:rPr>
          <w:rFonts w:ascii="Times New Roman" w:hAnsi="Times New Roman" w:cs="Times New Roman"/>
          <w:sz w:val="28"/>
          <w:szCs w:val="28"/>
        </w:rPr>
        <w:t>Оказание рекламно-информационных услуг</w:t>
      </w:r>
    </w:p>
    <w:p w:rsidR="00200BAF" w:rsidRPr="00C34575" w:rsidRDefault="00200BAF" w:rsidP="00200B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2126"/>
        <w:gridCol w:w="1984"/>
      </w:tblGrid>
      <w:tr w:rsidR="00200BAF" w:rsidRPr="00C34575" w:rsidTr="00200BAF">
        <w:tc>
          <w:tcPr>
            <w:tcW w:w="3323" w:type="dxa"/>
            <w:vAlign w:val="center"/>
          </w:tcPr>
          <w:p w:rsidR="00200BAF" w:rsidRPr="00200BAF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200BAF" w:rsidRPr="00200BAF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минут </w:t>
            </w:r>
          </w:p>
        </w:tc>
        <w:tc>
          <w:tcPr>
            <w:tcW w:w="2126" w:type="dxa"/>
            <w:vAlign w:val="center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984" w:type="dxa"/>
            <w:vAlign w:val="center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200BAF" w:rsidRPr="00C34575" w:rsidTr="00200BAF">
        <w:tc>
          <w:tcPr>
            <w:tcW w:w="3323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BAF" w:rsidRPr="00C34575" w:rsidTr="00200BAF">
        <w:tc>
          <w:tcPr>
            <w:tcW w:w="3323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информирование граждан о деятельности администрации города Новороссийска, органов исполнительной власти, а также об общественно-политических и социально-культурных </w:t>
            </w:r>
            <w:r w:rsidRPr="0020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событиях города</w:t>
            </w:r>
          </w:p>
        </w:tc>
        <w:tc>
          <w:tcPr>
            <w:tcW w:w="1701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23,5</w:t>
            </w:r>
          </w:p>
        </w:tc>
        <w:tc>
          <w:tcPr>
            <w:tcW w:w="2126" w:type="dxa"/>
          </w:tcPr>
          <w:p w:rsidR="00200BAF" w:rsidRPr="00C34575" w:rsidRDefault="00200BAF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BAF">
              <w:rPr>
                <w:rFonts w:ascii="Times New Roman" w:hAnsi="Times New Roman" w:cs="Times New Roman"/>
                <w:sz w:val="28"/>
                <w:szCs w:val="28"/>
              </w:rPr>
              <w:t>42550</w:t>
            </w:r>
          </w:p>
        </w:tc>
        <w:tc>
          <w:tcPr>
            <w:tcW w:w="1984" w:type="dxa"/>
          </w:tcPr>
          <w:p w:rsidR="00200BAF" w:rsidRPr="00C34575" w:rsidRDefault="009E56A6" w:rsidP="0020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999925</w:t>
            </w:r>
          </w:p>
        </w:tc>
      </w:tr>
    </w:tbl>
    <w:p w:rsidR="00FA567D" w:rsidRDefault="00FA567D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6A6" w:rsidRDefault="009E56A6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6A6" w:rsidRDefault="009E56A6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567D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655BF" w:rsidRP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                                                             Ю.В. Пермяков</w:t>
      </w:r>
    </w:p>
    <w:sectPr w:rsidR="008655BF" w:rsidRPr="00C34575" w:rsidSect="00724268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41" w:rsidRDefault="00495341" w:rsidP="00F70831">
      <w:pPr>
        <w:spacing w:after="0" w:line="240" w:lineRule="auto"/>
      </w:pPr>
      <w:r>
        <w:separator/>
      </w:r>
    </w:p>
  </w:endnote>
  <w:endnote w:type="continuationSeparator" w:id="0">
    <w:p w:rsidR="00495341" w:rsidRDefault="00495341" w:rsidP="00F7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41" w:rsidRDefault="00495341" w:rsidP="00F70831">
      <w:pPr>
        <w:spacing w:after="0" w:line="240" w:lineRule="auto"/>
      </w:pPr>
      <w:r>
        <w:separator/>
      </w:r>
    </w:p>
  </w:footnote>
  <w:footnote w:type="continuationSeparator" w:id="0">
    <w:p w:rsidR="00495341" w:rsidRDefault="00495341" w:rsidP="00F7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7E2F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7698A"/>
    <w:rsid w:val="000904A9"/>
    <w:rsid w:val="00090B88"/>
    <w:rsid w:val="000929C8"/>
    <w:rsid w:val="000C1117"/>
    <w:rsid w:val="00121DF0"/>
    <w:rsid w:val="001C0DB1"/>
    <w:rsid w:val="00200BAF"/>
    <w:rsid w:val="002556BA"/>
    <w:rsid w:val="00276546"/>
    <w:rsid w:val="002B59DC"/>
    <w:rsid w:val="00306F4E"/>
    <w:rsid w:val="00310E4A"/>
    <w:rsid w:val="00336BFD"/>
    <w:rsid w:val="003B51AB"/>
    <w:rsid w:val="003D4CA6"/>
    <w:rsid w:val="003E4528"/>
    <w:rsid w:val="00413E12"/>
    <w:rsid w:val="004200FC"/>
    <w:rsid w:val="004561A0"/>
    <w:rsid w:val="00490288"/>
    <w:rsid w:val="00495341"/>
    <w:rsid w:val="00503D84"/>
    <w:rsid w:val="00515F7B"/>
    <w:rsid w:val="00584BDE"/>
    <w:rsid w:val="005C1083"/>
    <w:rsid w:val="005F2C07"/>
    <w:rsid w:val="00633A63"/>
    <w:rsid w:val="006B54D1"/>
    <w:rsid w:val="006F2F83"/>
    <w:rsid w:val="00724268"/>
    <w:rsid w:val="00743387"/>
    <w:rsid w:val="00792170"/>
    <w:rsid w:val="007A18B9"/>
    <w:rsid w:val="007D207B"/>
    <w:rsid w:val="007F2CC3"/>
    <w:rsid w:val="00804DAA"/>
    <w:rsid w:val="00864439"/>
    <w:rsid w:val="008655BF"/>
    <w:rsid w:val="008750D8"/>
    <w:rsid w:val="00883DB9"/>
    <w:rsid w:val="008F4631"/>
    <w:rsid w:val="00917C2C"/>
    <w:rsid w:val="00941DC0"/>
    <w:rsid w:val="009E56A6"/>
    <w:rsid w:val="009F1854"/>
    <w:rsid w:val="00A15989"/>
    <w:rsid w:val="00A87F85"/>
    <w:rsid w:val="00AF0A36"/>
    <w:rsid w:val="00B13786"/>
    <w:rsid w:val="00C34575"/>
    <w:rsid w:val="00CB7D83"/>
    <w:rsid w:val="00D0635B"/>
    <w:rsid w:val="00DB14B8"/>
    <w:rsid w:val="00E41A7C"/>
    <w:rsid w:val="00E94FD7"/>
    <w:rsid w:val="00F70831"/>
    <w:rsid w:val="00F71810"/>
    <w:rsid w:val="00F74A0F"/>
    <w:rsid w:val="00F764A7"/>
    <w:rsid w:val="00F95A5F"/>
    <w:rsid w:val="00FA567D"/>
    <w:rsid w:val="00FC4AF6"/>
    <w:rsid w:val="00FC74E3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88EB-B590-4F60-B55C-A102C11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831"/>
  </w:style>
  <w:style w:type="paragraph" w:styleId="aa">
    <w:name w:val="footer"/>
    <w:basedOn w:val="a"/>
    <w:link w:val="ab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D470-AED0-4B78-BDD2-5BFB9B56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33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35</cp:revision>
  <cp:lastPrinted>2020-12-15T14:29:00Z</cp:lastPrinted>
  <dcterms:created xsi:type="dcterms:W3CDTF">2020-04-07T09:56:00Z</dcterms:created>
  <dcterms:modified xsi:type="dcterms:W3CDTF">2021-04-06T11:14:00Z</dcterms:modified>
</cp:coreProperties>
</file>