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BE" w:rsidRPr="00297150" w:rsidRDefault="00851514" w:rsidP="00773F2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 с большой буквы</w:t>
      </w:r>
    </w:p>
    <w:p w:rsidR="00851514" w:rsidRPr="00297150" w:rsidRDefault="00851514" w:rsidP="00773F2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 так говоря</w:t>
      </w:r>
      <w:r w:rsidR="008151F2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о выпускниках знаменитой «</w:t>
      </w:r>
      <w:proofErr w:type="spellStart"/>
      <w:r w:rsidR="008151F2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плеханов</w:t>
      </w: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</w:t>
      </w:r>
      <w:proofErr w:type="spellEnd"/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506BA" w:rsidRPr="00297150" w:rsidRDefault="00A506BA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6BA" w:rsidRPr="00297150" w:rsidRDefault="00A506BA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6BA" w:rsidRPr="00297150" w:rsidRDefault="00A25633" w:rsidP="00773F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Многие, услышав название </w:t>
      </w:r>
      <w:r w:rsidR="00480139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«Российский экономический Университет имени Г.В. Плеханова»</w:t>
      </w: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32A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полагают</w:t>
      </w: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из его стен выходят исключительно специалисты по экономике. </w:t>
      </w:r>
      <w:r w:rsidR="004B72CB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Потому что</w:t>
      </w:r>
      <w:r w:rsidR="00532A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далеко не все </w:t>
      </w:r>
      <w:r w:rsidR="001C50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знают</w:t>
      </w:r>
      <w:r w:rsidR="004B72CB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C50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здесь можно получить великолепное техническое образование. И </w:t>
      </w:r>
      <w:r w:rsidR="002B341F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нередко абитуриенты,</w:t>
      </w:r>
      <w:r w:rsidR="001C50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мечтающие об инженерном образовании</w:t>
      </w:r>
      <w:r w:rsidR="002B341F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C50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обходят «</w:t>
      </w:r>
      <w:proofErr w:type="spellStart"/>
      <w:r w:rsidR="001C50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пле</w:t>
      </w:r>
      <w:r w:rsidR="008151F2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хановк</w:t>
      </w:r>
      <w:r w:rsidR="001C50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spellEnd"/>
      <w:r w:rsidR="001C50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стороной.</w:t>
      </w:r>
    </w:p>
    <w:p w:rsidR="001C50E5" w:rsidRPr="00297150" w:rsidRDefault="001C50E5" w:rsidP="00773F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зря!</w:t>
      </w:r>
    </w:p>
    <w:p w:rsidR="001C50E5" w:rsidRPr="00297150" w:rsidRDefault="001C50E5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F74" w:rsidRPr="00297150" w:rsidRDefault="00AD4F74" w:rsidP="00773F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r w:rsidR="00FA53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только </w:t>
      </w: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</w:t>
      </w:r>
      <w:r w:rsidR="00FA53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A12510" w:rsidRPr="00297150" w:rsidRDefault="001952BE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</w:t>
      </w:r>
      <w:r w:rsidR="0040566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экономический Университет имени Г.В. Плеханова</w:t>
      </w:r>
      <w:r w:rsidR="0029715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имеющий более чем 11</w:t>
      </w:r>
      <w:r w:rsidR="00A1251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0-летнюю историю,</w:t>
      </w:r>
      <w:r w:rsidR="0040566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одним из ведущих </w:t>
      </w:r>
      <w:r w:rsidR="009325EE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</w:t>
      </w:r>
      <w:r w:rsidR="0040566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вузов страны. </w:t>
      </w:r>
      <w:r w:rsidR="00A1251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Однако он дает своим студентам качественное образование не только в области экономических, но и технических наук.</w:t>
      </w:r>
    </w:p>
    <w:p w:rsidR="008C6F2B" w:rsidRPr="00297150" w:rsidRDefault="00082F5E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 примеру, н</w:t>
      </w:r>
      <w:r w:rsidR="00663F68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аправление «Технологические машины и оборудование»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663F68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старейших в РЭУ им. Г.В. Плеханова. </w:t>
      </w:r>
      <w:r w:rsidR="00882B8D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Подготовкой специалистов по этому направлению занимается факультет, который сегодня называется «Факультет гостинично-ресторанной, туристической и спортивной индустрии» — сокращенно ГРТСИ</w:t>
      </w:r>
      <w:r w:rsidR="004E252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кафедра ресторанного бизнеса</w:t>
      </w:r>
      <w:r w:rsidR="00882B8D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2B8D" w:rsidRPr="00297150" w:rsidRDefault="00882B8D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8C6F2B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к слову,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заметить, что </w:t>
      </w:r>
      <w:r w:rsidR="004E252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Плехановский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университет, хоть и имеет давнюю историю </w:t>
      </w:r>
      <w:r w:rsidR="00CE0AA3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дает </w:t>
      </w:r>
      <w:r w:rsidR="00A32EEA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</w:t>
      </w:r>
      <w:r w:rsidR="00CE0AA3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классическое базовое образование, постоянно идет в ногу со временем, м</w:t>
      </w:r>
      <w:r w:rsidR="00FD3EE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еняя структуру и</w:t>
      </w:r>
      <w:r w:rsidR="00F9558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соответственно, названия</w:t>
      </w:r>
      <w:r w:rsidR="00FD3EE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факультетов, кафедр, набор дисциплин </w:t>
      </w:r>
      <w:r w:rsidR="004E252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т.д. </w:t>
      </w:r>
      <w:r w:rsidR="00FD3EE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чтобы его выпускники всегда были </w:t>
      </w:r>
      <w:r w:rsidR="00B2710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востребованы</w:t>
      </w:r>
      <w:r w:rsidR="00FD3EE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10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экономикой, промышленностью, наукой.</w:t>
      </w:r>
    </w:p>
    <w:p w:rsidR="008C6F2B" w:rsidRPr="00297150" w:rsidRDefault="008C6F2B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 примеру, к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афедра ресторанного бизнеса 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обучает студентов по таким весьма востребованным инженерным направлениям, как «Технологические машины и оборудование» (профиль — «Машины и аппараты пищевых производств»), «Технология продукции и организация общественного питания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 (профиль — «Технология и организация ресторанного дела»), «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и организация общественного питания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 (профиль — «Технология и организация предприятий быстрого питания»)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«Менеджмент», (по профиля</w:t>
      </w:r>
      <w:r w:rsidR="00E216BD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«Менеджмент ресторанного бизнеса» </w:t>
      </w:r>
      <w:r w:rsidR="00E216BD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«Менеджмент на предприятиях </w:t>
      </w:r>
      <w:proofErr w:type="spellStart"/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ресторанно</w:t>
      </w:r>
      <w:proofErr w:type="spellEnd"/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-гостиничного  бизнеса»</w:t>
      </w:r>
      <w:r w:rsidR="00E216BD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7627D" w:rsidRPr="00297150" w:rsidRDefault="0097627D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Пусть читателя не смущает слово «бизнес» в названии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 и ряда дисциплин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 Речь идет об изучении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инженерных 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предметов. А «бизнес» — это уже практический вектор применения полученных теоретических знаний.</w:t>
      </w:r>
    </w:p>
    <w:p w:rsidR="008C5592" w:rsidRPr="00297150" w:rsidRDefault="00E216BD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этим дисциплинам обучение ведется в очной форме по программе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бакалавриата (срок обучения </w:t>
      </w:r>
      <w:r w:rsidR="00082F5E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года)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на бюджетной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договорной основ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2098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559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четырех лет обучения выдается диплом государственного образца о высшем образовании с присуждением степени бакалавра по выбранному направлению подготовки. </w:t>
      </w:r>
    </w:p>
    <w:p w:rsidR="00C521AA" w:rsidRPr="00297150" w:rsidRDefault="008C5592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дальнейшем выпускники бакалавриата могут продолжить обучение, по магистерским программам (срок обучения — 2 года).</w:t>
      </w:r>
      <w:r w:rsidR="00573E9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Магистров готовят по направлениям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«Технологические машины и оборудование» 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профиль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комплексы ресторанной индустрии»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«Менеджмент» 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профиль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—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«Менеджмент в индустрии питания»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).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521AA" w:rsidRPr="00297150" w:rsidRDefault="00C521AA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Любопытно, что около 60% выпускников-бакалавров поступают на бюджетную магистратуру других направлений. Здесь же, в «</w:t>
      </w:r>
      <w:proofErr w:type="spell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пле</w:t>
      </w:r>
      <w:r w:rsidR="008151F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хановк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», но не на инженерное, а на другое направление. Например, на управленческое.</w:t>
      </w:r>
    </w:p>
    <w:p w:rsidR="003B389E" w:rsidRPr="00297150" w:rsidRDefault="003B389E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окончания </w:t>
      </w:r>
      <w:r w:rsidR="00C521AA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магистратуры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имеют возможность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поступить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спирантуру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4971" w:rsidRPr="00297150" w:rsidRDefault="00564971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C9" w:rsidRPr="00297150" w:rsidRDefault="008C5592" w:rsidP="006956C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Глубокий профессионал широкого профиля</w:t>
      </w:r>
    </w:p>
    <w:p w:rsidR="006956C8" w:rsidRPr="00297150" w:rsidRDefault="006956C8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обучение на кафедре построено таким образом, что, с одной стороны, позволяет выпускникам получить </w:t>
      </w:r>
      <w:r w:rsidR="0073329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глубоко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знания, а с другой — стать специалистами широкого профиля, способными заниматься самой разнообразной деятельностью в зависимости от складывающейся рыночной конъюнктуры. С целью подготовки профессионалов мирового уровня на кафедре в учебный процесс внедрены программные продукты, такие как </w:t>
      </w:r>
      <w:proofErr w:type="spell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Autodesk</w:t>
      </w:r>
      <w:proofErr w:type="spell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Anylogic</w:t>
      </w:r>
      <w:proofErr w:type="spell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</w:p>
    <w:p w:rsidR="00874825" w:rsidRPr="00297150" w:rsidRDefault="00874825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Закончив обучение по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профилю, выпускники обладают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знаниями и навыками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позволяют им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конкурентоспособную продукцию машиностроения, основанную на применении современных методов и средств проектирования, расчета, математического, физического и компьютерного моделирования. Проектирование, производство, продажа, эксплуатация, сертификация всех видов торгово-технологического оборудования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вот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далеко не полный перечень возможностей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 кафедры гостиничного бизнеса.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78A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Сюда 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добавить и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знание законов управления производством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этому</w:t>
      </w:r>
      <w:r w:rsidR="00B7078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как уже было сказано,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78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учат. И получается, что выпускник факультета — готовый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топ-менеджер с 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великолепным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техническим образованием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! Специалист,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так не хватает в современной Российской действительности.</w:t>
      </w:r>
    </w:p>
    <w:p w:rsidR="00874825" w:rsidRPr="00297150" w:rsidRDefault="00874825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929" w:rsidRPr="00297150" w:rsidRDefault="00190526" w:rsidP="00773F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с</w:t>
      </w:r>
      <w:r w:rsidR="002C581C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тудента уже ждут на работу</w:t>
      </w: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</w:p>
    <w:p w:rsidR="00874825" w:rsidRPr="00297150" w:rsidRDefault="007B5476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Будущего специалиста всегда волнует вопрос — вот закончит он вуз, получит диплом… </w:t>
      </w:r>
      <w:proofErr w:type="gram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</w:t>
      </w:r>
      <w:r w:rsidR="00A5314B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-то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что? Куда пойти работать, сумеет ли применить свои знания на практике? Иначе говоря, будет ли он востребован?</w:t>
      </w:r>
    </w:p>
    <w:p w:rsidR="00154929" w:rsidRPr="00297150" w:rsidRDefault="007B5476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Перед выпускниками к</w:t>
      </w:r>
      <w:r w:rsidR="0087482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афедра ресторанного бизнеса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вопроса не встает. Потому что кафедра </w:t>
      </w:r>
      <w:r w:rsidR="0087482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деловые контакты с отраслевыми предприятиями. Большинство преподавателей педагогическую деятельность на кафедре совмещают с научно-производственной работой, активно привлекая к ней и студентов. </w:t>
      </w:r>
      <w:r w:rsidR="00A5314B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Так что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7482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 все студенты старших курсов уже </w:t>
      </w:r>
      <w:r w:rsidR="001549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знают, где будут работать, получив диплом — их там ждут.</w:t>
      </w:r>
    </w:p>
    <w:p w:rsidR="00874825" w:rsidRPr="00297150" w:rsidRDefault="00C3660D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Другой не менее важный вопрос — а кем (если не сразу, то в перспективе) будущие выпускники могут стать? Каких высот дости</w:t>
      </w:r>
      <w:r w:rsidR="0073329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чь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B09DD" w:rsidRPr="00297150" w:rsidRDefault="002B544A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многие из них становятся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занимаю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проектированием, изготовлением, поставкой, сервисным обслуживанием оборудовани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пищевой перерабатывающей и торговой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промышленности.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Понятно, что предприятий таких по стране — великое множество, а значит, спрос есть всегда.</w:t>
      </w:r>
      <w:r w:rsidR="004771FF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CEF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Тем более, что сегодня, по результатам объективного анализа, пищевая промышленность — на подъеме!</w:t>
      </w:r>
    </w:p>
    <w:p w:rsidR="002B27AC" w:rsidRPr="00297150" w:rsidRDefault="00653FC3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одна группа должностей, на которые приглашают 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 кафедры —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конструкторы, главные инженеры, главные специалисты (это главный энергетик, главный механик, главный метролог и т.д</w:t>
      </w:r>
      <w:r w:rsidR="002B27A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15C6" w:rsidRPr="00297150" w:rsidRDefault="007B4329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Ну и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 w:rsidR="002B27A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собственный бизнес еще никто не отменял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выходцы кафедры и факультета в целом обладают достаточным объемом знаний, чтобы открыть собственное предприятие.</w:t>
      </w:r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Открыть свое дело — мечта многих молодых людей сегодня. </w:t>
      </w:r>
      <w:r w:rsidR="002B27A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олько не всем для этого хватает знаний и навыков. А вот выпускникам «</w:t>
      </w:r>
      <w:proofErr w:type="spellStart"/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пле</w:t>
      </w:r>
      <w:r w:rsidR="008151F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ханов</w:t>
      </w:r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как правило, хватает! </w:t>
      </w:r>
    </w:p>
    <w:p w:rsidR="007B4329" w:rsidRPr="00297150" w:rsidRDefault="007B4329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 </w:t>
      </w:r>
      <w:r w:rsidR="00FE15C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студент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="00FE15C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как уже было сказано,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технические, но и экономические, а также юридические знания</w:t>
      </w:r>
      <w:r w:rsidR="0008278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как раз весь набор, что нужен бизнесмену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15C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8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А кроме того, в ходе учебы можно овладеть и несколькими иностранными языками — было бы желание! А это уже поможет вывести бизнес на международный уровень.</w:t>
      </w:r>
    </w:p>
    <w:p w:rsidR="00567F77" w:rsidRPr="00297150" w:rsidRDefault="00567F77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Ну и, конечно же, наши выпускники могут работать — и многие работают! — в органах власти, как в ее исполнительной, так и </w:t>
      </w:r>
      <w:r w:rsidR="00713AD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законодательной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ветвях, — рассказывает заведующий кафедрой ресторанного бизнеса </w:t>
      </w:r>
      <w:r w:rsidR="008151F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доктор экономических наук, профессор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Виталий Перов. — Особенно в структурах, которые занимаются регулированием, вопросами определения стратегии долгосрочных программ и т.д.</w:t>
      </w:r>
    </w:p>
    <w:p w:rsidR="00082784" w:rsidRPr="00297150" w:rsidRDefault="00082784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3E5" w:rsidRPr="00297150" w:rsidRDefault="00FA53E5" w:rsidP="00773F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«пищей» единой…</w:t>
      </w:r>
    </w:p>
    <w:p w:rsidR="007B4329" w:rsidRPr="00297150" w:rsidRDefault="00B70CB0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0" w:name="_GoBack"/>
      <w:bookmarkEnd w:id="0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кафедре ресторанного бизнеса любят повторять: «Наше обучение открывает выпускникам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широкую дорогу в жизнь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!» Почему?</w:t>
      </w:r>
    </w:p>
    <w:p w:rsidR="004E250C" w:rsidRPr="00297150" w:rsidRDefault="00B70CB0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Да п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отому что тепловое оборудование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в процессе обучения уделяется ключевое внимание, работает на основе одних и </w:t>
      </w:r>
      <w:proofErr w:type="gramStart"/>
      <w:r w:rsidR="00297150">
        <w:rPr>
          <w:rFonts w:ascii="Times New Roman" w:hAnsi="Times New Roman" w:cs="Times New Roman"/>
          <w:color w:val="000000" w:themeColor="text1"/>
          <w:sz w:val="28"/>
          <w:szCs w:val="28"/>
        </w:rPr>
        <w:t>тех же физических законов</w:t>
      </w:r>
      <w:proofErr w:type="gram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принципов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не важно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пищевое это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иное, например,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связанное с оборонной промышленностью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Ровно т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 же касается и холодильного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(которое здесь тоже основательно «проходят»</w:t>
      </w:r>
      <w:r w:rsidR="00713AD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и механического</w:t>
      </w:r>
      <w:r w:rsidR="00713AD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любого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другого.</w:t>
      </w:r>
      <w:r w:rsidR="00314B4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4329" w:rsidRPr="00297150" w:rsidRDefault="00314B45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кафедры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работать не только в пищевой промышленности,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ресторанном или гостиничном бизнесе —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а г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де угодно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отому что он</w:t>
      </w:r>
      <w:r w:rsidR="004E250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по сути своей,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нженер.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 с большой буквы!</w:t>
      </w:r>
    </w:p>
    <w:p w:rsidR="00567F77" w:rsidRPr="00297150" w:rsidRDefault="00567F77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E62" w:rsidRDefault="00C87FC2" w:rsidP="002971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Доцент</w:t>
      </w:r>
      <w:r w:rsidR="00BA6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кафедры РБ</w:t>
      </w:r>
      <w:r w:rsidR="008151F2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06BA" w:rsidRPr="00297150" w:rsidRDefault="00713AD5" w:rsidP="0029715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Дмитрий ЗИБОРОВ</w:t>
      </w:r>
    </w:p>
    <w:p w:rsidR="00366D04" w:rsidRDefault="00366D04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D04" w:rsidRDefault="00366D04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6BA" w:rsidRPr="00366D04" w:rsidRDefault="00366D04" w:rsidP="00773F2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366D04">
        <w:rPr>
          <w:rFonts w:ascii="Times New Roman" w:hAnsi="Times New Roman" w:cs="Times New Roman"/>
          <w:color w:val="000000" w:themeColor="text1"/>
        </w:rPr>
        <w:t>Контактная информация:</w:t>
      </w:r>
    </w:p>
    <w:p w:rsidR="00366D04" w:rsidRPr="00366D04" w:rsidRDefault="00366D04" w:rsidP="00366D04">
      <w:pPr>
        <w:rPr>
          <w:rFonts w:ascii="Times New Roman" w:eastAsia="Times New Roman" w:hAnsi="Times New Roman" w:cs="Times New Roman"/>
          <w:lang w:eastAsia="ru-RU"/>
        </w:rPr>
      </w:pPr>
      <w:r w:rsidRPr="00366D04">
        <w:rPr>
          <w:rFonts w:ascii="Times New Roman" w:hAnsi="Times New Roman" w:cs="Times New Roman"/>
          <w:color w:val="000000" w:themeColor="text1"/>
        </w:rPr>
        <w:t>Тел.</w:t>
      </w:r>
      <w:r w:rsidRPr="00366D04">
        <w:t xml:space="preserve"> </w:t>
      </w:r>
      <w:r w:rsidRPr="00366D04">
        <w:rPr>
          <w:rFonts w:ascii="Times New Roman" w:eastAsia="Times New Roman" w:hAnsi="Times New Roman" w:cs="Times New Roman"/>
          <w:lang w:eastAsia="ru-RU"/>
        </w:rPr>
        <w:t xml:space="preserve">(499) 237-83-46, (499) 237-95-10 </w:t>
      </w:r>
    </w:p>
    <w:p w:rsidR="00366D04" w:rsidRPr="00366D04" w:rsidRDefault="00366D04" w:rsidP="00366D04">
      <w:pPr>
        <w:rPr>
          <w:rFonts w:ascii="Times New Roman" w:eastAsia="Times New Roman" w:hAnsi="Times New Roman" w:cs="Times New Roman"/>
          <w:lang w:val="en-US" w:eastAsia="ru-RU"/>
        </w:rPr>
      </w:pPr>
      <w:r w:rsidRPr="00366D04">
        <w:rPr>
          <w:rFonts w:ascii="Times New Roman" w:eastAsia="Times New Roman" w:hAnsi="Times New Roman" w:cs="Times New Roman"/>
          <w:lang w:val="en-US" w:eastAsia="ru-RU"/>
        </w:rPr>
        <w:t xml:space="preserve">​E-mail: </w:t>
      </w:r>
      <w:hyperlink r:id="rId4" w:history="1">
        <w:r w:rsidRPr="00366D04">
          <w:rPr>
            <w:rStyle w:val="a3"/>
            <w:rFonts w:ascii="Times New Roman" w:eastAsia="Times New Roman" w:hAnsi="Times New Roman" w:cs="Times New Roman"/>
            <w:lang w:val="en-US" w:eastAsia="ru-RU"/>
          </w:rPr>
          <w:t>kafrb@rea.ru</w:t>
        </w:r>
      </w:hyperlink>
      <w:r w:rsidRPr="00366D04">
        <w:rPr>
          <w:rFonts w:ascii="Times New Roman" w:eastAsia="Times New Roman" w:hAnsi="Times New Roman" w:cs="Times New Roman"/>
          <w:lang w:val="en-US" w:eastAsia="ru-RU"/>
        </w:rPr>
        <w:t>​</w:t>
      </w:r>
    </w:p>
    <w:p w:rsidR="00366D04" w:rsidRPr="00366D04" w:rsidRDefault="00366D04" w:rsidP="00366D04">
      <w:pPr>
        <w:rPr>
          <w:rFonts w:ascii="Times New Roman" w:eastAsia="Times New Roman" w:hAnsi="Times New Roman" w:cs="Times New Roman"/>
          <w:lang w:eastAsia="ru-RU"/>
        </w:rPr>
      </w:pPr>
      <w:r w:rsidRPr="00366D04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5" w:history="1">
        <w:r w:rsidRPr="00366D04">
          <w:rPr>
            <w:rStyle w:val="a3"/>
            <w:rFonts w:ascii="Times New Roman" w:eastAsia="Times New Roman" w:hAnsi="Times New Roman" w:cs="Times New Roman"/>
            <w:lang w:eastAsia="ru-RU"/>
          </w:rPr>
          <w:t>https://www.rea.ru/ru/org/cathedries/Pages/pitkaf.aspx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D04">
        <w:rPr>
          <w:rFonts w:ascii="Times New Roman" w:eastAsia="Times New Roman" w:hAnsi="Times New Roman" w:cs="Times New Roman"/>
          <w:lang w:eastAsia="ru-RU"/>
        </w:rPr>
        <w:br/>
      </w:r>
      <w:r w:rsidRPr="00366D04">
        <w:rPr>
          <w:rFonts w:ascii="Times New Roman" w:eastAsia="Times New Roman" w:hAnsi="Times New Roman" w:cs="Times New Roman"/>
          <w:lang w:eastAsia="ru-RU"/>
        </w:rPr>
        <w:br/>
      </w:r>
    </w:p>
    <w:p w:rsidR="00366D04" w:rsidRPr="00366D04" w:rsidRDefault="00366D04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6D04" w:rsidRPr="00366D04" w:rsidSect="00297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noLeading/>
    <w:doNotLeaveBackslashAlone/>
    <w:adjustLineHeightInTable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06BA"/>
    <w:rsid w:val="00034230"/>
    <w:rsid w:val="000422F6"/>
    <w:rsid w:val="00082784"/>
    <w:rsid w:val="00082F5E"/>
    <w:rsid w:val="001124BF"/>
    <w:rsid w:val="00154929"/>
    <w:rsid w:val="001754C9"/>
    <w:rsid w:val="001771B6"/>
    <w:rsid w:val="00190526"/>
    <w:rsid w:val="001952BE"/>
    <w:rsid w:val="001B09DD"/>
    <w:rsid w:val="001B478A"/>
    <w:rsid w:val="001C50E5"/>
    <w:rsid w:val="002525F3"/>
    <w:rsid w:val="00296DC4"/>
    <w:rsid w:val="00297150"/>
    <w:rsid w:val="002B27AC"/>
    <w:rsid w:val="002B341F"/>
    <w:rsid w:val="002B544A"/>
    <w:rsid w:val="002C0B14"/>
    <w:rsid w:val="002C581C"/>
    <w:rsid w:val="002E4344"/>
    <w:rsid w:val="00314B45"/>
    <w:rsid w:val="00366D04"/>
    <w:rsid w:val="00374FDA"/>
    <w:rsid w:val="003B389E"/>
    <w:rsid w:val="003F1D42"/>
    <w:rsid w:val="003F4DB2"/>
    <w:rsid w:val="003F6AFF"/>
    <w:rsid w:val="00405665"/>
    <w:rsid w:val="00436D24"/>
    <w:rsid w:val="004463B1"/>
    <w:rsid w:val="004771FF"/>
    <w:rsid w:val="00477EEA"/>
    <w:rsid w:val="00480139"/>
    <w:rsid w:val="004B72CB"/>
    <w:rsid w:val="004C29AB"/>
    <w:rsid w:val="004E250C"/>
    <w:rsid w:val="004E2526"/>
    <w:rsid w:val="00532AE5"/>
    <w:rsid w:val="00564971"/>
    <w:rsid w:val="00567F77"/>
    <w:rsid w:val="00573E9C"/>
    <w:rsid w:val="005C43BE"/>
    <w:rsid w:val="005C7CEF"/>
    <w:rsid w:val="005E169A"/>
    <w:rsid w:val="005F1714"/>
    <w:rsid w:val="006362F6"/>
    <w:rsid w:val="00653FC3"/>
    <w:rsid w:val="006628AF"/>
    <w:rsid w:val="00663F68"/>
    <w:rsid w:val="006831EF"/>
    <w:rsid w:val="006956C8"/>
    <w:rsid w:val="00713AD5"/>
    <w:rsid w:val="00720981"/>
    <w:rsid w:val="00726F75"/>
    <w:rsid w:val="00733299"/>
    <w:rsid w:val="00773F22"/>
    <w:rsid w:val="007B4329"/>
    <w:rsid w:val="007B5476"/>
    <w:rsid w:val="008151F2"/>
    <w:rsid w:val="00851514"/>
    <w:rsid w:val="00874825"/>
    <w:rsid w:val="00882B8D"/>
    <w:rsid w:val="008C5592"/>
    <w:rsid w:val="008C6F2B"/>
    <w:rsid w:val="008D620E"/>
    <w:rsid w:val="009325EE"/>
    <w:rsid w:val="00942D23"/>
    <w:rsid w:val="0097627D"/>
    <w:rsid w:val="00A12510"/>
    <w:rsid w:val="00A25633"/>
    <w:rsid w:val="00A32EEA"/>
    <w:rsid w:val="00A506BA"/>
    <w:rsid w:val="00A5314B"/>
    <w:rsid w:val="00A53684"/>
    <w:rsid w:val="00AD4F74"/>
    <w:rsid w:val="00AF66D3"/>
    <w:rsid w:val="00B27101"/>
    <w:rsid w:val="00B70780"/>
    <w:rsid w:val="00B70CB0"/>
    <w:rsid w:val="00B92710"/>
    <w:rsid w:val="00BA0E61"/>
    <w:rsid w:val="00BA16CA"/>
    <w:rsid w:val="00BA6E62"/>
    <w:rsid w:val="00C3660D"/>
    <w:rsid w:val="00C521AA"/>
    <w:rsid w:val="00C87FC2"/>
    <w:rsid w:val="00CB5A78"/>
    <w:rsid w:val="00CE0AA3"/>
    <w:rsid w:val="00D70A7B"/>
    <w:rsid w:val="00D97F0F"/>
    <w:rsid w:val="00DF4C9D"/>
    <w:rsid w:val="00E17260"/>
    <w:rsid w:val="00E216BD"/>
    <w:rsid w:val="00E73FA6"/>
    <w:rsid w:val="00E879D5"/>
    <w:rsid w:val="00F00315"/>
    <w:rsid w:val="00F01AB0"/>
    <w:rsid w:val="00F37F51"/>
    <w:rsid w:val="00F95584"/>
    <w:rsid w:val="00FA53E5"/>
    <w:rsid w:val="00FD3EEC"/>
    <w:rsid w:val="00FE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D3471"/>
  <w15:docId w15:val="{5E3E64B7-4E8F-464B-91B7-51420E3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right="-284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a.ru/ru/org/cathedries/Pages/pitkaf.aspx" TargetMode="External"/><Relationship Id="rId4" Type="http://schemas.openxmlformats.org/officeDocument/2006/relationships/hyperlink" Target="mailto:kafrb@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Ziborov</dc:creator>
  <cp:lastModifiedBy>User</cp:lastModifiedBy>
  <cp:revision>59</cp:revision>
  <dcterms:created xsi:type="dcterms:W3CDTF">2016-10-10T09:54:00Z</dcterms:created>
  <dcterms:modified xsi:type="dcterms:W3CDTF">2018-10-01T10:31:00Z</dcterms:modified>
</cp:coreProperties>
</file>